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4" w:rsidRDefault="00A30484" w:rsidP="00952B04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E535F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A30484" w:rsidRDefault="00A30484" w:rsidP="00952B04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A30484" w:rsidRDefault="00A30484" w:rsidP="00952B0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A30484" w:rsidRDefault="00A30484" w:rsidP="00952B0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30484" w:rsidRDefault="00A30484" w:rsidP="00952B04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t xml:space="preserve">                                                                 </w:t>
      </w:r>
    </w:p>
    <w:p w:rsidR="00A30484" w:rsidRDefault="00A30484" w:rsidP="00952B04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 (проект )</w:t>
      </w:r>
    </w:p>
    <w:p w:rsidR="00A30484" w:rsidRDefault="00A30484" w:rsidP="00952B04">
      <w:pPr>
        <w:rPr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від  2017 року  № </w:t>
      </w:r>
    </w:p>
    <w:p w:rsidR="00A30484" w:rsidRDefault="00A30484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A30484" w:rsidRDefault="00A30484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«Будівництво багатоквартирного </w:t>
      </w:r>
    </w:p>
    <w:p w:rsidR="00A30484" w:rsidRDefault="00A30484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житлового будинку з вбудовано-прибудованими</w:t>
      </w:r>
    </w:p>
    <w:p w:rsidR="00A30484" w:rsidRDefault="00A30484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приміщеннями громадського призначення </w:t>
      </w:r>
    </w:p>
    <w:p w:rsidR="00A30484" w:rsidRDefault="00A30484" w:rsidP="00952B04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Незалежності, 68Л в м. Чорткові</w:t>
      </w:r>
    </w:p>
    <w:p w:rsidR="00A30484" w:rsidRDefault="00A30484" w:rsidP="00952B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A30484" w:rsidRDefault="00A30484" w:rsidP="00952B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ОКЖБК «Комфорт люкс» в особі Кузь А.В. від 25.09.2017 р., містобудівний розрахунок з техніко – економічними показниками для будівництва багатоквартирного житлового будинку з вбудовано-прибудованими приміщеннями громадського призначення по вул. Незалежності, 68 Л, відповідно до листа Управління культури Тернопільської ОДА від 10.10.2017 року №01-940/03-40 та </w:t>
      </w: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>
        <w:rPr>
          <w:sz w:val="28"/>
          <w:szCs w:val="28"/>
          <w:lang w:val="uk-UA"/>
        </w:rPr>
        <w:t xml:space="preserve">», </w:t>
      </w:r>
      <w:r>
        <w:rPr>
          <w:spacing w:val="-1"/>
          <w:sz w:val="28"/>
          <w:szCs w:val="28"/>
          <w:lang w:val="uk-UA"/>
        </w:rPr>
        <w:t xml:space="preserve">підпунктом 9 пункту «а» частини 1 статті 31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A30484" w:rsidRDefault="00A30484" w:rsidP="00952B04">
      <w:pPr>
        <w:jc w:val="both"/>
        <w:rPr>
          <w:sz w:val="28"/>
          <w:szCs w:val="28"/>
          <w:lang w:val="uk-UA"/>
        </w:rPr>
      </w:pPr>
    </w:p>
    <w:p w:rsidR="00A30484" w:rsidRDefault="00A30484" w:rsidP="00952B04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 :</w:t>
      </w:r>
    </w:p>
    <w:p w:rsidR="00A30484" w:rsidRDefault="00A30484" w:rsidP="00952B04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містобудівні умови та обмеження забудови земельної ділянки для будівництва багатоквартирного житлового будинку з вбудовано-прибудованими приміщеннями громадського призначення по вул. Незалежності, 68Л в м. Чорткові (додаються).</w:t>
      </w:r>
    </w:p>
    <w:p w:rsidR="00A30484" w:rsidRDefault="00A30484" w:rsidP="00952B04">
      <w:pPr>
        <w:jc w:val="both"/>
        <w:rPr>
          <w:sz w:val="28"/>
          <w:szCs w:val="28"/>
          <w:lang w:val="uk-UA"/>
        </w:rPr>
      </w:pPr>
    </w:p>
    <w:p w:rsidR="00A30484" w:rsidRDefault="00A30484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ОКЖБК «Комфорт люкс»:</w:t>
      </w:r>
    </w:p>
    <w:p w:rsidR="00A30484" w:rsidRDefault="00A30484" w:rsidP="00952B04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A30484" w:rsidRDefault="00A30484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України:</w:t>
      </w:r>
    </w:p>
    <w:p w:rsidR="00A30484" w:rsidRDefault="00A30484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 На стадії ескізного проекту документацію погодити в органах культурної спадщини – управлінні культури Тернопільської ОДА;</w:t>
      </w:r>
    </w:p>
    <w:p w:rsidR="00A30484" w:rsidRDefault="00A30484" w:rsidP="00952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A30484" w:rsidRDefault="00A30484" w:rsidP="00952B04">
      <w:pPr>
        <w:jc w:val="both"/>
        <w:rPr>
          <w:b/>
          <w:bCs/>
          <w:sz w:val="28"/>
          <w:szCs w:val="28"/>
          <w:lang w:val="uk-UA"/>
        </w:rPr>
      </w:pPr>
    </w:p>
    <w:p w:rsidR="00A30484" w:rsidRDefault="00A30484" w:rsidP="007E782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3.Копію рішення направити в відділу містобудування, архітектури та капітального будівництва.</w:t>
      </w:r>
    </w:p>
    <w:p w:rsidR="00A30484" w:rsidRDefault="00A30484" w:rsidP="00952B04">
      <w:pPr>
        <w:jc w:val="both"/>
        <w:rPr>
          <w:b/>
          <w:bCs/>
          <w:sz w:val="28"/>
          <w:szCs w:val="28"/>
          <w:lang w:val="uk-UA"/>
        </w:rPr>
      </w:pPr>
    </w:p>
    <w:p w:rsidR="00A30484" w:rsidRDefault="00A30484" w:rsidP="007E7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даного рішення покласти на начальника відділу містобудування, архітектури та капітального будівництва міської ради    Глущук У.І.</w:t>
      </w:r>
    </w:p>
    <w:p w:rsidR="00A30484" w:rsidRDefault="00A30484" w:rsidP="00952B04">
      <w:pPr>
        <w:ind w:left="795"/>
        <w:jc w:val="both"/>
        <w:rPr>
          <w:sz w:val="28"/>
          <w:szCs w:val="28"/>
          <w:lang w:val="uk-UA"/>
        </w:rPr>
      </w:pPr>
    </w:p>
    <w:p w:rsidR="00A30484" w:rsidRDefault="00A30484" w:rsidP="00952B04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A30484" w:rsidRDefault="00A30484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p w:rsidR="00A30484" w:rsidRDefault="00A30484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Глущук У.І.</w:t>
      </w:r>
    </w:p>
    <w:p w:rsidR="00A30484" w:rsidRPr="005B70F8" w:rsidRDefault="00A30484" w:rsidP="005B70F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Ніяскіна-Коробій А.С.</w:t>
      </w:r>
    </w:p>
    <w:sectPr w:rsidR="00A30484" w:rsidRPr="005B70F8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24475"/>
    <w:rsid w:val="00042332"/>
    <w:rsid w:val="000844D2"/>
    <w:rsid w:val="000E1210"/>
    <w:rsid w:val="000F0600"/>
    <w:rsid w:val="00111FE0"/>
    <w:rsid w:val="00137ABF"/>
    <w:rsid w:val="001F438B"/>
    <w:rsid w:val="002162BA"/>
    <w:rsid w:val="00222706"/>
    <w:rsid w:val="003344E6"/>
    <w:rsid w:val="0039573D"/>
    <w:rsid w:val="003F486A"/>
    <w:rsid w:val="004A7638"/>
    <w:rsid w:val="005B70F8"/>
    <w:rsid w:val="00600729"/>
    <w:rsid w:val="00612BBD"/>
    <w:rsid w:val="00614497"/>
    <w:rsid w:val="006632AA"/>
    <w:rsid w:val="006C5B7F"/>
    <w:rsid w:val="007C4FE2"/>
    <w:rsid w:val="007D2180"/>
    <w:rsid w:val="007E3726"/>
    <w:rsid w:val="007E782F"/>
    <w:rsid w:val="008332F4"/>
    <w:rsid w:val="00843593"/>
    <w:rsid w:val="008B3CCB"/>
    <w:rsid w:val="008E5A02"/>
    <w:rsid w:val="009062CE"/>
    <w:rsid w:val="00910D72"/>
    <w:rsid w:val="00916D0B"/>
    <w:rsid w:val="00924E8F"/>
    <w:rsid w:val="009348BD"/>
    <w:rsid w:val="00952B04"/>
    <w:rsid w:val="00990E6B"/>
    <w:rsid w:val="00A21DAF"/>
    <w:rsid w:val="00A30484"/>
    <w:rsid w:val="00A547D5"/>
    <w:rsid w:val="00AB2AD3"/>
    <w:rsid w:val="00AE4BA5"/>
    <w:rsid w:val="00AF275C"/>
    <w:rsid w:val="00B62543"/>
    <w:rsid w:val="00B94CDD"/>
    <w:rsid w:val="00BA3F8C"/>
    <w:rsid w:val="00BD3CFA"/>
    <w:rsid w:val="00BE65A3"/>
    <w:rsid w:val="00C42F82"/>
    <w:rsid w:val="00C508A9"/>
    <w:rsid w:val="00D85A67"/>
    <w:rsid w:val="00E535F4"/>
    <w:rsid w:val="00E75E4C"/>
    <w:rsid w:val="00F0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2</Pages>
  <Words>389</Words>
  <Characters>2218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22</cp:revision>
  <cp:lastPrinted>2017-10-19T13:08:00Z</cp:lastPrinted>
  <dcterms:created xsi:type="dcterms:W3CDTF">2017-08-29T11:44:00Z</dcterms:created>
  <dcterms:modified xsi:type="dcterms:W3CDTF">2017-11-20T13:05:00Z</dcterms:modified>
</cp:coreProperties>
</file>