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A2" w:rsidRPr="007B41A2" w:rsidRDefault="007B41A2" w:rsidP="007B41A2">
      <w:pPr>
        <w:spacing w:after="0" w:line="240" w:lineRule="auto"/>
        <w:ind w:right="9"/>
        <w:jc w:val="center"/>
        <w:rPr>
          <w:rFonts w:ascii="Times New Roman" w:hAnsi="Times New Roman" w:cs="Times New Roman"/>
        </w:rPr>
      </w:pPr>
      <w:r w:rsidRPr="007B41A2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5334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1A2" w:rsidRPr="007B41A2" w:rsidRDefault="007B41A2" w:rsidP="007B41A2">
      <w:pPr>
        <w:pStyle w:val="a4"/>
        <w:spacing w:line="240" w:lineRule="auto"/>
        <w:ind w:right="9"/>
        <w:rPr>
          <w:lang w:val="uk-UA"/>
        </w:rPr>
      </w:pPr>
      <w:r w:rsidRPr="007B41A2">
        <w:rPr>
          <w:lang w:val="uk-UA"/>
        </w:rPr>
        <w:t>У К Р А Ї Н А</w:t>
      </w:r>
    </w:p>
    <w:p w:rsidR="007B41A2" w:rsidRPr="007B41A2" w:rsidRDefault="007B41A2" w:rsidP="007B41A2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41A2">
        <w:rPr>
          <w:rFonts w:ascii="Times New Roman" w:hAnsi="Times New Roman" w:cs="Times New Roman"/>
          <w:b/>
          <w:bCs/>
          <w:sz w:val="32"/>
          <w:szCs w:val="32"/>
        </w:rPr>
        <w:t>ЧОРТКІВСЬКА    МІСЬКА    РАДА</w:t>
      </w:r>
    </w:p>
    <w:p w:rsidR="007B41A2" w:rsidRPr="007B41A2" w:rsidRDefault="007B41A2" w:rsidP="007B41A2">
      <w:pPr>
        <w:spacing w:after="0" w:line="240" w:lineRule="auto"/>
        <w:ind w:right="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41A2">
        <w:rPr>
          <w:rFonts w:ascii="Times New Roman" w:hAnsi="Times New Roman" w:cs="Times New Roman"/>
          <w:b/>
          <w:bCs/>
          <w:sz w:val="32"/>
          <w:szCs w:val="32"/>
        </w:rPr>
        <w:t>ВИКОНАВЧИЙ КОМІТЕТ</w:t>
      </w:r>
    </w:p>
    <w:p w:rsidR="007B41A2" w:rsidRPr="007B41A2" w:rsidRDefault="007B41A2" w:rsidP="007B41A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B41A2">
        <w:rPr>
          <w:rFonts w:ascii="Times New Roman" w:hAnsi="Times New Roman" w:cs="Times New Roman"/>
          <w:i/>
          <w:sz w:val="18"/>
          <w:szCs w:val="18"/>
        </w:rPr>
        <w:t xml:space="preserve">48500 вул. Тараса Шевченка, буд.21, </w:t>
      </w:r>
      <w:proofErr w:type="spellStart"/>
      <w:r w:rsidRPr="007B41A2">
        <w:rPr>
          <w:rFonts w:ascii="Times New Roman" w:hAnsi="Times New Roman" w:cs="Times New Roman"/>
          <w:i/>
          <w:sz w:val="18"/>
          <w:szCs w:val="18"/>
        </w:rPr>
        <w:t>м.Чортків</w:t>
      </w:r>
      <w:proofErr w:type="spellEnd"/>
      <w:r w:rsidRPr="007B41A2">
        <w:rPr>
          <w:rFonts w:ascii="Times New Roman" w:hAnsi="Times New Roman" w:cs="Times New Roman"/>
          <w:i/>
          <w:sz w:val="18"/>
          <w:szCs w:val="18"/>
        </w:rPr>
        <w:t>, Тернопільська обл.,  тел.(03552) 2-27-98, 2-06-35, факс 2-03-85</w:t>
      </w:r>
    </w:p>
    <w:p w:rsidR="007B41A2" w:rsidRPr="007B41A2" w:rsidRDefault="007B41A2" w:rsidP="007B41A2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B41A2">
        <w:rPr>
          <w:rFonts w:ascii="Times New Roman" w:hAnsi="Times New Roman" w:cs="Times New Roman"/>
          <w:i/>
          <w:sz w:val="18"/>
          <w:szCs w:val="18"/>
        </w:rPr>
        <w:t xml:space="preserve"> </w:t>
      </w:r>
      <w:hyperlink r:id="rId6" w:history="1">
        <w:r w:rsidRPr="007B41A2">
          <w:rPr>
            <w:rStyle w:val="a3"/>
            <w:rFonts w:ascii="Times New Roman" w:hAnsi="Times New Roman" w:cs="Times New Roman"/>
            <w:i/>
            <w:sz w:val="18"/>
            <w:szCs w:val="18"/>
            <w:lang w:val="en-US"/>
          </w:rPr>
          <w:t>www.chortkiv.org.ua</w:t>
        </w:r>
      </w:hyperlink>
      <w:r w:rsidRPr="007B41A2">
        <w:rPr>
          <w:rFonts w:ascii="Times New Roman" w:hAnsi="Times New Roman" w:cs="Times New Roman"/>
          <w:i/>
          <w:sz w:val="18"/>
          <w:szCs w:val="18"/>
          <w:lang w:val="en-US"/>
        </w:rPr>
        <w:t xml:space="preserve"> </w:t>
      </w:r>
      <w:r w:rsidRPr="007B41A2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Pr="007B41A2">
        <w:rPr>
          <w:rFonts w:ascii="Times New Roman" w:hAnsi="Times New Roman" w:cs="Times New Roman"/>
          <w:i/>
          <w:sz w:val="18"/>
          <w:szCs w:val="18"/>
          <w:lang w:val="fr-FR"/>
        </w:rPr>
        <w:t xml:space="preserve">E-mail: </w:t>
      </w:r>
      <w:r w:rsidR="00C47D67">
        <w:fldChar w:fldCharType="begin"/>
      </w:r>
      <w:r w:rsidR="00C47D67">
        <w:instrText>HYPERLINK "mailto:MOED@chortkiv.org.ua"</w:instrText>
      </w:r>
      <w:r w:rsidR="00C47D67">
        <w:fldChar w:fldCharType="separate"/>
      </w:r>
      <w:r w:rsidRPr="007B41A2">
        <w:rPr>
          <w:rStyle w:val="a3"/>
          <w:rFonts w:ascii="Times New Roman" w:hAnsi="Times New Roman" w:cs="Times New Roman"/>
          <w:i/>
          <w:sz w:val="18"/>
          <w:szCs w:val="18"/>
          <w:lang w:val="fr-FR"/>
        </w:rPr>
        <w:t>MOED@chortkiv.org.ua</w:t>
      </w:r>
      <w:r w:rsidR="00C47D67">
        <w:fldChar w:fldCharType="end"/>
      </w:r>
      <w:r w:rsidRPr="007B41A2">
        <w:rPr>
          <w:rFonts w:ascii="Times New Roman" w:hAnsi="Times New Roman" w:cs="Times New Roman"/>
          <w:i/>
          <w:sz w:val="18"/>
          <w:szCs w:val="18"/>
          <w:lang w:val="fr-FR"/>
        </w:rPr>
        <w:t xml:space="preserve"> </w:t>
      </w:r>
      <w:r w:rsidRPr="007B41A2">
        <w:rPr>
          <w:rFonts w:ascii="Times New Roman" w:hAnsi="Times New Roman" w:cs="Times New Roman"/>
          <w:i/>
          <w:sz w:val="18"/>
          <w:szCs w:val="18"/>
        </w:rPr>
        <w:t xml:space="preserve">  Код ЄДРПОУ 24636045  </w:t>
      </w:r>
    </w:p>
    <w:p w:rsidR="007B41A2" w:rsidRPr="007B41A2" w:rsidRDefault="00C47D67" w:rsidP="007B41A2">
      <w:pPr>
        <w:pStyle w:val="FR1"/>
        <w:spacing w:line="240" w:lineRule="auto"/>
        <w:ind w:left="0" w:right="-75"/>
        <w:jc w:val="center"/>
        <w:rPr>
          <w:sz w:val="24"/>
          <w:szCs w:val="24"/>
        </w:rPr>
      </w:pPr>
      <w:r w:rsidRPr="00C47D67">
        <w:pict>
          <v:line id="_x0000_s1026" style="position:absolute;left:0;text-align:left;flip:y;z-index:251660288" from="6.9pt,10.4pt" to="473.7pt,10.4pt" strokeweight="4.5pt">
            <v:stroke linestyle="thinThick"/>
          </v:line>
        </w:pict>
      </w:r>
    </w:p>
    <w:p w:rsidR="007B41A2" w:rsidRPr="007B41A2" w:rsidRDefault="007B41A2" w:rsidP="007B41A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150EB" w:rsidRDefault="00D150EB" w:rsidP="007B41A2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FF2BB5" w:rsidRPr="001B31B5" w:rsidRDefault="007B41A2" w:rsidP="007B41A2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1B31B5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Р І Ш Е Н </w:t>
      </w:r>
      <w:proofErr w:type="spellStart"/>
      <w:r w:rsidRPr="001B31B5">
        <w:rPr>
          <w:rFonts w:ascii="Times New Roman" w:hAnsi="Times New Roman" w:cs="Times New Roman"/>
          <w:b/>
          <w:bCs/>
          <w:iCs/>
          <w:sz w:val="32"/>
          <w:szCs w:val="32"/>
        </w:rPr>
        <w:t>Н</w:t>
      </w:r>
      <w:proofErr w:type="spellEnd"/>
      <w:r w:rsidRPr="001B31B5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Я </w:t>
      </w:r>
    </w:p>
    <w:p w:rsidR="00FF2BB5" w:rsidRPr="001B31B5" w:rsidRDefault="00FF2BB5" w:rsidP="007B41A2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B41A2" w:rsidRPr="001B31B5" w:rsidRDefault="005A2A72" w:rsidP="007B4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31B5">
        <w:rPr>
          <w:rFonts w:ascii="Times New Roman" w:hAnsi="Times New Roman" w:cs="Times New Roman"/>
          <w:b/>
          <w:sz w:val="28"/>
          <w:szCs w:val="28"/>
        </w:rPr>
        <w:t>В</w:t>
      </w:r>
      <w:r w:rsidR="00FF2BB5" w:rsidRPr="001B31B5">
        <w:rPr>
          <w:rFonts w:ascii="Times New Roman" w:hAnsi="Times New Roman" w:cs="Times New Roman"/>
          <w:b/>
          <w:sz w:val="28"/>
          <w:szCs w:val="28"/>
        </w:rPr>
        <w:t>ід</w:t>
      </w:r>
      <w:r>
        <w:rPr>
          <w:rFonts w:ascii="Times New Roman" w:hAnsi="Times New Roman" w:cs="Times New Roman"/>
          <w:b/>
          <w:sz w:val="28"/>
          <w:szCs w:val="28"/>
        </w:rPr>
        <w:t xml:space="preserve"> 15.04.</w:t>
      </w:r>
      <w:r w:rsidR="00FF2BB5" w:rsidRPr="001B31B5">
        <w:rPr>
          <w:rFonts w:ascii="Times New Roman" w:hAnsi="Times New Roman" w:cs="Times New Roman"/>
          <w:b/>
          <w:sz w:val="28"/>
          <w:szCs w:val="28"/>
        </w:rPr>
        <w:t xml:space="preserve">2015 року № </w:t>
      </w:r>
      <w:r>
        <w:rPr>
          <w:rFonts w:ascii="Times New Roman" w:hAnsi="Times New Roman" w:cs="Times New Roman"/>
          <w:b/>
          <w:sz w:val="28"/>
          <w:szCs w:val="28"/>
        </w:rPr>
        <w:t>93</w:t>
      </w:r>
    </w:p>
    <w:p w:rsidR="001B31B5" w:rsidRPr="001B31B5" w:rsidRDefault="001B31B5" w:rsidP="001B31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2FA7" w:rsidRDefault="00CA2FA7" w:rsidP="00CA2F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2FA7">
        <w:rPr>
          <w:rFonts w:ascii="Times New Roman" w:hAnsi="Times New Roman" w:cs="Times New Roman"/>
          <w:b/>
          <w:sz w:val="28"/>
          <w:szCs w:val="28"/>
        </w:rPr>
        <w:t>Про розгляд скарги Зозулі С.А.</w:t>
      </w:r>
    </w:p>
    <w:p w:rsidR="00CA2FA7" w:rsidRDefault="00CA2FA7" w:rsidP="00CA2F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2FA7">
        <w:rPr>
          <w:rFonts w:ascii="Times New Roman" w:hAnsi="Times New Roman" w:cs="Times New Roman"/>
          <w:b/>
          <w:sz w:val="28"/>
          <w:szCs w:val="28"/>
        </w:rPr>
        <w:t xml:space="preserve">на постанову адміністративної </w:t>
      </w:r>
    </w:p>
    <w:p w:rsidR="00CA2FA7" w:rsidRDefault="00CA2FA7" w:rsidP="00CA2F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2FA7">
        <w:rPr>
          <w:rFonts w:ascii="Times New Roman" w:hAnsi="Times New Roman" w:cs="Times New Roman"/>
          <w:b/>
          <w:sz w:val="28"/>
          <w:szCs w:val="28"/>
        </w:rPr>
        <w:t>комісії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FA7">
        <w:rPr>
          <w:rFonts w:ascii="Times New Roman" w:hAnsi="Times New Roman" w:cs="Times New Roman"/>
          <w:b/>
          <w:sz w:val="28"/>
          <w:szCs w:val="28"/>
        </w:rPr>
        <w:t xml:space="preserve">при виконавчому комітеті </w:t>
      </w:r>
    </w:p>
    <w:p w:rsidR="00CA2FA7" w:rsidRPr="00CA2FA7" w:rsidRDefault="00CA2FA7" w:rsidP="00CA2F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2FA7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CA2FA7">
        <w:rPr>
          <w:rFonts w:ascii="Times New Roman" w:hAnsi="Times New Roman" w:cs="Times New Roman"/>
          <w:b/>
          <w:sz w:val="28"/>
          <w:szCs w:val="28"/>
        </w:rPr>
        <w:t xml:space="preserve"> міської ради</w:t>
      </w:r>
    </w:p>
    <w:p w:rsidR="00CA2FA7" w:rsidRDefault="00CA2FA7" w:rsidP="00CA2F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2FA7">
        <w:rPr>
          <w:rFonts w:ascii="Times New Roman" w:hAnsi="Times New Roman" w:cs="Times New Roman"/>
          <w:b/>
          <w:sz w:val="28"/>
          <w:szCs w:val="28"/>
        </w:rPr>
        <w:t>від 01.04.2015  №20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2FA7" w:rsidRDefault="00CA2FA7" w:rsidP="00CA2FA7">
      <w:pPr>
        <w:spacing w:after="0" w:line="240" w:lineRule="auto"/>
        <w:rPr>
          <w:b/>
          <w:sz w:val="28"/>
          <w:szCs w:val="28"/>
        </w:rPr>
      </w:pPr>
    </w:p>
    <w:p w:rsidR="00CA2FA7" w:rsidRDefault="00CA2FA7" w:rsidP="00CA2FA7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виконавчого комітету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 ради надійшла скарга від гр. Зозулі Світлани </w:t>
      </w:r>
      <w:proofErr w:type="spellStart"/>
      <w:r>
        <w:rPr>
          <w:sz w:val="28"/>
          <w:szCs w:val="28"/>
          <w:lang w:val="uk-UA"/>
        </w:rPr>
        <w:t>Аліківни</w:t>
      </w:r>
      <w:proofErr w:type="spellEnd"/>
      <w:r>
        <w:rPr>
          <w:sz w:val="28"/>
          <w:szCs w:val="28"/>
          <w:lang w:val="uk-UA"/>
        </w:rPr>
        <w:t xml:space="preserve"> від 06.04.2015 на постанову, винесену адміністративною комісією при виконавчому комітеті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 ради від 01.04.2015 № 20, про притягнення її до адміністративної відповідальності за порушення  ст.152 Кодексу України про адміністративні правопорушення, а саме за влаштування стоянки автомобіля ВАЗ-2101, номерний знак ВО 3822АК, на прибудинковій території по вул. Весняна в </w:t>
      </w:r>
      <w:proofErr w:type="spellStart"/>
      <w:r>
        <w:rPr>
          <w:sz w:val="28"/>
          <w:szCs w:val="28"/>
          <w:lang w:val="uk-UA"/>
        </w:rPr>
        <w:t>м.Чортків</w:t>
      </w:r>
      <w:proofErr w:type="spellEnd"/>
      <w:r>
        <w:rPr>
          <w:sz w:val="28"/>
          <w:szCs w:val="28"/>
          <w:lang w:val="uk-UA"/>
        </w:rPr>
        <w:t xml:space="preserve">, чим гр. Зозуля С.А. порушила п.11 ч.2.4 р.2 правил благоустрою </w:t>
      </w:r>
      <w:proofErr w:type="spellStart"/>
      <w:r>
        <w:rPr>
          <w:sz w:val="28"/>
          <w:szCs w:val="28"/>
          <w:lang w:val="uk-UA"/>
        </w:rPr>
        <w:t>м.Чортків</w:t>
      </w:r>
      <w:proofErr w:type="spellEnd"/>
      <w:r>
        <w:rPr>
          <w:sz w:val="28"/>
          <w:szCs w:val="28"/>
          <w:lang w:val="uk-UA"/>
        </w:rPr>
        <w:t>.</w:t>
      </w:r>
    </w:p>
    <w:p w:rsidR="00CA2FA7" w:rsidRDefault="00CA2FA7" w:rsidP="00CA2FA7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.Зозуля</w:t>
      </w:r>
      <w:proofErr w:type="spellEnd"/>
      <w:r>
        <w:rPr>
          <w:sz w:val="28"/>
          <w:szCs w:val="28"/>
          <w:lang w:val="uk-UA"/>
        </w:rPr>
        <w:t xml:space="preserve"> С.А. у своїй скарзі зазначила, що із постановою адміністративної комісії при виконавчому комітеті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 ради, якою її притягнено до адміністративної відповідальності у вигляді штрафу в сумі 340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, не згідна, оскільки автомобіль марки ВАЗ-2101, номерний знак ВО 3822АК  належить її чоловікові, який і </w:t>
      </w:r>
      <w:proofErr w:type="spellStart"/>
      <w:r>
        <w:rPr>
          <w:sz w:val="28"/>
          <w:szCs w:val="28"/>
          <w:lang w:val="uk-UA"/>
        </w:rPr>
        <w:t>припаркував</w:t>
      </w:r>
      <w:proofErr w:type="spellEnd"/>
      <w:r>
        <w:rPr>
          <w:sz w:val="28"/>
          <w:szCs w:val="28"/>
          <w:lang w:val="uk-UA"/>
        </w:rPr>
        <w:t xml:space="preserve"> його у вказаному місці, а тому вона не являється належним суб’єктом адміністративного правопорушення і не може бути притягнутою до адміністративної відповідальності. На засідання </w:t>
      </w:r>
      <w:proofErr w:type="spellStart"/>
      <w:r>
        <w:rPr>
          <w:sz w:val="28"/>
          <w:szCs w:val="28"/>
          <w:lang w:val="uk-UA"/>
        </w:rPr>
        <w:t>адмінкомісії</w:t>
      </w:r>
      <w:proofErr w:type="spellEnd"/>
      <w:r>
        <w:rPr>
          <w:sz w:val="28"/>
          <w:szCs w:val="28"/>
          <w:lang w:val="uk-UA"/>
        </w:rPr>
        <w:t xml:space="preserve"> не змогла з’явитися, оскільки на той час перебувала на стаціонарному лікування в лікарні.</w:t>
      </w:r>
    </w:p>
    <w:p w:rsidR="00CA2FA7" w:rsidRDefault="00CA2FA7" w:rsidP="00CA2FA7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13.03.2015р. на підставі скарги громадян Боднар Андрія Ярославовича та </w:t>
      </w:r>
      <w:proofErr w:type="spellStart"/>
      <w:r>
        <w:rPr>
          <w:sz w:val="28"/>
          <w:szCs w:val="28"/>
          <w:lang w:val="uk-UA"/>
        </w:rPr>
        <w:t>Сендзюк</w:t>
      </w:r>
      <w:proofErr w:type="spellEnd"/>
      <w:r>
        <w:rPr>
          <w:sz w:val="28"/>
          <w:szCs w:val="28"/>
          <w:lang w:val="uk-UA"/>
        </w:rPr>
        <w:t xml:space="preserve"> Івана Орестовича від 25.02.2015р. працівником муніципальної дружини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 ради було складено протокол про адміністративне правопорушення за ст.152 </w:t>
      </w:r>
      <w:proofErr w:type="spellStart"/>
      <w:r>
        <w:rPr>
          <w:sz w:val="28"/>
          <w:szCs w:val="28"/>
          <w:lang w:val="uk-UA"/>
        </w:rPr>
        <w:t>КУпАП</w:t>
      </w:r>
      <w:proofErr w:type="spellEnd"/>
      <w:r>
        <w:rPr>
          <w:sz w:val="28"/>
          <w:szCs w:val="28"/>
          <w:lang w:val="uk-UA"/>
        </w:rPr>
        <w:t xml:space="preserve"> на гр. Зозулю Світлану </w:t>
      </w:r>
      <w:proofErr w:type="spellStart"/>
      <w:r>
        <w:rPr>
          <w:sz w:val="28"/>
          <w:szCs w:val="28"/>
          <w:lang w:val="uk-UA"/>
        </w:rPr>
        <w:t>Аліківну</w:t>
      </w:r>
      <w:proofErr w:type="spellEnd"/>
      <w:r>
        <w:rPr>
          <w:sz w:val="28"/>
          <w:szCs w:val="28"/>
          <w:lang w:val="uk-UA"/>
        </w:rPr>
        <w:t>, яка влаштувала стоянку автомобіля ВАЗ-2101, номерний знак ВО 3822АК, на прибудинковій території по вул. Весняна в м. Чортків, чим порушила п.11 ч.2.4 р.2 правил благоустрою м. Чортків.</w:t>
      </w:r>
    </w:p>
    <w:p w:rsidR="00CA2FA7" w:rsidRDefault="00CA2FA7" w:rsidP="00CA2FA7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 вказаному протоколі особою, щодо якої складено даний протокол було надано пояснення в якому зазначено, що гр. Зозуля С.А. тримає автомобіль біля сходів, так як не має гаражу.</w:t>
      </w:r>
    </w:p>
    <w:p w:rsidR="00CA2FA7" w:rsidRDefault="00CA2FA7" w:rsidP="00CA2FA7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вищезазначеного протоколу додані докази у вигляді </w:t>
      </w:r>
      <w:proofErr w:type="spellStart"/>
      <w:r>
        <w:rPr>
          <w:sz w:val="28"/>
          <w:szCs w:val="28"/>
          <w:lang w:val="uk-UA"/>
        </w:rPr>
        <w:t>фотофіксації</w:t>
      </w:r>
      <w:proofErr w:type="spellEnd"/>
      <w:r>
        <w:rPr>
          <w:sz w:val="28"/>
          <w:szCs w:val="28"/>
          <w:lang w:val="uk-UA"/>
        </w:rPr>
        <w:t xml:space="preserve"> правопорушення на 1 арк. та копія скарги від 25.02.2015р., зареєстрована загальним відділом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 ради 26.02.2015р. за №С-219/01-42.</w:t>
      </w:r>
    </w:p>
    <w:p w:rsidR="00CA2FA7" w:rsidRDefault="00CA2FA7" w:rsidP="00CA2FA7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19.03.2015р. адміністративною комісією при виконавчому комітеті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 ради на адресу гр. Зозулі С.А. було направлено лист із повідомленням про час та місце засідання </w:t>
      </w:r>
      <w:proofErr w:type="spellStart"/>
      <w:r>
        <w:rPr>
          <w:sz w:val="28"/>
          <w:szCs w:val="28"/>
          <w:lang w:val="uk-UA"/>
        </w:rPr>
        <w:t>адмінкомісії</w:t>
      </w:r>
      <w:proofErr w:type="spellEnd"/>
      <w:r>
        <w:rPr>
          <w:sz w:val="28"/>
          <w:szCs w:val="28"/>
          <w:lang w:val="uk-UA"/>
        </w:rPr>
        <w:t>, зареєстрований за №53.</w:t>
      </w:r>
    </w:p>
    <w:p w:rsidR="00CA2FA7" w:rsidRDefault="00CA2FA7" w:rsidP="00CA2FA7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25.03.2015р. відбулося засідання </w:t>
      </w:r>
      <w:proofErr w:type="spellStart"/>
      <w:r>
        <w:rPr>
          <w:sz w:val="28"/>
          <w:szCs w:val="28"/>
          <w:lang w:val="uk-UA"/>
        </w:rPr>
        <w:t>адмінкомісії</w:t>
      </w:r>
      <w:proofErr w:type="spellEnd"/>
      <w:r>
        <w:rPr>
          <w:sz w:val="28"/>
          <w:szCs w:val="28"/>
          <w:lang w:val="uk-UA"/>
        </w:rPr>
        <w:t xml:space="preserve">, на яке гр.  Зозуля С.А. не з’явилася. У той же день секретарем комісії було направлено  повторний лист із повідомленням про час та місце засідання </w:t>
      </w:r>
      <w:proofErr w:type="spellStart"/>
      <w:r>
        <w:rPr>
          <w:sz w:val="28"/>
          <w:szCs w:val="28"/>
          <w:lang w:val="uk-UA"/>
        </w:rPr>
        <w:t>адмінкомісії</w:t>
      </w:r>
      <w:proofErr w:type="spellEnd"/>
      <w:r>
        <w:rPr>
          <w:sz w:val="28"/>
          <w:szCs w:val="28"/>
          <w:lang w:val="uk-UA"/>
        </w:rPr>
        <w:t>, зареєстрований за №55.</w:t>
      </w:r>
    </w:p>
    <w:p w:rsidR="00CA2FA7" w:rsidRDefault="00CA2FA7" w:rsidP="00CA2FA7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01.04.2015р. відбулося засідання </w:t>
      </w:r>
      <w:proofErr w:type="spellStart"/>
      <w:r>
        <w:rPr>
          <w:sz w:val="28"/>
          <w:szCs w:val="28"/>
          <w:lang w:val="uk-UA"/>
        </w:rPr>
        <w:t>адмінкомісії</w:t>
      </w:r>
      <w:proofErr w:type="spellEnd"/>
      <w:r>
        <w:rPr>
          <w:sz w:val="28"/>
          <w:szCs w:val="28"/>
          <w:lang w:val="uk-UA"/>
        </w:rPr>
        <w:t xml:space="preserve">, на якому був розглянутий вищевказаний протокол, на основі якого </w:t>
      </w:r>
      <w:proofErr w:type="spellStart"/>
      <w:r>
        <w:rPr>
          <w:sz w:val="28"/>
          <w:szCs w:val="28"/>
          <w:lang w:val="uk-UA"/>
        </w:rPr>
        <w:t>адмінкомісією</w:t>
      </w:r>
      <w:proofErr w:type="spellEnd"/>
      <w:r>
        <w:rPr>
          <w:sz w:val="28"/>
          <w:szCs w:val="28"/>
          <w:lang w:val="uk-UA"/>
        </w:rPr>
        <w:t xml:space="preserve"> була винесена постанова №20, згідно якої  гр. Зозулю С.А. було притягнено до адміністративної відповідальності у вигляді штрафу в сумі 340грн 00коп. Незважаючи на своєчасне повідомлення про місце і час засідання </w:t>
      </w:r>
      <w:proofErr w:type="spellStart"/>
      <w:r>
        <w:rPr>
          <w:sz w:val="28"/>
          <w:szCs w:val="28"/>
          <w:lang w:val="uk-UA"/>
        </w:rPr>
        <w:t>адмінкомісії</w:t>
      </w:r>
      <w:proofErr w:type="spellEnd"/>
      <w:r>
        <w:rPr>
          <w:sz w:val="28"/>
          <w:szCs w:val="28"/>
          <w:lang w:val="uk-UA"/>
        </w:rPr>
        <w:t xml:space="preserve">, гр. Зозуля С.А. не була присутня на розгляді її справи, клопотань від даної громадянки не надходило. </w:t>
      </w:r>
    </w:p>
    <w:p w:rsidR="00CA2FA7" w:rsidRDefault="00CA2FA7" w:rsidP="00CA2FA7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Адмінкомісією</w:t>
      </w:r>
      <w:proofErr w:type="spellEnd"/>
      <w:r>
        <w:rPr>
          <w:sz w:val="28"/>
          <w:szCs w:val="28"/>
          <w:lang w:val="uk-UA"/>
        </w:rPr>
        <w:t xml:space="preserve"> на ім’я Зозулі С.А. було надіслано копію постанови №20, що підтверджується супровідним листом від 01.04.2015, зареєстрованим за №56.</w:t>
      </w:r>
    </w:p>
    <w:p w:rsidR="00CA2FA7" w:rsidRDefault="00CA2FA7" w:rsidP="00CA2FA7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Однак, враховуючи те, що гр. Зозуля С.А. не являється належним суб’єктом вищезазначеного адміністративного правопорушення, керуючись п.3 ч.1 ст.293 Кодексу України про адміністративні правопорушення, пп.4 </w:t>
      </w:r>
      <w:proofErr w:type="spellStart"/>
      <w:r>
        <w:rPr>
          <w:sz w:val="28"/>
          <w:szCs w:val="28"/>
          <w:lang w:val="uk-UA"/>
        </w:rPr>
        <w:t>п.б</w:t>
      </w:r>
      <w:proofErr w:type="spellEnd"/>
      <w:r>
        <w:rPr>
          <w:sz w:val="28"/>
          <w:szCs w:val="28"/>
          <w:lang w:val="uk-UA"/>
        </w:rPr>
        <w:t xml:space="preserve"> ч.1 ст.38 Закону України «Про місцеве самоврядування в Україні», виконком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CA2FA7" w:rsidRDefault="00CA2FA7" w:rsidP="00CA2FA7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A2FA7" w:rsidRDefault="00CA2FA7" w:rsidP="00CA2FA7">
      <w:pPr>
        <w:pStyle w:val="newsp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CA2FA7" w:rsidRDefault="00CA2FA7" w:rsidP="00CA2FA7">
      <w:pPr>
        <w:pStyle w:val="newsp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CA2FA7" w:rsidRDefault="00CA2FA7" w:rsidP="00CA2FA7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1.Постанову адміністративної комісії при виконавчому комітеті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 ради від </w:t>
      </w:r>
      <w:proofErr w:type="spellStart"/>
      <w:r>
        <w:rPr>
          <w:sz w:val="28"/>
          <w:szCs w:val="28"/>
          <w:lang w:val="uk-UA"/>
        </w:rPr>
        <w:t>від</w:t>
      </w:r>
      <w:proofErr w:type="spellEnd"/>
      <w:r>
        <w:rPr>
          <w:sz w:val="28"/>
          <w:szCs w:val="28"/>
          <w:lang w:val="uk-UA"/>
        </w:rPr>
        <w:t xml:space="preserve"> 01.04.2015 №20 скасувати та закрити справу.</w:t>
      </w:r>
    </w:p>
    <w:p w:rsidR="00CA2FA7" w:rsidRDefault="00CA2FA7" w:rsidP="00CA2FA7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A2FA7" w:rsidRDefault="00CA2FA7" w:rsidP="00CA2FA7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proofErr w:type="spellStart"/>
      <w:r>
        <w:rPr>
          <w:sz w:val="28"/>
          <w:szCs w:val="28"/>
        </w:rPr>
        <w:t>Копію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заявнику</w:t>
      </w:r>
      <w:proofErr w:type="spellEnd"/>
      <w:r>
        <w:rPr>
          <w:sz w:val="28"/>
          <w:szCs w:val="28"/>
          <w:lang w:val="uk-UA"/>
        </w:rPr>
        <w:t>.</w:t>
      </w:r>
    </w:p>
    <w:p w:rsidR="00CA2FA7" w:rsidRDefault="00CA2FA7" w:rsidP="00CA2FA7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A2FA7" w:rsidRDefault="00CA2FA7" w:rsidP="00CA2FA7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голову </w:t>
      </w:r>
      <w:proofErr w:type="spellStart"/>
      <w:r>
        <w:rPr>
          <w:sz w:val="28"/>
          <w:szCs w:val="28"/>
          <w:lang w:val="uk-UA"/>
        </w:rPr>
        <w:t>адмінкомісії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  <w:lang w:val="uk-UA"/>
        </w:rPr>
        <w:t>Марусяк</w:t>
      </w:r>
      <w:proofErr w:type="spellEnd"/>
      <w:r>
        <w:rPr>
          <w:sz w:val="28"/>
          <w:szCs w:val="28"/>
          <w:lang w:val="uk-UA"/>
        </w:rPr>
        <w:t xml:space="preserve"> Г.М.</w:t>
      </w:r>
    </w:p>
    <w:p w:rsidR="00CA2FA7" w:rsidRDefault="00CA2FA7" w:rsidP="00CA2FA7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A2FA7" w:rsidRDefault="00CA2FA7" w:rsidP="00CA2FA7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A2FA7" w:rsidRDefault="00CA2FA7" w:rsidP="00CA2FA7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CA2FA7" w:rsidRDefault="00CA2FA7" w:rsidP="00CA2FA7">
      <w:pPr>
        <w:pStyle w:val="news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1B31B5" w:rsidRDefault="001B31B5" w:rsidP="001B31B5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31B5">
        <w:rPr>
          <w:rFonts w:ascii="Times New Roman" w:hAnsi="Times New Roman" w:cs="Times New Roman"/>
          <w:b/>
          <w:bCs/>
          <w:sz w:val="28"/>
          <w:szCs w:val="28"/>
        </w:rPr>
        <w:t>Міський голова                                                                         М.В.ВЕРБІЦЬКИЙ</w:t>
      </w:r>
    </w:p>
    <w:p w:rsidR="00CA2FA7" w:rsidRPr="00CA2FA7" w:rsidRDefault="00CA2FA7" w:rsidP="001B31B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A2FA7" w:rsidRPr="00CA2FA7" w:rsidSect="002964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B41A2"/>
    <w:rsid w:val="000603B2"/>
    <w:rsid w:val="000D6199"/>
    <w:rsid w:val="001856A1"/>
    <w:rsid w:val="001A29A9"/>
    <w:rsid w:val="001B31B5"/>
    <w:rsid w:val="00296440"/>
    <w:rsid w:val="00377E23"/>
    <w:rsid w:val="003B073D"/>
    <w:rsid w:val="004804A4"/>
    <w:rsid w:val="00491E35"/>
    <w:rsid w:val="005718E3"/>
    <w:rsid w:val="005A2A72"/>
    <w:rsid w:val="005B3763"/>
    <w:rsid w:val="005E728D"/>
    <w:rsid w:val="007B41A2"/>
    <w:rsid w:val="008F5E5F"/>
    <w:rsid w:val="00A56605"/>
    <w:rsid w:val="00C47D67"/>
    <w:rsid w:val="00C834C8"/>
    <w:rsid w:val="00CA2FA7"/>
    <w:rsid w:val="00D150EB"/>
    <w:rsid w:val="00DF5B00"/>
    <w:rsid w:val="00FF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B41A2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7B41A2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customStyle="1" w:styleId="FR1">
    <w:name w:val="FR1"/>
    <w:rsid w:val="007B41A2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ewsp">
    <w:name w:val="news_p"/>
    <w:basedOn w:val="a"/>
    <w:rsid w:val="007B4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7B4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ortkiv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6263B-4835-4D0E-947E-7CEA2429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2</cp:revision>
  <cp:lastPrinted>2015-04-23T13:29:00Z</cp:lastPrinted>
  <dcterms:created xsi:type="dcterms:W3CDTF">2015-04-23T13:30:00Z</dcterms:created>
  <dcterms:modified xsi:type="dcterms:W3CDTF">2015-04-23T13:30:00Z</dcterms:modified>
</cp:coreProperties>
</file>