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0" w:rsidRDefault="001C5C60" w:rsidP="00952B04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2F1F18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1C5C60" w:rsidRDefault="001C5C60" w:rsidP="00952B04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1C5C60" w:rsidRDefault="001C5C60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C5C60" w:rsidRDefault="001C5C60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C5C60" w:rsidRDefault="001C5C60" w:rsidP="00952B04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1C5C60" w:rsidRDefault="001C5C60" w:rsidP="00952B04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1C5C60" w:rsidRDefault="001C5C60" w:rsidP="00952B04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1C5C60" w:rsidRDefault="001C5C60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21 лютого 2018 року                                     № 40</w:t>
      </w:r>
    </w:p>
    <w:p w:rsidR="001C5C60" w:rsidRDefault="001C5C60" w:rsidP="00952B04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1C5C60" w:rsidRDefault="001C5C60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1C5C60" w:rsidRDefault="001C5C60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1C5C60" w:rsidRDefault="001C5C60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житлового будинку з вбудованими приміщеннями громадського призначення та паркінгом» </w:t>
      </w:r>
    </w:p>
    <w:p w:rsidR="001C5C60" w:rsidRDefault="001C5C60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Монастирська, 2А в м. Чорткові</w:t>
      </w:r>
    </w:p>
    <w:p w:rsidR="001C5C60" w:rsidRDefault="001C5C60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1C5C60" w:rsidRDefault="001C5C60" w:rsidP="00952B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Танасів О.О. від 22.01.2018, містобудівний розрахунок з техніко – економічними показниками для будівництва багатоквартирного житлового будинку з вбудованими приміщеннями громадського призначення та паркінгом по вул. Монастирська, 2А,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рішення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>
        <w:rPr>
          <w:sz w:val="28"/>
          <w:szCs w:val="28"/>
          <w:lang w:val="uk-UA"/>
        </w:rPr>
        <w:t xml:space="preserve">», </w:t>
      </w:r>
      <w:r>
        <w:rPr>
          <w:spacing w:val="-1"/>
          <w:sz w:val="28"/>
          <w:szCs w:val="28"/>
          <w:lang w:val="uk-UA"/>
        </w:rPr>
        <w:t xml:space="preserve">підпунктом 9 пункту «а» частини 1 статті 31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C5C60" w:rsidRDefault="001C5C60" w:rsidP="00952B04">
      <w:pPr>
        <w:jc w:val="both"/>
        <w:rPr>
          <w:sz w:val="28"/>
          <w:szCs w:val="28"/>
          <w:lang w:val="uk-UA"/>
        </w:rPr>
      </w:pPr>
    </w:p>
    <w:p w:rsidR="001C5C60" w:rsidRDefault="001C5C60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 :</w:t>
      </w:r>
    </w:p>
    <w:p w:rsidR="001C5C60" w:rsidRDefault="001C5C60" w:rsidP="00952B04">
      <w:pPr>
        <w:jc w:val="both"/>
        <w:rPr>
          <w:sz w:val="28"/>
          <w:szCs w:val="28"/>
          <w:lang w:val="uk-UA"/>
        </w:rPr>
      </w:pPr>
    </w:p>
    <w:p w:rsidR="001C5C60" w:rsidRPr="00936DB7" w:rsidRDefault="001C5C60" w:rsidP="00130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36DB7">
        <w:rPr>
          <w:sz w:val="28"/>
          <w:szCs w:val="28"/>
          <w:lang w:val="uk-UA"/>
        </w:rPr>
        <w:t xml:space="preserve">Надати містобудівні умови та обмеження забудови земельної ділянки для будівництва багатоквартирного житлового будинку з вбудованими приміщеннями громадського призначення та паркінгом по </w:t>
      </w:r>
      <w:r>
        <w:rPr>
          <w:sz w:val="28"/>
          <w:szCs w:val="28"/>
          <w:lang w:val="uk-UA"/>
        </w:rPr>
        <w:t xml:space="preserve">                              </w:t>
      </w:r>
      <w:r w:rsidRPr="00936DB7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936DB7">
        <w:rPr>
          <w:sz w:val="28"/>
          <w:szCs w:val="28"/>
          <w:lang w:val="uk-UA"/>
        </w:rPr>
        <w:t>Монастирська,</w:t>
      </w:r>
      <w:r>
        <w:rPr>
          <w:sz w:val="28"/>
          <w:szCs w:val="28"/>
          <w:lang w:val="uk-UA"/>
        </w:rPr>
        <w:t xml:space="preserve"> </w:t>
      </w:r>
      <w:r w:rsidRPr="00936DB7">
        <w:rPr>
          <w:sz w:val="28"/>
          <w:szCs w:val="28"/>
          <w:lang w:val="uk-UA"/>
        </w:rPr>
        <w:t>2А в м. Чорткові (додаються).</w:t>
      </w:r>
    </w:p>
    <w:p w:rsidR="001C5C60" w:rsidRPr="00936DB7" w:rsidRDefault="001C5C60" w:rsidP="00952B04">
      <w:pPr>
        <w:jc w:val="both"/>
        <w:rPr>
          <w:sz w:val="28"/>
          <w:szCs w:val="28"/>
          <w:lang w:val="uk-UA"/>
        </w:rPr>
      </w:pPr>
    </w:p>
    <w:p w:rsidR="001C5C60" w:rsidRPr="00936DB7" w:rsidRDefault="001C5C60" w:rsidP="00952B04">
      <w:pPr>
        <w:jc w:val="both"/>
        <w:rPr>
          <w:sz w:val="28"/>
          <w:szCs w:val="28"/>
          <w:lang w:val="uk-UA"/>
        </w:rPr>
      </w:pPr>
      <w:r w:rsidRPr="00936DB7">
        <w:rPr>
          <w:sz w:val="28"/>
          <w:szCs w:val="28"/>
          <w:lang w:val="uk-UA"/>
        </w:rPr>
        <w:t>2. Танасіву Олегу Орестовичу:</w:t>
      </w:r>
    </w:p>
    <w:p w:rsidR="001C5C60" w:rsidRPr="00936DB7" w:rsidRDefault="001C5C60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о</w:t>
      </w:r>
      <w:r w:rsidRPr="00936DB7">
        <w:rPr>
          <w:sz w:val="28"/>
          <w:szCs w:val="28"/>
          <w:lang w:val="uk-UA"/>
        </w:rPr>
        <w:t>тримати у встановленому порядку технічні умови на інженерне забезпечення проектного об</w:t>
      </w:r>
      <w:r w:rsidRPr="00936DB7">
        <w:rPr>
          <w:sz w:val="28"/>
          <w:szCs w:val="28"/>
        </w:rPr>
        <w:t>’</w:t>
      </w:r>
      <w:r w:rsidRPr="00936DB7">
        <w:rPr>
          <w:sz w:val="28"/>
          <w:szCs w:val="28"/>
          <w:lang w:val="uk-UA"/>
        </w:rPr>
        <w:t>єкта;</w:t>
      </w:r>
    </w:p>
    <w:p w:rsidR="001C5C60" w:rsidRPr="00936DB7" w:rsidRDefault="001C5C60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р</w:t>
      </w:r>
      <w:r w:rsidRPr="00936DB7">
        <w:rPr>
          <w:sz w:val="28"/>
          <w:szCs w:val="28"/>
          <w:lang w:val="uk-UA"/>
        </w:rPr>
        <w:t>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відповідно до чинного законодавства України;</w:t>
      </w:r>
    </w:p>
    <w:p w:rsidR="001C5C60" w:rsidRDefault="001C5C60" w:rsidP="008D5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 на стадії ескізного проекту документацію погодити в органах культурної спадщини – управлінні культури Тернопільської ОДА та з розробником історико-архітектурного опорного плану міста Чорткова Вербовецьким Ю.В.;</w:t>
      </w:r>
    </w:p>
    <w:p w:rsidR="001C5C60" w:rsidRDefault="001C5C60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з</w:t>
      </w:r>
      <w:r w:rsidRPr="00936DB7">
        <w:rPr>
          <w:sz w:val="28"/>
          <w:szCs w:val="28"/>
          <w:lang w:val="uk-UA"/>
        </w:rPr>
        <w:t>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</w:t>
      </w:r>
      <w:r>
        <w:rPr>
          <w:sz w:val="28"/>
          <w:szCs w:val="28"/>
          <w:lang w:val="uk-UA"/>
        </w:rPr>
        <w:t>акінчених будівництвом об’єктів.</w:t>
      </w:r>
    </w:p>
    <w:p w:rsidR="001C5C60" w:rsidRPr="00936DB7" w:rsidRDefault="001C5C60" w:rsidP="00952B04">
      <w:pPr>
        <w:jc w:val="both"/>
        <w:rPr>
          <w:sz w:val="28"/>
          <w:szCs w:val="28"/>
          <w:lang w:val="uk-UA"/>
        </w:rPr>
      </w:pPr>
    </w:p>
    <w:p w:rsidR="001C5C60" w:rsidRPr="00936DB7" w:rsidRDefault="001C5C60" w:rsidP="00130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36DB7">
        <w:rPr>
          <w:sz w:val="28"/>
          <w:szCs w:val="28"/>
          <w:lang w:val="uk-UA"/>
        </w:rPr>
        <w:t>Копію рішення направити в відділ містобудування, архітектури та капітального будівництва.</w:t>
      </w:r>
    </w:p>
    <w:p w:rsidR="001C5C60" w:rsidRDefault="001C5C60" w:rsidP="00952B04">
      <w:pPr>
        <w:jc w:val="both"/>
        <w:rPr>
          <w:b/>
          <w:bCs/>
          <w:sz w:val="28"/>
          <w:szCs w:val="28"/>
          <w:lang w:val="uk-UA"/>
        </w:rPr>
      </w:pPr>
    </w:p>
    <w:p w:rsidR="001C5C60" w:rsidRDefault="001C5C60" w:rsidP="00130F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начальника відділу містобудування, архітектури та капітального будівництва міської ради    Глущук У.І.</w:t>
      </w:r>
    </w:p>
    <w:p w:rsidR="001C5C60" w:rsidRDefault="001C5C60" w:rsidP="00952B04">
      <w:pPr>
        <w:ind w:left="795"/>
        <w:jc w:val="both"/>
        <w:rPr>
          <w:sz w:val="28"/>
          <w:szCs w:val="28"/>
          <w:lang w:val="uk-UA"/>
        </w:rPr>
      </w:pPr>
    </w:p>
    <w:p w:rsidR="001C5C60" w:rsidRDefault="001C5C60" w:rsidP="00952B04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1C5C60" w:rsidRDefault="001C5C60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sectPr w:rsidR="001C5C60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24475"/>
    <w:rsid w:val="00042332"/>
    <w:rsid w:val="000844D2"/>
    <w:rsid w:val="000E1210"/>
    <w:rsid w:val="000F0600"/>
    <w:rsid w:val="00111FE0"/>
    <w:rsid w:val="00130FB2"/>
    <w:rsid w:val="00137ABF"/>
    <w:rsid w:val="001C5C60"/>
    <w:rsid w:val="001F438B"/>
    <w:rsid w:val="00222706"/>
    <w:rsid w:val="0026142B"/>
    <w:rsid w:val="002F1F18"/>
    <w:rsid w:val="003344E6"/>
    <w:rsid w:val="0039573D"/>
    <w:rsid w:val="003F486A"/>
    <w:rsid w:val="00435A8D"/>
    <w:rsid w:val="004A7638"/>
    <w:rsid w:val="0051496E"/>
    <w:rsid w:val="005B70F8"/>
    <w:rsid w:val="00600729"/>
    <w:rsid w:val="00612BBD"/>
    <w:rsid w:val="00614497"/>
    <w:rsid w:val="006632AA"/>
    <w:rsid w:val="006940B6"/>
    <w:rsid w:val="006C5B7F"/>
    <w:rsid w:val="007C4FE2"/>
    <w:rsid w:val="007D2180"/>
    <w:rsid w:val="008332F4"/>
    <w:rsid w:val="00843593"/>
    <w:rsid w:val="008B3CCB"/>
    <w:rsid w:val="008D4F63"/>
    <w:rsid w:val="008D5CBA"/>
    <w:rsid w:val="008E5A02"/>
    <w:rsid w:val="009062CE"/>
    <w:rsid w:val="00910D72"/>
    <w:rsid w:val="00916D0B"/>
    <w:rsid w:val="00924E8F"/>
    <w:rsid w:val="009348BD"/>
    <w:rsid w:val="00936DB7"/>
    <w:rsid w:val="00952B04"/>
    <w:rsid w:val="00990E6B"/>
    <w:rsid w:val="009A6E09"/>
    <w:rsid w:val="009F7835"/>
    <w:rsid w:val="00A21DAF"/>
    <w:rsid w:val="00A547D5"/>
    <w:rsid w:val="00AB2AD3"/>
    <w:rsid w:val="00AE4BA5"/>
    <w:rsid w:val="00AF275C"/>
    <w:rsid w:val="00B52B75"/>
    <w:rsid w:val="00B62543"/>
    <w:rsid w:val="00B94CDD"/>
    <w:rsid w:val="00BA3F8C"/>
    <w:rsid w:val="00BB0027"/>
    <w:rsid w:val="00BD3CFA"/>
    <w:rsid w:val="00BE65A3"/>
    <w:rsid w:val="00C42F82"/>
    <w:rsid w:val="00C508A9"/>
    <w:rsid w:val="00C667A3"/>
    <w:rsid w:val="00D85A67"/>
    <w:rsid w:val="00D92D78"/>
    <w:rsid w:val="00E40AD2"/>
    <w:rsid w:val="00E60DD3"/>
    <w:rsid w:val="00E75E4C"/>
    <w:rsid w:val="00F00102"/>
    <w:rsid w:val="00F032EC"/>
    <w:rsid w:val="00FA15D6"/>
    <w:rsid w:val="00FE6970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2</Pages>
  <Words>1673</Words>
  <Characters>955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32</cp:revision>
  <cp:lastPrinted>2018-02-23T08:32:00Z</cp:lastPrinted>
  <dcterms:created xsi:type="dcterms:W3CDTF">2017-08-29T11:44:00Z</dcterms:created>
  <dcterms:modified xsi:type="dcterms:W3CDTF">2018-02-23T08:36:00Z</dcterms:modified>
</cp:coreProperties>
</file>