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48"/>
        <w:rPr>
          <w:sz w:val="20"/>
        </w:rPr>
      </w:pPr>
      <w:r>
        <w:rPr>
          <w:sz w:val="20"/>
        </w:rPr>
        <w:drawing>
          <wp:inline distT="0" distB="0" distL="0" distR="0">
            <wp:extent cx="573352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4040" w:right="4056"/>
        <w:jc w:val="center"/>
      </w:pPr>
      <w:r>
        <w:rPr/>
        <w:t>УКРАЇНА</w:t>
      </w:r>
    </w:p>
    <w:p>
      <w:pPr>
        <w:pStyle w:val="BodyText"/>
        <w:rPr>
          <w:b/>
          <w:sz w:val="24"/>
        </w:rPr>
      </w:pPr>
    </w:p>
    <w:p>
      <w:pPr>
        <w:spacing w:before="0"/>
        <w:ind w:left="1172" w:right="1185" w:firstLine="1463"/>
        <w:jc w:val="left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МІСЬКА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РАДА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ТРИДЦЯТЬ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ШОСТА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СЕСІЯ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СЬОМОГО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Heading1"/>
        <w:spacing w:before="249"/>
        <w:ind w:left="4071" w:right="4056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682" w:val="left" w:leader="none"/>
          <w:tab w:pos="7498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</w:t>
      </w:r>
      <w:r>
        <w:rPr>
          <w:sz w:val="28"/>
        </w:rPr>
        <w:tab/>
      </w:r>
      <w:r>
        <w:rPr>
          <w:b/>
          <w:sz w:val="28"/>
        </w:rPr>
        <w:t>16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березня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2018 року</w:t>
      </w:r>
      <w:r>
        <w:rPr>
          <w:sz w:val="28"/>
        </w:rPr>
        <w:tab/>
      </w:r>
      <w:r>
        <w:rPr>
          <w:b/>
          <w:sz w:val="28"/>
        </w:rPr>
        <w:t>№ 1028</w:t>
      </w:r>
    </w:p>
    <w:p>
      <w:pPr>
        <w:pStyle w:val="Heading1"/>
        <w:spacing w:before="48"/>
      </w:pPr>
      <w:r>
        <w:rPr/>
        <w:t>м.</w:t>
      </w:r>
      <w:r>
        <w:rPr>
          <w:spacing w:val="-1"/>
        </w:rPr>
        <w:t> </w:t>
      </w:r>
      <w:r>
        <w:rPr/>
        <w:t>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0"/>
        <w:ind w:left="101" w:right="4373" w:firstLine="0"/>
        <w:jc w:val="both"/>
        <w:rPr>
          <w:b/>
          <w:sz w:val="28"/>
        </w:rPr>
      </w:pPr>
      <w:r>
        <w:rPr>
          <w:b/>
          <w:sz w:val="28"/>
        </w:rPr>
        <w:t>Про прийняття у комунальну власність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територіальної громади міста Чорткова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комплекс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будівель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інженерних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комунікацій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водозабірних споруд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119" w:firstLine="708"/>
        <w:jc w:val="both"/>
      </w:pPr>
      <w:r>
        <w:rPr/>
        <w:t>Розглянувши</w:t>
      </w:r>
      <w:r>
        <w:rPr>
          <w:spacing w:val="71"/>
        </w:rPr>
        <w:t> </w:t>
      </w:r>
      <w:r>
        <w:rPr/>
        <w:t>заяву</w:t>
      </w:r>
      <w:r>
        <w:rPr>
          <w:spacing w:val="71"/>
        </w:rPr>
        <w:t> </w:t>
      </w:r>
      <w:r>
        <w:rPr/>
        <w:t>начальника  </w:t>
      </w:r>
      <w:r>
        <w:rPr>
          <w:spacing w:val="1"/>
        </w:rPr>
        <w:t> </w:t>
      </w:r>
      <w:r>
        <w:rPr/>
        <w:t>КП  </w:t>
      </w:r>
      <w:r>
        <w:rPr>
          <w:spacing w:val="1"/>
        </w:rPr>
        <w:t> </w:t>
      </w:r>
      <w:r>
        <w:rPr/>
        <w:t>«Чортківське  </w:t>
      </w:r>
      <w:r>
        <w:rPr>
          <w:spacing w:val="1"/>
        </w:rPr>
        <w:t> </w:t>
      </w:r>
      <w:r>
        <w:rPr/>
        <w:t>ВУВКГ»</w:t>
      </w:r>
      <w:r>
        <w:rPr>
          <w:spacing w:val="1"/>
        </w:rPr>
        <w:t> </w:t>
      </w:r>
      <w:r>
        <w:rPr/>
        <w:t>Гордієнка В.М. від 02.03.2018 року, враховуючи наказ ВАТ Чортківський</w:t>
      </w:r>
      <w:r>
        <w:rPr>
          <w:spacing w:val="1"/>
        </w:rPr>
        <w:t> </w:t>
      </w:r>
      <w:r>
        <w:rPr/>
        <w:t>завод «Агромаш» від 28 лютого 2018 року №7, керуючись статями 26 та 60</w:t>
      </w:r>
      <w:r>
        <w:rPr>
          <w:spacing w:val="1"/>
        </w:rPr>
        <w:t> </w:t>
      </w:r>
      <w:r>
        <w:rPr/>
        <w:t>Закону</w:t>
      </w:r>
      <w:r>
        <w:rPr>
          <w:spacing w:val="-5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«Про місцеве</w:t>
      </w:r>
      <w:r>
        <w:rPr>
          <w:spacing w:val="-2"/>
        </w:rPr>
        <w:t> </w:t>
      </w:r>
      <w:r>
        <w:rPr/>
        <w:t>самоврядування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Україні»,</w:t>
      </w:r>
      <w:r>
        <w:rPr>
          <w:spacing w:val="-2"/>
        </w:rPr>
        <w:t> </w:t>
      </w:r>
      <w:r>
        <w:rPr/>
        <w:t>міська</w:t>
      </w:r>
      <w:r>
        <w:rPr>
          <w:spacing w:val="-1"/>
        </w:rPr>
        <w:t> </w:t>
      </w:r>
      <w:r>
        <w:rPr/>
        <w:t>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40" w:lineRule="auto" w:before="0" w:after="0"/>
        <w:ind w:left="101" w:right="118" w:firstLine="708"/>
        <w:jc w:val="both"/>
        <w:rPr>
          <w:sz w:val="28"/>
        </w:rPr>
      </w:pPr>
      <w:r>
        <w:rPr>
          <w:sz w:val="28"/>
        </w:rPr>
        <w:t>Прийняти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безоплатній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комунальну</w:t>
      </w:r>
      <w:r>
        <w:rPr>
          <w:spacing w:val="1"/>
          <w:sz w:val="28"/>
        </w:rPr>
        <w:t> </w:t>
      </w:r>
      <w:r>
        <w:rPr>
          <w:sz w:val="28"/>
        </w:rPr>
        <w:t>власність</w:t>
      </w:r>
      <w:r>
        <w:rPr>
          <w:spacing w:val="1"/>
          <w:sz w:val="28"/>
        </w:rPr>
        <w:t> </w:t>
      </w:r>
      <w:r>
        <w:rPr>
          <w:sz w:val="28"/>
        </w:rPr>
        <w:t>територіальної громади міста Чорткова в особі Чортківською міської ради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1"/>
          <w:sz w:val="28"/>
        </w:rPr>
        <w:t> </w:t>
      </w:r>
      <w:r>
        <w:rPr>
          <w:sz w:val="28"/>
        </w:rPr>
        <w:t>будівель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інженерних</w:t>
      </w:r>
      <w:r>
        <w:rPr>
          <w:spacing w:val="1"/>
          <w:sz w:val="28"/>
        </w:rPr>
        <w:t> </w:t>
      </w:r>
      <w:r>
        <w:rPr>
          <w:sz w:val="28"/>
        </w:rPr>
        <w:t>комунікацій</w:t>
      </w:r>
      <w:r>
        <w:rPr>
          <w:spacing w:val="1"/>
          <w:sz w:val="28"/>
        </w:rPr>
        <w:t> </w:t>
      </w:r>
      <w:r>
        <w:rPr>
          <w:sz w:val="28"/>
        </w:rPr>
        <w:t>водозабірних</w:t>
      </w:r>
      <w:r>
        <w:rPr>
          <w:spacing w:val="1"/>
          <w:sz w:val="28"/>
        </w:rPr>
        <w:t> </w:t>
      </w:r>
      <w:r>
        <w:rPr>
          <w:sz w:val="28"/>
        </w:rPr>
        <w:t>споруд,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розташовані за адресою Тернопільська область, Чортківський район, с.Біла,</w:t>
      </w:r>
      <w:r>
        <w:rPr>
          <w:spacing w:val="1"/>
          <w:sz w:val="28"/>
        </w:rPr>
        <w:t> </w:t>
      </w:r>
      <w:r>
        <w:rPr>
          <w:sz w:val="28"/>
        </w:rPr>
        <w:t>вул.</w:t>
      </w:r>
      <w:r>
        <w:rPr>
          <w:spacing w:val="-1"/>
          <w:sz w:val="28"/>
        </w:rPr>
        <w:t> </w:t>
      </w:r>
      <w:r>
        <w:rPr>
          <w:sz w:val="28"/>
        </w:rPr>
        <w:t>Камінна,</w:t>
      </w:r>
      <w:r>
        <w:rPr>
          <w:spacing w:val="-4"/>
          <w:sz w:val="28"/>
        </w:rPr>
        <w:t> </w:t>
      </w:r>
      <w:r>
        <w:rPr>
          <w:sz w:val="28"/>
        </w:rPr>
        <w:t>15а,</w:t>
      </w:r>
      <w:r>
        <w:rPr>
          <w:spacing w:val="-1"/>
          <w:sz w:val="28"/>
        </w:rPr>
        <w:t> </w:t>
      </w:r>
      <w:r>
        <w:rPr>
          <w:sz w:val="28"/>
        </w:rPr>
        <w:t>загальною</w:t>
      </w:r>
      <w:r>
        <w:rPr>
          <w:spacing w:val="-4"/>
          <w:sz w:val="28"/>
        </w:rPr>
        <w:t> </w:t>
      </w:r>
      <w:r>
        <w:rPr>
          <w:sz w:val="28"/>
        </w:rPr>
        <w:t>площею</w:t>
      </w:r>
      <w:r>
        <w:rPr>
          <w:spacing w:val="-4"/>
          <w:sz w:val="28"/>
        </w:rPr>
        <w:t> </w:t>
      </w:r>
      <w:r>
        <w:rPr>
          <w:sz w:val="28"/>
        </w:rPr>
        <w:t>183,9 кв.м.,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саме:</w:t>
      </w: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322" w:lineRule="exact" w:before="1" w:after="0"/>
        <w:ind w:left="972" w:right="0" w:hanging="164"/>
        <w:jc w:val="left"/>
        <w:rPr>
          <w:sz w:val="28"/>
        </w:rPr>
      </w:pPr>
      <w:r>
        <w:rPr>
          <w:sz w:val="28"/>
        </w:rPr>
        <w:t>насосна</w:t>
      </w:r>
      <w:r>
        <w:rPr>
          <w:spacing w:val="-2"/>
          <w:sz w:val="28"/>
        </w:rPr>
        <w:t> </w:t>
      </w:r>
      <w:r>
        <w:rPr>
          <w:sz w:val="28"/>
        </w:rPr>
        <w:t>станція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44,2 кв.м.;</w:t>
      </w: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322" w:lineRule="exact" w:before="0" w:after="0"/>
        <w:ind w:left="972" w:right="0" w:hanging="164"/>
        <w:jc w:val="left"/>
        <w:rPr>
          <w:sz w:val="28"/>
        </w:rPr>
      </w:pPr>
      <w:r>
        <w:rPr>
          <w:sz w:val="28"/>
        </w:rPr>
        <w:t>насосна</w:t>
      </w:r>
      <w:r>
        <w:rPr>
          <w:spacing w:val="-2"/>
          <w:sz w:val="28"/>
        </w:rPr>
        <w:t> </w:t>
      </w:r>
      <w:r>
        <w:rPr>
          <w:sz w:val="28"/>
        </w:rPr>
        <w:t>станція</w:t>
      </w:r>
      <w:r>
        <w:rPr>
          <w:spacing w:val="-1"/>
          <w:sz w:val="28"/>
        </w:rPr>
        <w:t> </w:t>
      </w:r>
      <w:r>
        <w:rPr>
          <w:sz w:val="28"/>
        </w:rPr>
        <w:t>Б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55.0 кв.м.;</w:t>
      </w: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322" w:lineRule="exact" w:before="0" w:after="0"/>
        <w:ind w:left="972" w:right="0" w:hanging="164"/>
        <w:jc w:val="left"/>
        <w:rPr>
          <w:sz w:val="28"/>
        </w:rPr>
      </w:pPr>
      <w:r>
        <w:rPr>
          <w:sz w:val="28"/>
        </w:rPr>
        <w:t>резервуар для</w:t>
      </w:r>
      <w:r>
        <w:rPr>
          <w:spacing w:val="-1"/>
          <w:sz w:val="28"/>
        </w:rPr>
        <w:t> </w:t>
      </w:r>
      <w:r>
        <w:rPr>
          <w:sz w:val="28"/>
        </w:rPr>
        <w:t>води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(50</w:t>
      </w:r>
      <w:r>
        <w:rPr>
          <w:spacing w:val="-1"/>
          <w:sz w:val="28"/>
        </w:rPr>
        <w:t> </w:t>
      </w:r>
      <w:r>
        <w:rPr>
          <w:sz w:val="28"/>
        </w:rPr>
        <w:t>м.куб.)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25.0</w:t>
      </w:r>
      <w:r>
        <w:rPr>
          <w:spacing w:val="-3"/>
          <w:sz w:val="28"/>
        </w:rPr>
        <w:t> </w:t>
      </w:r>
      <w:r>
        <w:rPr>
          <w:sz w:val="28"/>
        </w:rPr>
        <w:t>кв.м.;</w:t>
      </w: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322" w:lineRule="exact" w:before="0" w:after="0"/>
        <w:ind w:left="972" w:right="0" w:hanging="164"/>
        <w:jc w:val="left"/>
        <w:rPr>
          <w:sz w:val="28"/>
        </w:rPr>
      </w:pPr>
      <w:r>
        <w:rPr>
          <w:sz w:val="28"/>
        </w:rPr>
        <w:t>резервуар для</w:t>
      </w:r>
      <w:r>
        <w:rPr>
          <w:spacing w:val="-1"/>
          <w:sz w:val="28"/>
        </w:rPr>
        <w:t> </w:t>
      </w:r>
      <w:r>
        <w:rPr>
          <w:sz w:val="28"/>
        </w:rPr>
        <w:t>води</w:t>
      </w:r>
      <w:r>
        <w:rPr>
          <w:spacing w:val="65"/>
          <w:sz w:val="28"/>
        </w:rPr>
        <w:t> </w:t>
      </w:r>
      <w:r>
        <w:rPr>
          <w:sz w:val="28"/>
        </w:rPr>
        <w:t>(150</w:t>
      </w:r>
      <w:r>
        <w:rPr>
          <w:spacing w:val="-1"/>
          <w:sz w:val="28"/>
        </w:rPr>
        <w:t> </w:t>
      </w:r>
      <w:r>
        <w:rPr>
          <w:sz w:val="28"/>
        </w:rPr>
        <w:t>м.куб.)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59.7</w:t>
      </w:r>
      <w:r>
        <w:rPr>
          <w:spacing w:val="-3"/>
          <w:sz w:val="28"/>
        </w:rPr>
        <w:t> </w:t>
      </w:r>
      <w:r>
        <w:rPr>
          <w:sz w:val="28"/>
        </w:rPr>
        <w:t>кв.м..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40" w:lineRule="auto" w:before="0" w:after="0"/>
        <w:ind w:left="101" w:right="119" w:firstLine="708"/>
        <w:jc w:val="both"/>
        <w:rPr>
          <w:sz w:val="28"/>
        </w:rPr>
      </w:pPr>
      <w:r>
        <w:rPr>
          <w:sz w:val="28"/>
        </w:rPr>
        <w:t>Доручити відділу економічного розвитку, інвестицій та комунальної</w:t>
      </w:r>
      <w:r>
        <w:rPr>
          <w:spacing w:val="1"/>
          <w:sz w:val="28"/>
        </w:rPr>
        <w:t> </w:t>
      </w:r>
      <w:r>
        <w:rPr>
          <w:sz w:val="28"/>
        </w:rPr>
        <w:t>власності</w:t>
      </w:r>
      <w:r>
        <w:rPr>
          <w:spacing w:val="1"/>
          <w:sz w:val="28"/>
        </w:rPr>
        <w:t> </w:t>
      </w:r>
      <w:r>
        <w:rPr>
          <w:sz w:val="28"/>
        </w:rPr>
        <w:t>міської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здійснити</w:t>
      </w:r>
      <w:r>
        <w:rPr>
          <w:spacing w:val="1"/>
          <w:sz w:val="28"/>
        </w:rPr>
        <w:t> </w:t>
      </w:r>
      <w:r>
        <w:rPr>
          <w:sz w:val="28"/>
        </w:rPr>
        <w:t>процедуру</w:t>
      </w:r>
      <w:r>
        <w:rPr>
          <w:spacing w:val="1"/>
          <w:sz w:val="28"/>
        </w:rPr>
        <w:t> </w:t>
      </w:r>
      <w:r>
        <w:rPr>
          <w:sz w:val="28"/>
        </w:rPr>
        <w:t>прийому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передачі</w:t>
      </w:r>
      <w:r>
        <w:rPr>
          <w:spacing w:val="7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державної</w:t>
      </w:r>
      <w:r>
        <w:rPr>
          <w:spacing w:val="1"/>
          <w:sz w:val="28"/>
        </w:rPr>
        <w:t> </w:t>
      </w:r>
      <w:r>
        <w:rPr>
          <w:sz w:val="28"/>
        </w:rPr>
        <w:t>реєстрації</w:t>
      </w:r>
      <w:r>
        <w:rPr>
          <w:spacing w:val="1"/>
          <w:sz w:val="28"/>
        </w:rPr>
        <w:t> </w:t>
      </w:r>
      <w:r>
        <w:rPr>
          <w:sz w:val="28"/>
        </w:rPr>
        <w:t>переданого</w:t>
      </w:r>
      <w:r>
        <w:rPr>
          <w:spacing w:val="1"/>
          <w:sz w:val="28"/>
        </w:rPr>
        <w:t> </w:t>
      </w:r>
      <w:r>
        <w:rPr>
          <w:sz w:val="28"/>
        </w:rPr>
        <w:t>майна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вимог</w:t>
      </w:r>
      <w:r>
        <w:rPr>
          <w:spacing w:val="1"/>
          <w:sz w:val="28"/>
        </w:rPr>
        <w:t> </w:t>
      </w:r>
      <w:r>
        <w:rPr>
          <w:sz w:val="28"/>
        </w:rPr>
        <w:t>чинного</w:t>
      </w:r>
      <w:r>
        <w:rPr>
          <w:spacing w:val="1"/>
          <w:sz w:val="28"/>
        </w:rPr>
        <w:t> </w:t>
      </w:r>
      <w:r>
        <w:rPr>
          <w:sz w:val="28"/>
        </w:rPr>
        <w:t>законодавства.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Балансоутримувачем</w:t>
      </w:r>
      <w:r>
        <w:rPr>
          <w:spacing w:val="1"/>
          <w:sz w:val="28"/>
        </w:rPr>
        <w:t> </w:t>
      </w:r>
      <w:r>
        <w:rPr>
          <w:sz w:val="28"/>
        </w:rPr>
        <w:t>вищевказаного</w:t>
      </w:r>
      <w:r>
        <w:rPr>
          <w:spacing w:val="1"/>
          <w:sz w:val="28"/>
        </w:rPr>
        <w:t> </w:t>
      </w:r>
      <w:r>
        <w:rPr>
          <w:sz w:val="28"/>
        </w:rPr>
        <w:t>майна</w:t>
      </w:r>
      <w:r>
        <w:rPr>
          <w:spacing w:val="1"/>
          <w:sz w:val="28"/>
        </w:rPr>
        <w:t> </w:t>
      </w:r>
      <w:r>
        <w:rPr>
          <w:sz w:val="28"/>
        </w:rPr>
        <w:t>визначити</w:t>
      </w:r>
      <w:r>
        <w:rPr>
          <w:spacing w:val="1"/>
          <w:sz w:val="28"/>
        </w:rPr>
        <w:t> </w:t>
      </w:r>
      <w:r>
        <w:rPr>
          <w:sz w:val="28"/>
        </w:rPr>
        <w:t>комунальне</w:t>
      </w:r>
      <w:r>
        <w:rPr>
          <w:spacing w:val="-67"/>
          <w:sz w:val="28"/>
        </w:rPr>
        <w:t> </w:t>
      </w:r>
      <w:r>
        <w:rPr>
          <w:sz w:val="28"/>
        </w:rPr>
        <w:t>підприємство</w:t>
      </w:r>
      <w:r>
        <w:rPr>
          <w:spacing w:val="1"/>
          <w:sz w:val="28"/>
        </w:rPr>
        <w:t> </w:t>
      </w:r>
      <w:r>
        <w:rPr>
          <w:sz w:val="28"/>
        </w:rPr>
        <w:t>«Чортківське</w:t>
      </w:r>
      <w:r>
        <w:rPr>
          <w:spacing w:val="1"/>
          <w:sz w:val="28"/>
        </w:rPr>
        <w:t> </w:t>
      </w:r>
      <w:r>
        <w:rPr>
          <w:sz w:val="28"/>
        </w:rPr>
        <w:t>виробниче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водопровідно-</w:t>
      </w:r>
      <w:r>
        <w:rPr>
          <w:spacing w:val="1"/>
          <w:sz w:val="28"/>
        </w:rPr>
        <w:t> </w:t>
      </w:r>
      <w:r>
        <w:rPr>
          <w:sz w:val="28"/>
        </w:rPr>
        <w:t>каналізаційного</w:t>
      </w:r>
      <w:r>
        <w:rPr>
          <w:spacing w:val="-1"/>
          <w:sz w:val="28"/>
        </w:rPr>
        <w:t> </w:t>
      </w:r>
      <w:r>
        <w:rPr>
          <w:sz w:val="28"/>
        </w:rPr>
        <w:t>господарства».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242" w:lineRule="auto" w:before="0" w:after="0"/>
        <w:ind w:left="101" w:right="120" w:firstLine="708"/>
        <w:jc w:val="both"/>
        <w:rPr>
          <w:sz w:val="28"/>
        </w:rPr>
      </w:pPr>
      <w:r>
        <w:rPr>
          <w:sz w:val="28"/>
        </w:rPr>
        <w:t>Копію</w:t>
      </w:r>
      <w:r>
        <w:rPr>
          <w:spacing w:val="1"/>
          <w:sz w:val="28"/>
        </w:rPr>
        <w:t> </w:t>
      </w: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направити</w:t>
      </w:r>
      <w:r>
        <w:rPr>
          <w:spacing w:val="1"/>
          <w:sz w:val="28"/>
        </w:rPr>
        <w:t> </w:t>
      </w:r>
      <w:r>
        <w:rPr>
          <w:sz w:val="28"/>
        </w:rPr>
        <w:t>відділу</w:t>
      </w:r>
      <w:r>
        <w:rPr>
          <w:spacing w:val="1"/>
          <w:sz w:val="28"/>
        </w:rPr>
        <w:t> </w:t>
      </w:r>
      <w:r>
        <w:rPr>
          <w:sz w:val="28"/>
        </w:rPr>
        <w:t>житлово-комунального</w:t>
      </w:r>
      <w:r>
        <w:rPr>
          <w:spacing w:val="-67"/>
          <w:sz w:val="28"/>
        </w:rPr>
        <w:t> </w:t>
      </w:r>
      <w:r>
        <w:rPr>
          <w:sz w:val="28"/>
        </w:rPr>
        <w:t>господарства,</w:t>
      </w:r>
      <w:r>
        <w:rPr>
          <w:spacing w:val="13"/>
          <w:sz w:val="28"/>
        </w:rPr>
        <w:t> </w:t>
      </w:r>
      <w:r>
        <w:rPr>
          <w:sz w:val="28"/>
        </w:rPr>
        <w:t>благоустрою</w:t>
      </w:r>
      <w:r>
        <w:rPr>
          <w:spacing w:val="13"/>
          <w:sz w:val="28"/>
        </w:rPr>
        <w:t> </w:t>
      </w:r>
      <w:r>
        <w:rPr>
          <w:sz w:val="28"/>
        </w:rPr>
        <w:t>та</w:t>
      </w:r>
      <w:r>
        <w:rPr>
          <w:spacing w:val="14"/>
          <w:sz w:val="28"/>
        </w:rPr>
        <w:t> </w:t>
      </w:r>
      <w:r>
        <w:rPr>
          <w:sz w:val="28"/>
        </w:rPr>
        <w:t>інфраструктури,</w:t>
      </w:r>
      <w:r>
        <w:rPr>
          <w:spacing w:val="13"/>
          <w:sz w:val="28"/>
        </w:rPr>
        <w:t> </w:t>
      </w:r>
      <w:r>
        <w:rPr>
          <w:sz w:val="28"/>
        </w:rPr>
        <w:t>відділу</w:t>
      </w:r>
      <w:r>
        <w:rPr>
          <w:spacing w:val="10"/>
          <w:sz w:val="28"/>
        </w:rPr>
        <w:t> </w:t>
      </w:r>
      <w:r>
        <w:rPr>
          <w:sz w:val="28"/>
        </w:rPr>
        <w:t>економічного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00" w:h="16840"/>
          <w:pgMar w:top="1180" w:bottom="280" w:left="1600" w:right="720"/>
        </w:sectPr>
      </w:pPr>
    </w:p>
    <w:p>
      <w:pPr>
        <w:pStyle w:val="BodyText"/>
        <w:tabs>
          <w:tab w:pos="1493" w:val="left" w:leader="none"/>
          <w:tab w:pos="3007" w:val="left" w:leader="none"/>
          <w:tab w:pos="3507" w:val="left" w:leader="none"/>
          <w:tab w:pos="5261" w:val="left" w:leader="none"/>
          <w:tab w:pos="6648" w:val="left" w:leader="none"/>
          <w:tab w:pos="7762" w:val="left" w:leader="none"/>
          <w:tab w:pos="8573" w:val="left" w:leader="none"/>
          <w:tab w:pos="9072" w:val="left" w:leader="none"/>
        </w:tabs>
        <w:spacing w:line="322" w:lineRule="exact" w:before="66"/>
        <w:ind w:left="101"/>
      </w:pPr>
      <w:r>
        <w:rPr/>
        <w:t>розвитку,</w:t>
        <w:tab/>
        <w:t>інвестицій</w:t>
        <w:tab/>
        <w:t>та</w:t>
        <w:tab/>
        <w:t>комунальної</w:t>
        <w:tab/>
        <w:t>власності</w:t>
        <w:tab/>
        <w:t>міської</w:t>
        <w:tab/>
        <w:t>ради</w:t>
        <w:tab/>
        <w:t>та</w:t>
        <w:tab/>
        <w:t>КП</w:t>
      </w:r>
    </w:p>
    <w:p>
      <w:pPr>
        <w:pStyle w:val="BodyText"/>
        <w:spacing w:line="322" w:lineRule="exact"/>
        <w:ind w:left="101"/>
      </w:pPr>
      <w:r>
        <w:rPr/>
        <w:t>«</w:t>
      </w:r>
      <w:r>
        <w:rPr>
          <w:spacing w:val="-3"/>
        </w:rPr>
        <w:t> </w:t>
      </w:r>
      <w:r>
        <w:rPr/>
        <w:t>Чортківське</w:t>
      </w:r>
      <w:r>
        <w:rPr>
          <w:spacing w:val="-2"/>
        </w:rPr>
        <w:t> </w:t>
      </w:r>
      <w:r>
        <w:rPr/>
        <w:t>ВУВКГ»</w:t>
      </w:r>
    </w:p>
    <w:p>
      <w:pPr>
        <w:pStyle w:val="ListParagraph"/>
        <w:numPr>
          <w:ilvl w:val="0"/>
          <w:numId w:val="1"/>
        </w:numPr>
        <w:tabs>
          <w:tab w:pos="1223" w:val="left" w:leader="none"/>
        </w:tabs>
        <w:spacing w:line="240" w:lineRule="auto" w:before="0" w:after="0"/>
        <w:ind w:left="101" w:right="118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заступника міського</w:t>
      </w:r>
      <w:r>
        <w:rPr>
          <w:spacing w:val="1"/>
          <w:sz w:val="28"/>
        </w:rPr>
        <w:t> </w:t>
      </w:r>
      <w:r>
        <w:rPr>
          <w:sz w:val="28"/>
        </w:rPr>
        <w:t>голови з питань діяльності виконавчих органів міської ради Тимофія Р.М. та</w:t>
      </w:r>
      <w:r>
        <w:rPr>
          <w:spacing w:val="1"/>
          <w:sz w:val="28"/>
        </w:rPr>
        <w:t> </w:t>
      </w:r>
      <w:r>
        <w:rPr>
          <w:sz w:val="28"/>
        </w:rPr>
        <w:t>постійну</w:t>
      </w:r>
      <w:r>
        <w:rPr>
          <w:spacing w:val="1"/>
          <w:sz w:val="28"/>
        </w:rPr>
        <w:t> </w:t>
      </w:r>
      <w:r>
        <w:rPr>
          <w:sz w:val="28"/>
        </w:rPr>
        <w:t>комісію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бюджетно–фінансових,</w:t>
      </w:r>
      <w:r>
        <w:rPr>
          <w:spacing w:val="1"/>
          <w:sz w:val="28"/>
        </w:rPr>
        <w:t> </w:t>
      </w:r>
      <w:r>
        <w:rPr>
          <w:sz w:val="28"/>
        </w:rPr>
        <w:t>економічних</w:t>
      </w:r>
      <w:r>
        <w:rPr>
          <w:spacing w:val="1"/>
          <w:sz w:val="28"/>
        </w:rPr>
        <w:t> </w:t>
      </w:r>
      <w:r>
        <w:rPr>
          <w:sz w:val="28"/>
        </w:rPr>
        <w:t>питань,</w:t>
      </w:r>
      <w:r>
        <w:rPr>
          <w:spacing w:val="1"/>
          <w:sz w:val="28"/>
        </w:rPr>
        <w:t> </w:t>
      </w:r>
      <w:r>
        <w:rPr>
          <w:sz w:val="28"/>
        </w:rPr>
        <w:t>комунального</w:t>
      </w:r>
      <w:r>
        <w:rPr>
          <w:spacing w:val="-1"/>
          <w:sz w:val="28"/>
        </w:rPr>
        <w:t> </w:t>
      </w:r>
      <w:r>
        <w:rPr>
          <w:sz w:val="28"/>
        </w:rPr>
        <w:t>майна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245" w:val="left" w:leader="none"/>
        </w:tabs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pgSz w:w="11900" w:h="16840"/>
      <w:pgMar w:top="92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97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40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00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60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0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80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0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00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60" w:hanging="16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5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8" w:hanging="5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6" w:hanging="5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44" w:hanging="5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92" w:hanging="5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40" w:hanging="5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8" w:hanging="5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36" w:hanging="5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84" w:hanging="512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№1028</dc:title>
  <dcterms:created xsi:type="dcterms:W3CDTF">2021-01-21T22:06:25Z</dcterms:created>
  <dcterms:modified xsi:type="dcterms:W3CDTF">2021-01-21T22:06:25Z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