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5D" w:rsidRDefault="00154A61">
      <w:pPr>
        <w:pStyle w:val="a3"/>
        <w:ind w:left="4247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98593" cy="6960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93" cy="69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E5D" w:rsidRDefault="00154A61">
      <w:pPr>
        <w:pStyle w:val="Heading1"/>
        <w:spacing w:before="31"/>
        <w:ind w:left="4090"/>
      </w:pPr>
      <w:r>
        <w:t>УКРАЇНА</w:t>
      </w:r>
    </w:p>
    <w:p w:rsidR="00975E5D" w:rsidRDefault="00154A61">
      <w:pPr>
        <w:spacing w:before="160" w:line="242" w:lineRule="auto"/>
        <w:ind w:left="1128" w:right="1180" w:firstLine="1519"/>
        <w:rPr>
          <w:b/>
          <w:sz w:val="28"/>
        </w:rPr>
      </w:pPr>
      <w:r>
        <w:rPr>
          <w:b/>
          <w:sz w:val="28"/>
        </w:rPr>
        <w:t xml:space="preserve">ЧОРТКІВСЬКА МІСЬКА  </w:t>
      </w:r>
      <w:r>
        <w:rPr>
          <w:b/>
          <w:spacing w:val="-11"/>
          <w:sz w:val="28"/>
        </w:rPr>
        <w:t xml:space="preserve">РАДА </w:t>
      </w:r>
      <w:r>
        <w:rPr>
          <w:b/>
          <w:sz w:val="28"/>
        </w:rPr>
        <w:t xml:space="preserve">ТРИДЦЯТЬ СЬОМА СЕСІЯ </w:t>
      </w:r>
      <w:r>
        <w:rPr>
          <w:b/>
          <w:spacing w:val="-3"/>
          <w:sz w:val="28"/>
        </w:rPr>
        <w:t>СЬОМОГО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СКЛИКАННЯ</w:t>
      </w:r>
    </w:p>
    <w:p w:rsidR="00975E5D" w:rsidRDefault="00975E5D">
      <w:pPr>
        <w:pStyle w:val="a3"/>
        <w:spacing w:before="6"/>
        <w:rPr>
          <w:b/>
          <w:sz w:val="27"/>
        </w:rPr>
      </w:pPr>
    </w:p>
    <w:p w:rsidR="00975E5D" w:rsidRDefault="00154A61">
      <w:pPr>
        <w:pStyle w:val="Heading1"/>
        <w:spacing w:before="1"/>
        <w:ind w:left="4075"/>
      </w:pPr>
      <w:r>
        <w:t>РІШЕННЯ</w:t>
      </w:r>
    </w:p>
    <w:p w:rsidR="00975E5D" w:rsidRDefault="00975E5D">
      <w:pPr>
        <w:pStyle w:val="a3"/>
        <w:rPr>
          <w:b/>
          <w:sz w:val="30"/>
        </w:rPr>
      </w:pPr>
    </w:p>
    <w:p w:rsidR="00975E5D" w:rsidRDefault="00975E5D">
      <w:pPr>
        <w:pStyle w:val="a3"/>
        <w:rPr>
          <w:b/>
          <w:sz w:val="30"/>
        </w:rPr>
      </w:pPr>
    </w:p>
    <w:p w:rsidR="00975E5D" w:rsidRDefault="00975E5D">
      <w:pPr>
        <w:pStyle w:val="a3"/>
        <w:rPr>
          <w:b/>
          <w:sz w:val="24"/>
        </w:rPr>
      </w:pPr>
    </w:p>
    <w:p w:rsidR="00975E5D" w:rsidRDefault="00154A61">
      <w:pPr>
        <w:tabs>
          <w:tab w:val="left" w:pos="7229"/>
        </w:tabs>
        <w:spacing w:before="1" w:line="322" w:lineRule="exact"/>
        <w:ind w:left="101"/>
        <w:rPr>
          <w:b/>
          <w:sz w:val="28"/>
        </w:rPr>
      </w:pPr>
      <w:r>
        <w:rPr>
          <w:b/>
          <w:sz w:val="28"/>
        </w:rPr>
        <w:t>від  20 квітня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1029</w:t>
      </w:r>
    </w:p>
    <w:p w:rsidR="00975E5D" w:rsidRDefault="00154A61">
      <w:pPr>
        <w:pStyle w:val="Heading1"/>
      </w:pPr>
      <w:r>
        <w:t>м. Чортків</w:t>
      </w:r>
    </w:p>
    <w:p w:rsidR="00975E5D" w:rsidRDefault="00154A61">
      <w:pPr>
        <w:spacing w:before="275"/>
        <w:ind w:left="101" w:right="3408"/>
        <w:rPr>
          <w:b/>
          <w:sz w:val="28"/>
        </w:rPr>
      </w:pPr>
      <w:r>
        <w:rPr>
          <w:b/>
          <w:sz w:val="28"/>
        </w:rPr>
        <w:t>Про стан доступності та якості медичних послуг для жителів міста Чорткова</w:t>
      </w:r>
    </w:p>
    <w:p w:rsidR="00975E5D" w:rsidRDefault="00975E5D">
      <w:pPr>
        <w:pStyle w:val="a3"/>
        <w:spacing w:before="5"/>
        <w:rPr>
          <w:b/>
          <w:sz w:val="27"/>
        </w:rPr>
      </w:pPr>
    </w:p>
    <w:p w:rsidR="00975E5D" w:rsidRDefault="00154A61">
      <w:pPr>
        <w:pStyle w:val="a3"/>
        <w:spacing w:before="1"/>
        <w:ind w:left="101" w:right="98" w:firstLine="708"/>
        <w:jc w:val="both"/>
      </w:pPr>
      <w:r>
        <w:t xml:space="preserve">Заслухавши та обговоривши інформації </w:t>
      </w:r>
      <w:r>
        <w:rPr>
          <w:spacing w:val="-3"/>
        </w:rPr>
        <w:t xml:space="preserve">головного </w:t>
      </w:r>
      <w:r>
        <w:t xml:space="preserve">лікаря </w:t>
      </w:r>
      <w:proofErr w:type="spellStart"/>
      <w:r>
        <w:rPr>
          <w:spacing w:val="-3"/>
        </w:rPr>
        <w:t>Чортківської</w:t>
      </w:r>
      <w:proofErr w:type="spellEnd"/>
      <w:r>
        <w:rPr>
          <w:spacing w:val="-3"/>
        </w:rPr>
        <w:t xml:space="preserve"> </w:t>
      </w:r>
      <w:r>
        <w:rPr>
          <w:spacing w:val="-6"/>
        </w:rPr>
        <w:t xml:space="preserve">ЦКРЛ </w:t>
      </w:r>
      <w:proofErr w:type="spellStart"/>
      <w:r>
        <w:rPr>
          <w:spacing w:val="-3"/>
        </w:rPr>
        <w:t>Чортківського</w:t>
      </w:r>
      <w:proofErr w:type="spellEnd"/>
      <w:r>
        <w:rPr>
          <w:spacing w:val="-3"/>
        </w:rPr>
        <w:t xml:space="preserve"> </w:t>
      </w:r>
      <w:r>
        <w:rPr>
          <w:spacing w:val="-8"/>
        </w:rPr>
        <w:t xml:space="preserve">Р.В., </w:t>
      </w:r>
      <w:r>
        <w:rPr>
          <w:spacing w:val="-3"/>
        </w:rPr>
        <w:t xml:space="preserve">головного </w:t>
      </w:r>
      <w:r>
        <w:t xml:space="preserve">лікаря </w:t>
      </w:r>
      <w:proofErr w:type="spellStart"/>
      <w:r>
        <w:rPr>
          <w:spacing w:val="-3"/>
        </w:rPr>
        <w:t>Чортківського</w:t>
      </w:r>
      <w:proofErr w:type="spellEnd"/>
      <w:r>
        <w:rPr>
          <w:spacing w:val="-3"/>
        </w:rPr>
        <w:t xml:space="preserve"> </w:t>
      </w:r>
      <w:r>
        <w:rPr>
          <w:spacing w:val="-5"/>
        </w:rPr>
        <w:t xml:space="preserve">ЦПМСД </w:t>
      </w:r>
      <w:r>
        <w:rPr>
          <w:spacing w:val="-3"/>
        </w:rPr>
        <w:t xml:space="preserve">Ратушняка </w:t>
      </w:r>
      <w:r>
        <w:t xml:space="preserve">Я.П., </w:t>
      </w:r>
      <w:r>
        <w:rPr>
          <w:spacing w:val="-3"/>
        </w:rPr>
        <w:t xml:space="preserve">головного </w:t>
      </w:r>
      <w:r>
        <w:t xml:space="preserve">лікаря </w:t>
      </w:r>
      <w:proofErr w:type="spellStart"/>
      <w:r>
        <w:rPr>
          <w:spacing w:val="-3"/>
        </w:rPr>
        <w:t>Чортківської</w:t>
      </w:r>
      <w:proofErr w:type="spellEnd"/>
      <w:r>
        <w:rPr>
          <w:spacing w:val="-3"/>
        </w:rPr>
        <w:t xml:space="preserve"> </w:t>
      </w:r>
      <w:r>
        <w:t xml:space="preserve">районної комунальної </w:t>
      </w:r>
      <w:proofErr w:type="spellStart"/>
      <w:r>
        <w:t>стоматполіклініки</w:t>
      </w:r>
      <w:proofErr w:type="spellEnd"/>
      <w:r>
        <w:t xml:space="preserve"> </w:t>
      </w:r>
      <w:proofErr w:type="spellStart"/>
      <w:r>
        <w:t>Веретика</w:t>
      </w:r>
      <w:proofErr w:type="spellEnd"/>
      <w:r>
        <w:t xml:space="preserve"> І.Й. та </w:t>
      </w:r>
      <w:r>
        <w:rPr>
          <w:spacing w:val="-3"/>
        </w:rPr>
        <w:t xml:space="preserve">головного </w:t>
      </w:r>
      <w:r>
        <w:t xml:space="preserve">лікаря </w:t>
      </w:r>
      <w:proofErr w:type="spellStart"/>
      <w:r>
        <w:rPr>
          <w:spacing w:val="-3"/>
        </w:rPr>
        <w:t>Чортківської</w:t>
      </w:r>
      <w:proofErr w:type="spellEnd"/>
      <w:r>
        <w:rPr>
          <w:spacing w:val="-3"/>
        </w:rPr>
        <w:t xml:space="preserve"> </w:t>
      </w:r>
      <w:r>
        <w:t xml:space="preserve">станції екстреної </w:t>
      </w:r>
      <w:r>
        <w:rPr>
          <w:spacing w:val="-3"/>
        </w:rPr>
        <w:t xml:space="preserve">(швидкої) </w:t>
      </w:r>
      <w:r>
        <w:t>медичної допом</w:t>
      </w:r>
      <w:r>
        <w:t xml:space="preserve">оги </w:t>
      </w:r>
      <w:proofErr w:type="spellStart"/>
      <w:r>
        <w:rPr>
          <w:spacing w:val="-4"/>
        </w:rPr>
        <w:t>Бачинської</w:t>
      </w:r>
      <w:proofErr w:type="spellEnd"/>
      <w:r>
        <w:rPr>
          <w:spacing w:val="-4"/>
        </w:rPr>
        <w:t xml:space="preserve"> </w:t>
      </w:r>
      <w:r>
        <w:rPr>
          <w:spacing w:val="-8"/>
        </w:rPr>
        <w:t xml:space="preserve">Т.М. </w:t>
      </w:r>
      <w:r>
        <w:t xml:space="preserve">про стан доступності та якості медичних послуг для жителів міста </w:t>
      </w:r>
      <w:r>
        <w:rPr>
          <w:spacing w:val="-4"/>
        </w:rPr>
        <w:t xml:space="preserve">Чорткова, </w:t>
      </w:r>
      <w:r>
        <w:t xml:space="preserve">відповідно до </w:t>
      </w:r>
      <w:r>
        <w:rPr>
          <w:spacing w:val="-3"/>
        </w:rPr>
        <w:t xml:space="preserve">Закону </w:t>
      </w:r>
      <w:r>
        <w:rPr>
          <w:spacing w:val="-5"/>
        </w:rPr>
        <w:t xml:space="preserve">України </w:t>
      </w:r>
      <w:r>
        <w:t xml:space="preserve">« Основи </w:t>
      </w:r>
      <w:r>
        <w:rPr>
          <w:spacing w:val="-3"/>
        </w:rPr>
        <w:t xml:space="preserve">законодавства </w:t>
      </w:r>
      <w:r>
        <w:rPr>
          <w:spacing w:val="-5"/>
        </w:rPr>
        <w:t xml:space="preserve">України </w:t>
      </w:r>
      <w:r>
        <w:t xml:space="preserve">про </w:t>
      </w:r>
      <w:r>
        <w:rPr>
          <w:spacing w:val="-3"/>
        </w:rPr>
        <w:t xml:space="preserve">охорону </w:t>
      </w:r>
      <w:proofErr w:type="spellStart"/>
      <w:r>
        <w:t>здоровя</w:t>
      </w:r>
      <w:proofErr w:type="spellEnd"/>
      <w:r>
        <w:t xml:space="preserve">» та </w:t>
      </w:r>
      <w:r>
        <w:rPr>
          <w:spacing w:val="-3"/>
        </w:rPr>
        <w:t xml:space="preserve">керуючись </w:t>
      </w:r>
      <w:r>
        <w:t xml:space="preserve">статтею  26  </w:t>
      </w:r>
      <w:r>
        <w:rPr>
          <w:spacing w:val="-3"/>
        </w:rPr>
        <w:t xml:space="preserve">Закону </w:t>
      </w:r>
      <w:r>
        <w:rPr>
          <w:spacing w:val="-4"/>
        </w:rPr>
        <w:t xml:space="preserve">України </w:t>
      </w:r>
      <w:r>
        <w:t xml:space="preserve">"Про місцеве самоврядування в </w:t>
      </w:r>
      <w:r>
        <w:rPr>
          <w:spacing w:val="-4"/>
        </w:rPr>
        <w:t>Україні"</w:t>
      </w:r>
      <w:r>
        <w:rPr>
          <w:spacing w:val="-4"/>
        </w:rPr>
        <w:t xml:space="preserve">, </w:t>
      </w:r>
      <w:r>
        <w:t>міська</w:t>
      </w:r>
      <w:r>
        <w:rPr>
          <w:spacing w:val="7"/>
        </w:rPr>
        <w:t xml:space="preserve"> </w:t>
      </w:r>
      <w:r>
        <w:t>рада</w:t>
      </w:r>
    </w:p>
    <w:p w:rsidR="00975E5D" w:rsidRDefault="00975E5D">
      <w:pPr>
        <w:pStyle w:val="a3"/>
        <w:spacing w:before="6"/>
        <w:rPr>
          <w:sz w:val="24"/>
        </w:rPr>
      </w:pPr>
    </w:p>
    <w:p w:rsidR="00975E5D" w:rsidRDefault="00154A61">
      <w:pPr>
        <w:pStyle w:val="Heading1"/>
      </w:pPr>
      <w:r>
        <w:t>ВИРІШИЛА:</w:t>
      </w:r>
    </w:p>
    <w:p w:rsidR="00975E5D" w:rsidRDefault="00975E5D">
      <w:pPr>
        <w:pStyle w:val="a3"/>
        <w:spacing w:before="6"/>
        <w:rPr>
          <w:b/>
          <w:sz w:val="27"/>
        </w:rPr>
      </w:pPr>
    </w:p>
    <w:p w:rsidR="00975E5D" w:rsidRDefault="00154A61">
      <w:pPr>
        <w:pStyle w:val="a3"/>
        <w:ind w:left="101" w:right="98" w:firstLine="708"/>
        <w:jc w:val="both"/>
      </w:pPr>
      <w:r>
        <w:t xml:space="preserve">1.Інформації головного лікаря </w:t>
      </w:r>
      <w:proofErr w:type="spellStart"/>
      <w:r>
        <w:t>Чортківської</w:t>
      </w:r>
      <w:proofErr w:type="spellEnd"/>
      <w:r>
        <w:t xml:space="preserve"> ЦКРЛ </w:t>
      </w:r>
      <w:proofErr w:type="spellStart"/>
      <w:r>
        <w:t>Чортківського</w:t>
      </w:r>
      <w:proofErr w:type="spellEnd"/>
      <w:r>
        <w:t xml:space="preserve"> Р.В., головного лікаря </w:t>
      </w:r>
      <w:proofErr w:type="spellStart"/>
      <w:r>
        <w:t>Чортківського</w:t>
      </w:r>
      <w:proofErr w:type="spellEnd"/>
      <w:r>
        <w:t xml:space="preserve"> ЦПМСД Ратушняка Я.П., головного лікаря </w:t>
      </w:r>
      <w:proofErr w:type="spellStart"/>
      <w:r>
        <w:t>Чортківської</w:t>
      </w:r>
      <w:proofErr w:type="spellEnd"/>
      <w:r>
        <w:t xml:space="preserve"> районної комунальної </w:t>
      </w:r>
      <w:proofErr w:type="spellStart"/>
      <w:r>
        <w:t>стоматполіклініки</w:t>
      </w:r>
      <w:proofErr w:type="spellEnd"/>
      <w:r>
        <w:t xml:space="preserve"> </w:t>
      </w:r>
      <w:proofErr w:type="spellStart"/>
      <w:r>
        <w:t>Веретика</w:t>
      </w:r>
      <w:proofErr w:type="spellEnd"/>
      <w:r>
        <w:t xml:space="preserve"> І.Й. та головного лікаря </w:t>
      </w:r>
      <w:proofErr w:type="spellStart"/>
      <w:r>
        <w:t>Чортківської</w:t>
      </w:r>
      <w:proofErr w:type="spellEnd"/>
      <w:r>
        <w:t xml:space="preserve"> станції екстреної (</w:t>
      </w:r>
      <w:r>
        <w:t xml:space="preserve">швидкої) медичної допомоги </w:t>
      </w:r>
      <w:proofErr w:type="spellStart"/>
      <w:r>
        <w:t>Бачинської</w:t>
      </w:r>
      <w:proofErr w:type="spellEnd"/>
      <w:r>
        <w:t xml:space="preserve"> Т.М. щодо стану доступності та якості медичних послуг для жителів міста Чорткова взяти до</w:t>
      </w:r>
      <w:r>
        <w:rPr>
          <w:spacing w:val="-9"/>
        </w:rPr>
        <w:t xml:space="preserve"> </w:t>
      </w:r>
      <w:r>
        <w:t>відома.</w:t>
      </w:r>
    </w:p>
    <w:p w:rsidR="00975E5D" w:rsidRDefault="00975E5D">
      <w:pPr>
        <w:pStyle w:val="a3"/>
        <w:rPr>
          <w:sz w:val="30"/>
        </w:rPr>
      </w:pPr>
    </w:p>
    <w:p w:rsidR="00975E5D" w:rsidRDefault="00975E5D">
      <w:pPr>
        <w:pStyle w:val="a3"/>
        <w:rPr>
          <w:sz w:val="30"/>
        </w:rPr>
      </w:pPr>
    </w:p>
    <w:p w:rsidR="00975E5D" w:rsidRDefault="00975E5D">
      <w:pPr>
        <w:pStyle w:val="a3"/>
        <w:spacing w:before="4"/>
        <w:rPr>
          <w:sz w:val="24"/>
        </w:rPr>
      </w:pPr>
    </w:p>
    <w:p w:rsidR="00975E5D" w:rsidRDefault="00154A61">
      <w:pPr>
        <w:pStyle w:val="Heading1"/>
        <w:tabs>
          <w:tab w:val="left" w:pos="6245"/>
        </w:tabs>
      </w:pPr>
      <w:r>
        <w:t>Міський</w:t>
      </w:r>
      <w:r>
        <w:rPr>
          <w:spacing w:val="-1"/>
        </w:rPr>
        <w:t xml:space="preserve"> </w:t>
      </w:r>
      <w:r>
        <w:rPr>
          <w:spacing w:val="-4"/>
        </w:rPr>
        <w:t>голова</w:t>
      </w:r>
      <w:r>
        <w:rPr>
          <w:b w:val="0"/>
          <w:spacing w:val="-4"/>
        </w:rPr>
        <w:tab/>
      </w:r>
      <w:r>
        <w:t>Володимир</w:t>
      </w:r>
      <w:r>
        <w:rPr>
          <w:spacing w:val="-1"/>
        </w:rPr>
        <w:t xml:space="preserve"> </w:t>
      </w:r>
      <w:r>
        <w:rPr>
          <w:spacing w:val="-6"/>
        </w:rPr>
        <w:t>ШМАТЬКО</w:t>
      </w:r>
    </w:p>
    <w:sectPr w:rsidR="00975E5D" w:rsidSect="00975E5D">
      <w:pgSz w:w="11900" w:h="16840"/>
      <w:pgMar w:top="1600" w:right="74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75E5D"/>
    <w:rsid w:val="00154A61"/>
    <w:rsid w:val="0097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5E5D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5E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5E5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75E5D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75E5D"/>
  </w:style>
  <w:style w:type="paragraph" w:customStyle="1" w:styleId="TableParagraph">
    <w:name w:val="Table Paragraph"/>
    <w:basedOn w:val="a"/>
    <w:uiPriority w:val="1"/>
    <w:qFormat/>
    <w:rsid w:val="00975E5D"/>
  </w:style>
  <w:style w:type="paragraph" w:styleId="a5">
    <w:name w:val="Balloon Text"/>
    <w:basedOn w:val="a"/>
    <w:link w:val="a6"/>
    <w:uiPriority w:val="99"/>
    <w:semiHidden/>
    <w:unhideWhenUsed/>
    <w:rsid w:val="00154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61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774</Words>
  <Characters>442</Characters>
  <Application>Microsoft Office Word</Application>
  <DocSecurity>0</DocSecurity>
  <Lines>3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рiшення_№_1029</dc:title>
  <dc:creator>user</dc:creator>
  <cp:lastModifiedBy>ADMIN</cp:lastModifiedBy>
  <cp:revision>3</cp:revision>
  <dcterms:created xsi:type="dcterms:W3CDTF">2020-10-05T08:51:00Z</dcterms:created>
  <dcterms:modified xsi:type="dcterms:W3CDTF">2021-02-01T08:07:00Z</dcterms:modified>
</cp:coreProperties>
</file>