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90C" w:rsidRDefault="00D4590C">
      <w:pPr>
        <w:pStyle w:val="a3"/>
        <w:spacing w:before="9"/>
        <w:rPr>
          <w:sz w:val="3"/>
        </w:rPr>
      </w:pPr>
    </w:p>
    <w:p w:rsidR="00D4590C" w:rsidRDefault="001D0E82">
      <w:pPr>
        <w:pStyle w:val="a3"/>
        <w:ind w:left="4428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>
            <wp:extent cx="568470" cy="7955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470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90C" w:rsidRDefault="001D0E82">
      <w:pPr>
        <w:pStyle w:val="Heading1"/>
        <w:spacing w:before="24"/>
        <w:ind w:left="3586" w:right="3598"/>
        <w:jc w:val="center"/>
      </w:pPr>
      <w:r>
        <w:t>УКРАЇНА</w:t>
      </w:r>
    </w:p>
    <w:p w:rsidR="00D4590C" w:rsidRDefault="00D4590C">
      <w:pPr>
        <w:pStyle w:val="a3"/>
        <w:spacing w:before="10"/>
        <w:rPr>
          <w:b/>
          <w:sz w:val="30"/>
        </w:rPr>
      </w:pPr>
    </w:p>
    <w:p w:rsidR="00D4590C" w:rsidRDefault="001D0E82">
      <w:pPr>
        <w:spacing w:line="254" w:lineRule="auto"/>
        <w:ind w:left="1246" w:right="1243" w:firstLine="1739"/>
        <w:rPr>
          <w:b/>
          <w:sz w:val="28"/>
        </w:rPr>
      </w:pPr>
      <w:r>
        <w:rPr>
          <w:b/>
          <w:sz w:val="28"/>
        </w:rPr>
        <w:t>ЧОРТКІВСЬКА МІСЬКА РАДА ТРИДЦЯТЬ ДЕВ’ЯТА СЕСІЯ СЬОМОГО СКЛИКАННЯ</w:t>
      </w:r>
    </w:p>
    <w:p w:rsidR="00D4590C" w:rsidRDefault="001D0E82">
      <w:pPr>
        <w:pStyle w:val="Heading1"/>
        <w:spacing w:before="299"/>
        <w:ind w:left="3586" w:right="3594"/>
        <w:jc w:val="center"/>
      </w:pPr>
      <w:r>
        <w:t>РІШЕННЯ</w:t>
      </w:r>
    </w:p>
    <w:p w:rsidR="00D4590C" w:rsidRDefault="00D4590C">
      <w:pPr>
        <w:pStyle w:val="a3"/>
        <w:rPr>
          <w:b/>
          <w:sz w:val="30"/>
        </w:rPr>
      </w:pPr>
    </w:p>
    <w:p w:rsidR="00D4590C" w:rsidRDefault="00D4590C">
      <w:pPr>
        <w:pStyle w:val="a3"/>
        <w:spacing w:before="6"/>
        <w:rPr>
          <w:b/>
          <w:sz w:val="27"/>
        </w:rPr>
      </w:pPr>
    </w:p>
    <w:p w:rsidR="00D4590C" w:rsidRDefault="001D0E82">
      <w:pPr>
        <w:tabs>
          <w:tab w:val="left" w:pos="7356"/>
        </w:tabs>
        <w:spacing w:before="1" w:line="322" w:lineRule="exact"/>
        <w:ind w:left="101"/>
        <w:rPr>
          <w:b/>
          <w:sz w:val="28"/>
        </w:rPr>
      </w:pPr>
      <w:r>
        <w:rPr>
          <w:b/>
          <w:sz w:val="28"/>
        </w:rPr>
        <w:t>від 24 травня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2018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року</w:t>
      </w:r>
      <w:r>
        <w:rPr>
          <w:sz w:val="28"/>
        </w:rPr>
        <w:tab/>
      </w:r>
      <w:r>
        <w:rPr>
          <w:b/>
          <w:sz w:val="28"/>
        </w:rPr>
        <w:t>№ 1064</w:t>
      </w:r>
    </w:p>
    <w:p w:rsidR="00D4590C" w:rsidRDefault="001D0E82">
      <w:pPr>
        <w:pStyle w:val="Heading1"/>
      </w:pPr>
      <w:r>
        <w:t>м. Чортків</w:t>
      </w:r>
    </w:p>
    <w:p w:rsidR="00D4590C" w:rsidRDefault="00D4590C">
      <w:pPr>
        <w:pStyle w:val="a3"/>
        <w:spacing w:before="6"/>
        <w:rPr>
          <w:b/>
        </w:rPr>
      </w:pPr>
    </w:p>
    <w:p w:rsidR="00D4590C" w:rsidRDefault="001D0E82">
      <w:pPr>
        <w:ind w:left="101" w:right="5926"/>
        <w:rPr>
          <w:b/>
          <w:sz w:val="28"/>
        </w:rPr>
      </w:pPr>
      <w:r>
        <w:rPr>
          <w:b/>
          <w:sz w:val="28"/>
        </w:rPr>
        <w:t xml:space="preserve">Про реорганізацію закладу загальної середньої освіти комунальної форми власності </w:t>
      </w:r>
      <w:proofErr w:type="spellStart"/>
      <w:r>
        <w:rPr>
          <w:b/>
          <w:sz w:val="28"/>
        </w:rPr>
        <w:t>Чортківської</w:t>
      </w:r>
      <w:proofErr w:type="spellEnd"/>
      <w:r>
        <w:rPr>
          <w:b/>
          <w:sz w:val="28"/>
        </w:rPr>
        <w:t xml:space="preserve"> міської ради</w:t>
      </w:r>
    </w:p>
    <w:p w:rsidR="00D4590C" w:rsidRDefault="00D4590C">
      <w:pPr>
        <w:pStyle w:val="a3"/>
        <w:spacing w:before="7"/>
        <w:rPr>
          <w:b/>
          <w:sz w:val="27"/>
        </w:rPr>
      </w:pPr>
    </w:p>
    <w:p w:rsidR="00D4590C" w:rsidRDefault="001D0E82">
      <w:pPr>
        <w:pStyle w:val="a3"/>
        <w:ind w:left="101" w:right="114" w:firstLine="768"/>
        <w:jc w:val="both"/>
      </w:pPr>
      <w:r>
        <w:t xml:space="preserve">З метою створення умов для здобуття повної загальної освіти, залучення учнівської молоді до спортивної культури, відбору та спортивної підготовки обдарованих дітей, створення умов для розвитку  їх  індивідуальних  здібностей, досягнення високих спортивних </w:t>
      </w:r>
      <w:r>
        <w:t>результатів, відповідно  до  ч.4 ст.9, ст.11, ч.3</w:t>
      </w:r>
      <w:r>
        <w:rPr>
          <w:vertAlign w:val="superscript"/>
        </w:rPr>
        <w:t>1</w:t>
      </w:r>
      <w:r>
        <w:t xml:space="preserve"> ст.48 Закону України «Про загальну середню освіту», ст.3, ст.6, ст.12, ст.21 Закону України «Про освіту», розпорядження Кабінету Міністрів України від 09 серпня 2017 року №526-р «Про Національну стратегію </w:t>
      </w:r>
      <w:r>
        <w:t>реформування системи інституційного догляду та виховання дітей на 2017-2026 роки та план заходів з реалізації її I етапу», «Положення про спеціалізований навчальний заклад спортивного профілю» затвердженого постановою Кабінету Міністрів України від 05 лист</w:t>
      </w:r>
      <w:r>
        <w:t>опада 1999 року №2061, ст. 104-108 Цивільного кодексу України, ч.5 ст.57, ст.59 Господарського кодексу України, Закону України «Про державну реєстрацію юридичних осіб, фізичних осіб – підприємців та громадських формувань», «Порядку ведення Реєстру неприбут</w:t>
      </w:r>
      <w:r>
        <w:t>кових установ та організацій, включення неприбуткових підприємств, установ та організацій до Реєстру та виключення з Реєстру» затвердженого постановою Кабінету Міністрів України від 13 липня 2016 року №440, враховуючи рекомендації постійної комісії з гуман</w:t>
      </w:r>
      <w:r>
        <w:t xml:space="preserve">ітарних питань та соціального захисту громадян </w:t>
      </w:r>
      <w:proofErr w:type="spellStart"/>
      <w:r>
        <w:t>Чортківської</w:t>
      </w:r>
      <w:proofErr w:type="spellEnd"/>
      <w:r>
        <w:t xml:space="preserve"> міської ради (протокол від 24 травня 2018 року), керуючись ст. 26 Закону України «Про місцеве самоврядування в Україні», міська</w:t>
      </w:r>
      <w:r>
        <w:rPr>
          <w:spacing w:val="-7"/>
        </w:rPr>
        <w:t xml:space="preserve"> </w:t>
      </w:r>
      <w:r>
        <w:t>рада</w:t>
      </w:r>
    </w:p>
    <w:p w:rsidR="00D4590C" w:rsidRDefault="00D4590C">
      <w:pPr>
        <w:pStyle w:val="a3"/>
        <w:spacing w:before="6"/>
      </w:pPr>
    </w:p>
    <w:p w:rsidR="00D4590C" w:rsidRDefault="001D0E82">
      <w:pPr>
        <w:pStyle w:val="Heading1"/>
      </w:pPr>
      <w:r>
        <w:t>ВИРІШИЛА:</w:t>
      </w:r>
    </w:p>
    <w:p w:rsidR="00D4590C" w:rsidRDefault="00D4590C">
      <w:pPr>
        <w:sectPr w:rsidR="00D4590C">
          <w:type w:val="continuous"/>
          <w:pgSz w:w="11900" w:h="16840"/>
          <w:pgMar w:top="1600" w:right="440" w:bottom="280" w:left="1600" w:header="708" w:footer="708" w:gutter="0"/>
          <w:cols w:space="720"/>
        </w:sectPr>
      </w:pPr>
    </w:p>
    <w:p w:rsidR="00D4590C" w:rsidRDefault="001D0E82">
      <w:pPr>
        <w:pStyle w:val="a4"/>
        <w:numPr>
          <w:ilvl w:val="0"/>
          <w:numId w:val="1"/>
        </w:numPr>
        <w:tabs>
          <w:tab w:val="left" w:pos="1204"/>
        </w:tabs>
        <w:spacing w:before="65" w:line="276" w:lineRule="auto"/>
        <w:ind w:firstLine="628"/>
        <w:jc w:val="both"/>
        <w:rPr>
          <w:sz w:val="28"/>
        </w:rPr>
      </w:pPr>
      <w:r>
        <w:rPr>
          <w:sz w:val="28"/>
        </w:rPr>
        <w:lastRenderedPageBreak/>
        <w:t>Реорганізувати заклад загальної середньої освіти «</w:t>
      </w:r>
      <w:proofErr w:type="spellStart"/>
      <w:r>
        <w:rPr>
          <w:sz w:val="28"/>
        </w:rPr>
        <w:t>Чортківська</w:t>
      </w:r>
      <w:proofErr w:type="spellEnd"/>
      <w:r>
        <w:rPr>
          <w:sz w:val="28"/>
        </w:rPr>
        <w:t xml:space="preserve"> загальноосвітня школа-інтернат I-III ступенів </w:t>
      </w:r>
      <w:proofErr w:type="spellStart"/>
      <w:r>
        <w:rPr>
          <w:sz w:val="28"/>
        </w:rPr>
        <w:t>Чортківської</w:t>
      </w:r>
      <w:proofErr w:type="spellEnd"/>
      <w:r>
        <w:rPr>
          <w:sz w:val="28"/>
        </w:rPr>
        <w:t xml:space="preserve"> міської ради Тернопільської області» (код ЄДРПОУ- 21168850, адреса – 48500, Тернопільська область, </w:t>
      </w:r>
      <w:proofErr w:type="spellStart"/>
      <w:r>
        <w:rPr>
          <w:sz w:val="28"/>
        </w:rPr>
        <w:t>Чортківський</w:t>
      </w:r>
      <w:proofErr w:type="spellEnd"/>
      <w:r>
        <w:rPr>
          <w:sz w:val="28"/>
        </w:rPr>
        <w:t xml:space="preserve"> район, м. Чортків, вул.</w:t>
      </w:r>
      <w:r>
        <w:rPr>
          <w:sz w:val="28"/>
        </w:rPr>
        <w:t xml:space="preserve"> </w:t>
      </w:r>
      <w:proofErr w:type="spellStart"/>
      <w:r>
        <w:rPr>
          <w:sz w:val="28"/>
        </w:rPr>
        <w:t>Коновальця</w:t>
      </w:r>
      <w:proofErr w:type="spellEnd"/>
      <w:r>
        <w:rPr>
          <w:sz w:val="28"/>
        </w:rPr>
        <w:t>,13) шляхом перетворення у заклад загальної середньої освіти «</w:t>
      </w:r>
      <w:proofErr w:type="spellStart"/>
      <w:r>
        <w:rPr>
          <w:sz w:val="28"/>
        </w:rPr>
        <w:t>Чортківська</w:t>
      </w:r>
      <w:proofErr w:type="spellEnd"/>
      <w:r>
        <w:rPr>
          <w:sz w:val="28"/>
        </w:rPr>
        <w:t xml:space="preserve"> спеціалізована школа-інтернат №3 спортивного профілю I-III ступенів ім. Романа </w:t>
      </w:r>
      <w:proofErr w:type="spellStart"/>
      <w:r>
        <w:rPr>
          <w:sz w:val="28"/>
        </w:rPr>
        <w:t>Ільяшенка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Чортківської</w:t>
      </w:r>
      <w:proofErr w:type="spellEnd"/>
      <w:r>
        <w:rPr>
          <w:sz w:val="28"/>
        </w:rPr>
        <w:t xml:space="preserve"> міської ради Тернопільської</w:t>
      </w:r>
      <w:r>
        <w:rPr>
          <w:spacing w:val="-11"/>
          <w:sz w:val="28"/>
        </w:rPr>
        <w:t xml:space="preserve"> </w:t>
      </w:r>
      <w:r>
        <w:rPr>
          <w:sz w:val="28"/>
        </w:rPr>
        <w:t>області».</w:t>
      </w:r>
    </w:p>
    <w:p w:rsidR="00D4590C" w:rsidRDefault="001D0E82">
      <w:pPr>
        <w:pStyle w:val="a4"/>
        <w:numPr>
          <w:ilvl w:val="0"/>
          <w:numId w:val="1"/>
        </w:numPr>
        <w:tabs>
          <w:tab w:val="left" w:pos="1216"/>
        </w:tabs>
        <w:spacing w:before="1" w:line="276" w:lineRule="auto"/>
        <w:ind w:firstLine="679"/>
        <w:jc w:val="both"/>
        <w:rPr>
          <w:sz w:val="28"/>
        </w:rPr>
      </w:pPr>
      <w:r>
        <w:rPr>
          <w:sz w:val="28"/>
        </w:rPr>
        <w:t>Встановити, що заклад загальної</w:t>
      </w:r>
      <w:r>
        <w:rPr>
          <w:sz w:val="28"/>
        </w:rPr>
        <w:t xml:space="preserve"> середньої освіти «</w:t>
      </w:r>
      <w:proofErr w:type="spellStart"/>
      <w:r>
        <w:rPr>
          <w:sz w:val="28"/>
        </w:rPr>
        <w:t>Чортківська</w:t>
      </w:r>
      <w:proofErr w:type="spellEnd"/>
      <w:r>
        <w:rPr>
          <w:sz w:val="28"/>
        </w:rPr>
        <w:t xml:space="preserve"> спеціалізована школа-інтернат №3 спортивного профілю I-III ступенів ім. Романа </w:t>
      </w:r>
      <w:proofErr w:type="spellStart"/>
      <w:r>
        <w:rPr>
          <w:sz w:val="28"/>
        </w:rPr>
        <w:t>Ільяшенка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Чортківської</w:t>
      </w:r>
      <w:proofErr w:type="spellEnd"/>
      <w:r>
        <w:rPr>
          <w:sz w:val="28"/>
        </w:rPr>
        <w:t xml:space="preserve"> міської ради Тернопільської області» є правонаступником усіх прав, обов’язків та майна закладу загальної середньої освіти «</w:t>
      </w:r>
      <w:proofErr w:type="spellStart"/>
      <w:r>
        <w:rPr>
          <w:sz w:val="28"/>
        </w:rPr>
        <w:t>Чортківська</w:t>
      </w:r>
      <w:proofErr w:type="spellEnd"/>
      <w:r>
        <w:rPr>
          <w:sz w:val="28"/>
        </w:rPr>
        <w:t xml:space="preserve"> загальноосвітня школа-інтернат I-III ступенів </w:t>
      </w:r>
      <w:proofErr w:type="spellStart"/>
      <w:r>
        <w:rPr>
          <w:sz w:val="28"/>
        </w:rPr>
        <w:t>Чортківської</w:t>
      </w:r>
      <w:proofErr w:type="spellEnd"/>
      <w:r>
        <w:rPr>
          <w:sz w:val="28"/>
        </w:rPr>
        <w:t xml:space="preserve"> міської ради Тернопільської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області».</w:t>
      </w:r>
    </w:p>
    <w:p w:rsidR="00D4590C" w:rsidRDefault="001D0E82">
      <w:pPr>
        <w:pStyle w:val="a4"/>
        <w:numPr>
          <w:ilvl w:val="0"/>
          <w:numId w:val="1"/>
        </w:numPr>
        <w:tabs>
          <w:tab w:val="left" w:pos="1141"/>
        </w:tabs>
        <w:spacing w:line="276" w:lineRule="auto"/>
        <w:ind w:firstLine="679"/>
        <w:jc w:val="both"/>
        <w:rPr>
          <w:sz w:val="27"/>
        </w:rPr>
      </w:pPr>
      <w:r>
        <w:rPr>
          <w:sz w:val="28"/>
        </w:rPr>
        <w:t>Затвердити склад комісії з припинення закладу загальної середньої освіти «</w:t>
      </w:r>
      <w:proofErr w:type="spellStart"/>
      <w:r>
        <w:rPr>
          <w:sz w:val="28"/>
        </w:rPr>
        <w:t>Чортківська</w:t>
      </w:r>
      <w:proofErr w:type="spellEnd"/>
      <w:r>
        <w:rPr>
          <w:sz w:val="28"/>
        </w:rPr>
        <w:t xml:space="preserve"> загальноосвітня школа-інтернат I-III ступенів </w:t>
      </w:r>
      <w:proofErr w:type="spellStart"/>
      <w:r>
        <w:rPr>
          <w:sz w:val="28"/>
        </w:rPr>
        <w:t>Чортківської</w:t>
      </w:r>
      <w:proofErr w:type="spellEnd"/>
      <w:r>
        <w:rPr>
          <w:sz w:val="28"/>
        </w:rPr>
        <w:t xml:space="preserve"> мі</w:t>
      </w:r>
      <w:r>
        <w:rPr>
          <w:sz w:val="28"/>
        </w:rPr>
        <w:t xml:space="preserve">ської ради Тернопільської області» згідно з додатком 1. </w:t>
      </w:r>
      <w:r>
        <w:rPr>
          <w:sz w:val="27"/>
        </w:rPr>
        <w:t>Місцезнаходження вищезазначеної комісії: м. Чортків, вул. Шевченка, 21,</w:t>
      </w:r>
      <w:r>
        <w:rPr>
          <w:spacing w:val="-19"/>
          <w:sz w:val="27"/>
        </w:rPr>
        <w:t xml:space="preserve"> </w:t>
      </w:r>
      <w:r>
        <w:rPr>
          <w:sz w:val="27"/>
        </w:rPr>
        <w:t>48501.</w:t>
      </w:r>
    </w:p>
    <w:p w:rsidR="00D4590C" w:rsidRDefault="001D0E82">
      <w:pPr>
        <w:pStyle w:val="a4"/>
        <w:numPr>
          <w:ilvl w:val="0"/>
          <w:numId w:val="1"/>
        </w:numPr>
        <w:tabs>
          <w:tab w:val="left" w:pos="1218"/>
        </w:tabs>
        <w:spacing w:before="1"/>
        <w:ind w:left="1217" w:right="0" w:hanging="419"/>
        <w:jc w:val="both"/>
        <w:rPr>
          <w:sz w:val="28"/>
        </w:rPr>
      </w:pPr>
      <w:r>
        <w:rPr>
          <w:sz w:val="28"/>
        </w:rPr>
        <w:t>Голові комісії з припинення закладу загальної середньої</w:t>
      </w:r>
      <w:r>
        <w:rPr>
          <w:spacing w:val="26"/>
          <w:sz w:val="28"/>
        </w:rPr>
        <w:t xml:space="preserve"> </w:t>
      </w:r>
      <w:r>
        <w:rPr>
          <w:sz w:val="28"/>
        </w:rPr>
        <w:t>освіти</w:t>
      </w:r>
    </w:p>
    <w:p w:rsidR="00D4590C" w:rsidRDefault="001D0E82">
      <w:pPr>
        <w:pStyle w:val="a3"/>
        <w:spacing w:before="48" w:line="276" w:lineRule="auto"/>
        <w:ind w:left="101" w:right="116"/>
        <w:jc w:val="both"/>
      </w:pPr>
      <w:r>
        <w:t>«</w:t>
      </w:r>
      <w:proofErr w:type="spellStart"/>
      <w:r>
        <w:t>Чортківська</w:t>
      </w:r>
      <w:proofErr w:type="spellEnd"/>
      <w:r>
        <w:t xml:space="preserve"> загальноосвітня школа-інтернат I-III ступенів</w:t>
      </w:r>
      <w:r>
        <w:t xml:space="preserve"> </w:t>
      </w:r>
      <w:proofErr w:type="spellStart"/>
      <w:r>
        <w:t>Чортківської</w:t>
      </w:r>
      <w:proofErr w:type="spellEnd"/>
      <w:r>
        <w:t xml:space="preserve"> міської ради Тернопільської</w:t>
      </w:r>
      <w:r>
        <w:rPr>
          <w:spacing w:val="-3"/>
        </w:rPr>
        <w:t xml:space="preserve"> </w:t>
      </w:r>
      <w:r>
        <w:t>області»:</w:t>
      </w:r>
    </w:p>
    <w:p w:rsidR="00D4590C" w:rsidRDefault="001D0E82">
      <w:pPr>
        <w:pStyle w:val="a4"/>
        <w:numPr>
          <w:ilvl w:val="1"/>
          <w:numId w:val="1"/>
        </w:numPr>
        <w:tabs>
          <w:tab w:val="left" w:pos="1205"/>
        </w:tabs>
        <w:spacing w:before="1" w:line="276" w:lineRule="auto"/>
        <w:rPr>
          <w:sz w:val="28"/>
        </w:rPr>
      </w:pPr>
      <w:r>
        <w:rPr>
          <w:sz w:val="28"/>
        </w:rPr>
        <w:t>Повідомити державного реєстратора про рішення щодо припинення юридичної особи - закладу загальної середньої освіти «</w:t>
      </w:r>
      <w:proofErr w:type="spellStart"/>
      <w:r>
        <w:rPr>
          <w:sz w:val="28"/>
        </w:rPr>
        <w:t>Чортківська</w:t>
      </w:r>
      <w:proofErr w:type="spellEnd"/>
      <w:r>
        <w:rPr>
          <w:sz w:val="28"/>
        </w:rPr>
        <w:t xml:space="preserve"> загальноосвітня школа-інтернат I-III ступенів </w:t>
      </w:r>
      <w:proofErr w:type="spellStart"/>
      <w:r>
        <w:rPr>
          <w:sz w:val="28"/>
        </w:rPr>
        <w:t>Чортківської</w:t>
      </w:r>
      <w:proofErr w:type="spellEnd"/>
      <w:r>
        <w:rPr>
          <w:sz w:val="28"/>
        </w:rPr>
        <w:t xml:space="preserve"> міської ради Тернопільської області» в порядку, передбаченому чинним </w:t>
      </w:r>
      <w:r>
        <w:rPr>
          <w:sz w:val="28"/>
        </w:rPr>
        <w:t>законодавством України.</w:t>
      </w:r>
    </w:p>
    <w:p w:rsidR="00D4590C" w:rsidRDefault="001D0E82">
      <w:pPr>
        <w:pStyle w:val="a4"/>
        <w:numPr>
          <w:ilvl w:val="1"/>
          <w:numId w:val="1"/>
        </w:numPr>
        <w:tabs>
          <w:tab w:val="left" w:pos="1205"/>
        </w:tabs>
        <w:spacing w:line="276" w:lineRule="auto"/>
        <w:rPr>
          <w:sz w:val="28"/>
        </w:rPr>
      </w:pPr>
      <w:r>
        <w:rPr>
          <w:sz w:val="28"/>
        </w:rPr>
        <w:t>Установити строк для пред’явлення вимог кредиторами протягом двох місяців з дня оприлюднення повідомлення про припинення юридичної особи - закладу загальної середньої освіти «</w:t>
      </w:r>
      <w:proofErr w:type="spellStart"/>
      <w:r>
        <w:rPr>
          <w:sz w:val="28"/>
        </w:rPr>
        <w:t>Чортківська</w:t>
      </w:r>
      <w:proofErr w:type="spellEnd"/>
      <w:r>
        <w:rPr>
          <w:sz w:val="28"/>
        </w:rPr>
        <w:t xml:space="preserve"> загальноосвітня </w:t>
      </w:r>
      <w:proofErr w:type="spellStart"/>
      <w:r>
        <w:rPr>
          <w:sz w:val="28"/>
        </w:rPr>
        <w:t>школа-</w:t>
      </w:r>
      <w:proofErr w:type="spellEnd"/>
      <w:r>
        <w:rPr>
          <w:sz w:val="28"/>
        </w:rPr>
        <w:t xml:space="preserve"> інтернат I-III ступені</w:t>
      </w:r>
      <w:r>
        <w:rPr>
          <w:sz w:val="28"/>
        </w:rPr>
        <w:t xml:space="preserve">в </w:t>
      </w:r>
      <w:proofErr w:type="spellStart"/>
      <w:r>
        <w:rPr>
          <w:sz w:val="28"/>
        </w:rPr>
        <w:t>Чортківської</w:t>
      </w:r>
      <w:proofErr w:type="spellEnd"/>
      <w:r>
        <w:rPr>
          <w:sz w:val="28"/>
        </w:rPr>
        <w:t xml:space="preserve"> міської ради Тернопільської</w:t>
      </w:r>
      <w:r>
        <w:rPr>
          <w:spacing w:val="-13"/>
          <w:sz w:val="28"/>
        </w:rPr>
        <w:t xml:space="preserve"> </w:t>
      </w:r>
      <w:r>
        <w:rPr>
          <w:sz w:val="28"/>
        </w:rPr>
        <w:t>області».</w:t>
      </w:r>
    </w:p>
    <w:p w:rsidR="00D4590C" w:rsidRDefault="001D0E82">
      <w:pPr>
        <w:pStyle w:val="a4"/>
        <w:numPr>
          <w:ilvl w:val="1"/>
          <w:numId w:val="1"/>
        </w:numPr>
        <w:tabs>
          <w:tab w:val="left" w:pos="1205"/>
        </w:tabs>
        <w:spacing w:line="276" w:lineRule="auto"/>
        <w:ind w:right="116"/>
        <w:rPr>
          <w:sz w:val="28"/>
        </w:rPr>
      </w:pPr>
      <w:r>
        <w:rPr>
          <w:sz w:val="28"/>
        </w:rPr>
        <w:t xml:space="preserve">Після закінчення строку для пред’явлення вимог кредиторами скласти </w:t>
      </w:r>
      <w:proofErr w:type="spellStart"/>
      <w:r>
        <w:rPr>
          <w:sz w:val="28"/>
        </w:rPr>
        <w:t>передавльний</w:t>
      </w:r>
      <w:proofErr w:type="spellEnd"/>
      <w:r>
        <w:rPr>
          <w:sz w:val="28"/>
        </w:rPr>
        <w:t xml:space="preserve"> акт і подати його на затвердження голові </w:t>
      </w:r>
      <w:proofErr w:type="spellStart"/>
      <w:r>
        <w:rPr>
          <w:sz w:val="28"/>
        </w:rPr>
        <w:t>Чортківської</w:t>
      </w:r>
      <w:proofErr w:type="spellEnd"/>
      <w:r>
        <w:rPr>
          <w:sz w:val="28"/>
        </w:rPr>
        <w:t xml:space="preserve"> міської ради.</w:t>
      </w:r>
    </w:p>
    <w:p w:rsidR="00D4590C" w:rsidRDefault="001D0E82">
      <w:pPr>
        <w:pStyle w:val="a4"/>
        <w:numPr>
          <w:ilvl w:val="1"/>
          <w:numId w:val="1"/>
        </w:numPr>
        <w:tabs>
          <w:tab w:val="left" w:pos="1205"/>
        </w:tabs>
        <w:spacing w:line="276" w:lineRule="auto"/>
        <w:rPr>
          <w:sz w:val="28"/>
        </w:rPr>
      </w:pPr>
      <w:r>
        <w:rPr>
          <w:sz w:val="28"/>
        </w:rPr>
        <w:t>Здійснити усі інші заходи, передбачені чинним законодавством та пов’язані з припиненням закладу загальної середньої освіти «</w:t>
      </w:r>
      <w:proofErr w:type="spellStart"/>
      <w:r>
        <w:rPr>
          <w:sz w:val="28"/>
        </w:rPr>
        <w:t>Чортківська</w:t>
      </w:r>
      <w:proofErr w:type="spellEnd"/>
      <w:r>
        <w:rPr>
          <w:sz w:val="28"/>
        </w:rPr>
        <w:t xml:space="preserve"> загальноосвітня школа-інтернат I-III ступенів </w:t>
      </w:r>
      <w:proofErr w:type="spellStart"/>
      <w:r>
        <w:rPr>
          <w:sz w:val="28"/>
        </w:rPr>
        <w:t>Чортківської</w:t>
      </w:r>
      <w:proofErr w:type="spellEnd"/>
      <w:r>
        <w:rPr>
          <w:sz w:val="28"/>
        </w:rPr>
        <w:t xml:space="preserve"> міської ради Тернопільської області» та проведенням державної</w:t>
      </w:r>
      <w:r>
        <w:rPr>
          <w:sz w:val="28"/>
        </w:rPr>
        <w:t xml:space="preserve"> реєстрації закладу загальної середньої освіти «</w:t>
      </w:r>
      <w:proofErr w:type="spellStart"/>
      <w:r>
        <w:rPr>
          <w:sz w:val="28"/>
        </w:rPr>
        <w:t>Чортківська</w:t>
      </w:r>
      <w:proofErr w:type="spellEnd"/>
      <w:r>
        <w:rPr>
          <w:sz w:val="28"/>
        </w:rPr>
        <w:t xml:space="preserve"> спеціалізована школа-інтернат №3 спортивного профілю I-III ступенів ім. Романа </w:t>
      </w:r>
      <w:proofErr w:type="spellStart"/>
      <w:r>
        <w:rPr>
          <w:sz w:val="28"/>
        </w:rPr>
        <w:t>Ільяшенка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Чортківської</w:t>
      </w:r>
      <w:proofErr w:type="spellEnd"/>
      <w:r>
        <w:rPr>
          <w:sz w:val="28"/>
        </w:rPr>
        <w:t xml:space="preserve"> міської ради Тернопільської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області».</w:t>
      </w:r>
    </w:p>
    <w:p w:rsidR="00D4590C" w:rsidRDefault="00D4590C">
      <w:pPr>
        <w:spacing w:line="276" w:lineRule="auto"/>
        <w:jc w:val="both"/>
        <w:rPr>
          <w:sz w:val="28"/>
        </w:rPr>
        <w:sectPr w:rsidR="00D4590C">
          <w:pgSz w:w="11900" w:h="16840"/>
          <w:pgMar w:top="1060" w:right="440" w:bottom="280" w:left="1600" w:header="708" w:footer="708" w:gutter="0"/>
          <w:cols w:space="720"/>
        </w:sectPr>
      </w:pPr>
    </w:p>
    <w:p w:rsidR="00D4590C" w:rsidRDefault="001D0E82">
      <w:pPr>
        <w:pStyle w:val="a4"/>
        <w:numPr>
          <w:ilvl w:val="0"/>
          <w:numId w:val="1"/>
        </w:numPr>
        <w:tabs>
          <w:tab w:val="left" w:pos="994"/>
        </w:tabs>
        <w:spacing w:before="65" w:line="276" w:lineRule="auto"/>
        <w:ind w:right="117" w:firstLine="679"/>
        <w:jc w:val="both"/>
        <w:rPr>
          <w:sz w:val="28"/>
        </w:rPr>
      </w:pPr>
      <w:r>
        <w:rPr>
          <w:sz w:val="28"/>
        </w:rPr>
        <w:lastRenderedPageBreak/>
        <w:t>Затвердити Статут закладу загальної середн</w:t>
      </w:r>
      <w:r>
        <w:rPr>
          <w:sz w:val="28"/>
        </w:rPr>
        <w:t>ьої освіти «</w:t>
      </w:r>
      <w:proofErr w:type="spellStart"/>
      <w:r>
        <w:rPr>
          <w:sz w:val="28"/>
        </w:rPr>
        <w:t>Чортківська</w:t>
      </w:r>
      <w:proofErr w:type="spellEnd"/>
      <w:r>
        <w:rPr>
          <w:sz w:val="28"/>
        </w:rPr>
        <w:t xml:space="preserve"> спеціалізована школа-інтернат №3 спортивного профілю I-III ступенів ім. Романа </w:t>
      </w:r>
      <w:proofErr w:type="spellStart"/>
      <w:r>
        <w:rPr>
          <w:sz w:val="28"/>
        </w:rPr>
        <w:t>Ільяшенка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Чортківської</w:t>
      </w:r>
      <w:proofErr w:type="spellEnd"/>
      <w:r>
        <w:rPr>
          <w:sz w:val="28"/>
        </w:rPr>
        <w:t xml:space="preserve"> міської ради Тернопільської області» згідно з додатком</w:t>
      </w:r>
      <w:r>
        <w:rPr>
          <w:spacing w:val="-3"/>
          <w:sz w:val="28"/>
        </w:rPr>
        <w:t xml:space="preserve"> </w:t>
      </w:r>
      <w:r>
        <w:rPr>
          <w:sz w:val="28"/>
        </w:rPr>
        <w:t>2.</w:t>
      </w:r>
    </w:p>
    <w:p w:rsidR="00D4590C" w:rsidRDefault="001D0E82">
      <w:pPr>
        <w:pStyle w:val="a4"/>
        <w:numPr>
          <w:ilvl w:val="0"/>
          <w:numId w:val="1"/>
        </w:numPr>
        <w:tabs>
          <w:tab w:val="left" w:pos="1013"/>
        </w:tabs>
        <w:spacing w:before="3"/>
        <w:ind w:right="114" w:firstLine="698"/>
        <w:jc w:val="both"/>
        <w:rPr>
          <w:sz w:val="28"/>
        </w:rPr>
      </w:pPr>
      <w:r>
        <w:rPr>
          <w:sz w:val="28"/>
        </w:rPr>
        <w:t>Директору закладу загальної середньої освіти «</w:t>
      </w:r>
      <w:proofErr w:type="spellStart"/>
      <w:r>
        <w:rPr>
          <w:sz w:val="28"/>
        </w:rPr>
        <w:t>Чортківська</w:t>
      </w:r>
      <w:proofErr w:type="spellEnd"/>
      <w:r>
        <w:rPr>
          <w:sz w:val="28"/>
        </w:rPr>
        <w:t xml:space="preserve"> загальноосвітн</w:t>
      </w:r>
      <w:r>
        <w:rPr>
          <w:sz w:val="28"/>
        </w:rPr>
        <w:t xml:space="preserve">я школа-інтернат I-III ступенів </w:t>
      </w:r>
      <w:proofErr w:type="spellStart"/>
      <w:r>
        <w:rPr>
          <w:sz w:val="28"/>
        </w:rPr>
        <w:t>Чортківської</w:t>
      </w:r>
      <w:proofErr w:type="spellEnd"/>
      <w:r>
        <w:rPr>
          <w:sz w:val="28"/>
        </w:rPr>
        <w:t xml:space="preserve"> міської ради Тернопільської області» Яремко Т.В. здійснити державну реєстрацію вищевказаного Статуту відповідно до вимог чинного законодавства</w:t>
      </w:r>
      <w:r>
        <w:rPr>
          <w:spacing w:val="-17"/>
          <w:sz w:val="28"/>
        </w:rPr>
        <w:t xml:space="preserve"> </w:t>
      </w:r>
      <w:r>
        <w:rPr>
          <w:sz w:val="28"/>
        </w:rPr>
        <w:t>України.</w:t>
      </w:r>
    </w:p>
    <w:p w:rsidR="00D4590C" w:rsidRDefault="001D0E82">
      <w:pPr>
        <w:pStyle w:val="a4"/>
        <w:numPr>
          <w:ilvl w:val="0"/>
          <w:numId w:val="1"/>
        </w:numPr>
        <w:tabs>
          <w:tab w:val="left" w:pos="1013"/>
        </w:tabs>
        <w:spacing w:line="278" w:lineRule="auto"/>
        <w:ind w:right="116" w:firstLine="698"/>
        <w:jc w:val="both"/>
        <w:rPr>
          <w:sz w:val="28"/>
        </w:rPr>
      </w:pPr>
      <w:r>
        <w:rPr>
          <w:sz w:val="28"/>
        </w:rPr>
        <w:t>Організацію виконання рішення покласти на управління освіти</w:t>
      </w:r>
      <w:r>
        <w:rPr>
          <w:sz w:val="28"/>
        </w:rPr>
        <w:t>, молоді та спорту міської</w:t>
      </w:r>
      <w:r>
        <w:rPr>
          <w:spacing w:val="-5"/>
          <w:sz w:val="28"/>
        </w:rPr>
        <w:t xml:space="preserve"> </w:t>
      </w:r>
      <w:r>
        <w:rPr>
          <w:sz w:val="28"/>
        </w:rPr>
        <w:t>ради.</w:t>
      </w:r>
    </w:p>
    <w:p w:rsidR="00D4590C" w:rsidRDefault="001D0E82">
      <w:pPr>
        <w:pStyle w:val="a4"/>
        <w:numPr>
          <w:ilvl w:val="0"/>
          <w:numId w:val="1"/>
        </w:numPr>
        <w:tabs>
          <w:tab w:val="left" w:pos="1013"/>
        </w:tabs>
        <w:spacing w:line="276" w:lineRule="auto"/>
        <w:ind w:right="114" w:firstLine="698"/>
        <w:jc w:val="both"/>
        <w:rPr>
          <w:sz w:val="28"/>
        </w:rPr>
      </w:pPr>
      <w:r>
        <w:rPr>
          <w:sz w:val="28"/>
        </w:rPr>
        <w:t>Контроль за виконанням рішення покласти на заступника міського голови з питань діяльності виконавчих органів міської ради Тимофія Р.М., постійну комісію міської ради з гуманітарних питань та соціального захисту громадян.</w:t>
      </w:r>
    </w:p>
    <w:p w:rsidR="00D4590C" w:rsidRDefault="00D4590C">
      <w:pPr>
        <w:pStyle w:val="a3"/>
        <w:rPr>
          <w:sz w:val="30"/>
        </w:rPr>
      </w:pPr>
    </w:p>
    <w:p w:rsidR="00D4590C" w:rsidRDefault="00D4590C">
      <w:pPr>
        <w:pStyle w:val="a3"/>
        <w:spacing w:before="8"/>
        <w:rPr>
          <w:sz w:val="25"/>
        </w:rPr>
      </w:pPr>
    </w:p>
    <w:p w:rsidR="00D4590C" w:rsidRDefault="001D0E82">
      <w:pPr>
        <w:pStyle w:val="Heading1"/>
        <w:tabs>
          <w:tab w:val="left" w:pos="6463"/>
        </w:tabs>
      </w:pPr>
      <w:r>
        <w:t>Міський</w:t>
      </w:r>
      <w:r>
        <w:rPr>
          <w:spacing w:val="-3"/>
        </w:rPr>
        <w:t xml:space="preserve"> </w:t>
      </w:r>
      <w:r>
        <w:t>голова</w:t>
      </w:r>
      <w:r>
        <w:rPr>
          <w:b w:val="0"/>
        </w:rPr>
        <w:tab/>
      </w:r>
      <w:r>
        <w:t>Володимир</w:t>
      </w:r>
      <w:r>
        <w:rPr>
          <w:spacing w:val="-1"/>
        </w:rPr>
        <w:t xml:space="preserve"> </w:t>
      </w:r>
      <w:r>
        <w:t>ШМАТЬКО</w:t>
      </w:r>
    </w:p>
    <w:sectPr w:rsidR="00D4590C" w:rsidSect="00D4590C">
      <w:pgSz w:w="11900" w:h="16840"/>
      <w:pgMar w:top="1060" w:right="440" w:bottom="280" w:left="16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C6B09"/>
    <w:multiLevelType w:val="hybridMultilevel"/>
    <w:tmpl w:val="BEC2CCE6"/>
    <w:lvl w:ilvl="0" w:tplc="1924E660">
      <w:start w:val="1"/>
      <w:numFmt w:val="decimal"/>
      <w:lvlText w:val="%1."/>
      <w:lvlJc w:val="left"/>
      <w:pPr>
        <w:ind w:left="101" w:hanging="47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646D3CC">
      <w:numFmt w:val="none"/>
      <w:lvlText w:val=""/>
      <w:lvlJc w:val="left"/>
      <w:pPr>
        <w:tabs>
          <w:tab w:val="num" w:pos="360"/>
        </w:tabs>
      </w:pPr>
    </w:lvl>
    <w:lvl w:ilvl="2" w:tplc="CD4C663C">
      <w:numFmt w:val="bullet"/>
      <w:lvlText w:val="•"/>
      <w:lvlJc w:val="left"/>
      <w:pPr>
        <w:ind w:left="2052" w:hanging="424"/>
      </w:pPr>
      <w:rPr>
        <w:rFonts w:hint="default"/>
        <w:lang w:val="uk-UA" w:eastAsia="en-US" w:bidi="ar-SA"/>
      </w:rPr>
    </w:lvl>
    <w:lvl w:ilvl="3" w:tplc="9DC03912">
      <w:numFmt w:val="bullet"/>
      <w:lvlText w:val="•"/>
      <w:lvlJc w:val="left"/>
      <w:pPr>
        <w:ind w:left="3028" w:hanging="424"/>
      </w:pPr>
      <w:rPr>
        <w:rFonts w:hint="default"/>
        <w:lang w:val="uk-UA" w:eastAsia="en-US" w:bidi="ar-SA"/>
      </w:rPr>
    </w:lvl>
    <w:lvl w:ilvl="4" w:tplc="B398561E">
      <w:numFmt w:val="bullet"/>
      <w:lvlText w:val="•"/>
      <w:lvlJc w:val="left"/>
      <w:pPr>
        <w:ind w:left="4004" w:hanging="424"/>
      </w:pPr>
      <w:rPr>
        <w:rFonts w:hint="default"/>
        <w:lang w:val="uk-UA" w:eastAsia="en-US" w:bidi="ar-SA"/>
      </w:rPr>
    </w:lvl>
    <w:lvl w:ilvl="5" w:tplc="3448F562">
      <w:numFmt w:val="bullet"/>
      <w:lvlText w:val="•"/>
      <w:lvlJc w:val="left"/>
      <w:pPr>
        <w:ind w:left="4980" w:hanging="424"/>
      </w:pPr>
      <w:rPr>
        <w:rFonts w:hint="default"/>
        <w:lang w:val="uk-UA" w:eastAsia="en-US" w:bidi="ar-SA"/>
      </w:rPr>
    </w:lvl>
    <w:lvl w:ilvl="6" w:tplc="6804FCFA">
      <w:numFmt w:val="bullet"/>
      <w:lvlText w:val="•"/>
      <w:lvlJc w:val="left"/>
      <w:pPr>
        <w:ind w:left="5956" w:hanging="424"/>
      </w:pPr>
      <w:rPr>
        <w:rFonts w:hint="default"/>
        <w:lang w:val="uk-UA" w:eastAsia="en-US" w:bidi="ar-SA"/>
      </w:rPr>
    </w:lvl>
    <w:lvl w:ilvl="7" w:tplc="9B4C37A0">
      <w:numFmt w:val="bullet"/>
      <w:lvlText w:val="•"/>
      <w:lvlJc w:val="left"/>
      <w:pPr>
        <w:ind w:left="6932" w:hanging="424"/>
      </w:pPr>
      <w:rPr>
        <w:rFonts w:hint="default"/>
        <w:lang w:val="uk-UA" w:eastAsia="en-US" w:bidi="ar-SA"/>
      </w:rPr>
    </w:lvl>
    <w:lvl w:ilvl="8" w:tplc="3CE22814">
      <w:numFmt w:val="bullet"/>
      <w:lvlText w:val="•"/>
      <w:lvlJc w:val="left"/>
      <w:pPr>
        <w:ind w:left="7908" w:hanging="424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D4590C"/>
    <w:rsid w:val="001D0E82"/>
    <w:rsid w:val="00D45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590C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59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4590C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4590C"/>
    <w:pPr>
      <w:ind w:left="10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4590C"/>
    <w:pPr>
      <w:ind w:left="101" w:right="115" w:firstLine="679"/>
      <w:jc w:val="both"/>
    </w:pPr>
  </w:style>
  <w:style w:type="paragraph" w:customStyle="1" w:styleId="TableParagraph">
    <w:name w:val="Table Paragraph"/>
    <w:basedOn w:val="a"/>
    <w:uiPriority w:val="1"/>
    <w:qFormat/>
    <w:rsid w:val="00D4590C"/>
  </w:style>
  <w:style w:type="paragraph" w:styleId="a5">
    <w:name w:val="Balloon Text"/>
    <w:basedOn w:val="a"/>
    <w:link w:val="a6"/>
    <w:uiPriority w:val="99"/>
    <w:semiHidden/>
    <w:unhideWhenUsed/>
    <w:rsid w:val="001D0E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E82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3228</Words>
  <Characters>1840</Characters>
  <Application>Microsoft Office Word</Application>
  <DocSecurity>0</DocSecurity>
  <Lines>15</Lines>
  <Paragraphs>10</Paragraphs>
  <ScaleCrop>false</ScaleCrop>
  <Company/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№1064</dc:title>
  <dc:creator>user</dc:creator>
  <cp:lastModifiedBy>ADMIN</cp:lastModifiedBy>
  <cp:revision>3</cp:revision>
  <dcterms:created xsi:type="dcterms:W3CDTF">2020-11-30T21:02:00Z</dcterms:created>
  <dcterms:modified xsi:type="dcterms:W3CDTF">2021-02-01T08:30:00Z</dcterms:modified>
</cp:coreProperties>
</file>