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24" w:rsidRDefault="007613C4">
      <w:pPr>
        <w:pStyle w:val="a3"/>
        <w:ind w:left="4247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98593" cy="69608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93" cy="69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124" w:rsidRDefault="007613C4">
      <w:pPr>
        <w:pStyle w:val="Heading1"/>
        <w:spacing w:before="33"/>
        <w:ind w:left="4135"/>
      </w:pPr>
      <w:r>
        <w:t>УКРАЇНА</w:t>
      </w:r>
    </w:p>
    <w:p w:rsidR="009A6124" w:rsidRDefault="007613C4">
      <w:pPr>
        <w:spacing w:before="163"/>
        <w:ind w:left="1784" w:right="1188" w:firstLine="863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 w:rsidR="009A6124" w:rsidRDefault="009A6124">
      <w:pPr>
        <w:pStyle w:val="a3"/>
        <w:spacing w:before="10"/>
        <w:rPr>
          <w:b/>
          <w:sz w:val="27"/>
        </w:rPr>
      </w:pPr>
    </w:p>
    <w:p w:rsidR="009A6124" w:rsidRDefault="007613C4">
      <w:pPr>
        <w:pStyle w:val="Heading1"/>
        <w:spacing w:before="1"/>
        <w:ind w:left="4179"/>
      </w:pPr>
      <w:r>
        <w:t>РІШЕННЯ</w:t>
      </w:r>
    </w:p>
    <w:p w:rsidR="009A6124" w:rsidRDefault="009A6124">
      <w:pPr>
        <w:pStyle w:val="a3"/>
        <w:rPr>
          <w:b/>
          <w:sz w:val="30"/>
        </w:rPr>
      </w:pPr>
    </w:p>
    <w:p w:rsidR="009A6124" w:rsidRDefault="009A6124">
      <w:pPr>
        <w:pStyle w:val="a3"/>
        <w:spacing w:before="1"/>
        <w:rPr>
          <w:b/>
          <w:sz w:val="26"/>
        </w:rPr>
      </w:pPr>
    </w:p>
    <w:p w:rsidR="009A6124" w:rsidRDefault="007613C4">
      <w:pPr>
        <w:tabs>
          <w:tab w:val="left" w:pos="6797"/>
        </w:tabs>
        <w:spacing w:line="322" w:lineRule="exact"/>
        <w:ind w:left="101"/>
        <w:jc w:val="both"/>
        <w:rPr>
          <w:b/>
          <w:sz w:val="28"/>
        </w:rPr>
      </w:pPr>
      <w:r>
        <w:rPr>
          <w:b/>
          <w:sz w:val="28"/>
        </w:rPr>
        <w:t>від   21 червня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sz w:val="28"/>
          <w:lang w:val="en-US"/>
        </w:rPr>
        <w:t xml:space="preserve">                             </w:t>
      </w:r>
      <w:r>
        <w:rPr>
          <w:b/>
          <w:sz w:val="28"/>
        </w:rPr>
        <w:t xml:space="preserve">№ </w:t>
      </w:r>
      <w:r>
        <w:rPr>
          <w:b/>
          <w:spacing w:val="-5"/>
          <w:sz w:val="28"/>
        </w:rPr>
        <w:t>1100</w:t>
      </w:r>
    </w:p>
    <w:p w:rsidR="009A6124" w:rsidRDefault="007613C4">
      <w:pPr>
        <w:pStyle w:val="Heading1"/>
        <w:jc w:val="both"/>
      </w:pPr>
      <w:r>
        <w:t>м. Чортків</w:t>
      </w:r>
    </w:p>
    <w:p w:rsidR="009A6124" w:rsidRDefault="007613C4">
      <w:pPr>
        <w:spacing w:before="275"/>
        <w:ind w:left="101" w:right="2704"/>
        <w:jc w:val="both"/>
        <w:rPr>
          <w:b/>
          <w:sz w:val="28"/>
        </w:rPr>
      </w:pPr>
      <w:r>
        <w:rPr>
          <w:b/>
          <w:sz w:val="28"/>
        </w:rPr>
        <w:t xml:space="preserve">Про внесення доповнень до рішення міської ради від 12 </w:t>
      </w:r>
      <w:r>
        <w:rPr>
          <w:b/>
          <w:spacing w:val="-5"/>
          <w:sz w:val="28"/>
        </w:rPr>
        <w:t xml:space="preserve">грудня </w:t>
      </w:r>
      <w:r>
        <w:rPr>
          <w:b/>
          <w:sz w:val="28"/>
        </w:rPr>
        <w:t xml:space="preserve">2017 року № 878 «Про </w:t>
      </w:r>
      <w:r>
        <w:rPr>
          <w:b/>
          <w:spacing w:val="-3"/>
          <w:sz w:val="28"/>
        </w:rPr>
        <w:t xml:space="preserve">затвердження </w:t>
      </w:r>
      <w:r>
        <w:rPr>
          <w:b/>
          <w:sz w:val="28"/>
        </w:rPr>
        <w:t xml:space="preserve">Плану діяльності Чортківської міської ради з </w:t>
      </w:r>
      <w:r>
        <w:rPr>
          <w:b/>
          <w:spacing w:val="-3"/>
          <w:sz w:val="28"/>
        </w:rPr>
        <w:t xml:space="preserve">підготовки </w:t>
      </w:r>
      <w:r>
        <w:rPr>
          <w:b/>
          <w:sz w:val="28"/>
        </w:rPr>
        <w:t>проектів регуляторних актів на 2018 рік»</w:t>
      </w:r>
    </w:p>
    <w:p w:rsidR="009A6124" w:rsidRDefault="009A6124">
      <w:pPr>
        <w:pStyle w:val="a3"/>
        <w:spacing w:before="7"/>
        <w:rPr>
          <w:b/>
          <w:sz w:val="27"/>
        </w:rPr>
      </w:pPr>
    </w:p>
    <w:p w:rsidR="009A6124" w:rsidRDefault="007613C4">
      <w:pPr>
        <w:pStyle w:val="a3"/>
        <w:ind w:left="101" w:right="115" w:firstLine="540"/>
        <w:jc w:val="both"/>
      </w:pPr>
      <w:r>
        <w:t>З метою впорядкування діяльності виконавчих органів міської ради з підготовки регуляторних актів, що діють у сфері господарської діяльності, відповідно до ста</w:t>
      </w:r>
      <w:r>
        <w:t>тті 7 Закону України «Про засади державної регуляторної політики у сфері господарської діяльності» та керуючись статтею 26 Закону України «Про місцеве самоврядування в Україні», міська рада</w:t>
      </w:r>
    </w:p>
    <w:p w:rsidR="009A6124" w:rsidRDefault="009A6124">
      <w:pPr>
        <w:pStyle w:val="a3"/>
        <w:spacing w:before="5"/>
      </w:pPr>
    </w:p>
    <w:p w:rsidR="009A6124" w:rsidRDefault="007613C4">
      <w:pPr>
        <w:pStyle w:val="Heading1"/>
      </w:pPr>
      <w:r>
        <w:t>ВИРІШИЛА:</w:t>
      </w:r>
    </w:p>
    <w:p w:rsidR="009A6124" w:rsidRDefault="009A6124">
      <w:pPr>
        <w:pStyle w:val="a3"/>
        <w:spacing w:before="6"/>
        <w:rPr>
          <w:b/>
          <w:sz w:val="27"/>
        </w:rPr>
      </w:pPr>
    </w:p>
    <w:p w:rsidR="009A6124" w:rsidRDefault="007613C4">
      <w:pPr>
        <w:pStyle w:val="a4"/>
        <w:numPr>
          <w:ilvl w:val="0"/>
          <w:numId w:val="1"/>
        </w:numPr>
        <w:tabs>
          <w:tab w:val="left" w:pos="1023"/>
        </w:tabs>
        <w:ind w:firstLine="708"/>
        <w:jc w:val="both"/>
        <w:rPr>
          <w:sz w:val="28"/>
        </w:rPr>
      </w:pPr>
      <w:r>
        <w:rPr>
          <w:sz w:val="28"/>
        </w:rPr>
        <w:t>Внести доповнення в п.1 рішення міської ради від 12 грудня 2017 року № 878 «Про затвердження Плану діяльності Чортківської міської ради з підготовки проектів регуляторних актів на 2018 рік» , а</w:t>
      </w:r>
      <w:r>
        <w:rPr>
          <w:spacing w:val="-14"/>
          <w:sz w:val="28"/>
        </w:rPr>
        <w:t xml:space="preserve"> </w:t>
      </w:r>
      <w:r>
        <w:rPr>
          <w:sz w:val="28"/>
        </w:rPr>
        <w:t>саме:</w:t>
      </w:r>
    </w:p>
    <w:p w:rsidR="009A6124" w:rsidRDefault="007613C4">
      <w:pPr>
        <w:pStyle w:val="a3"/>
        <w:ind w:left="101" w:right="119"/>
        <w:jc w:val="both"/>
      </w:pPr>
      <w:r>
        <w:t>- додаток №1 «Про затвердження Плану діяльності Чортківс</w:t>
      </w:r>
      <w:r>
        <w:t>ької міської ради з підготовки проектів регуляторних актів на 2018 рік» доповнити пунктами 4 і 5 згідно додатку</w:t>
      </w:r>
      <w:r>
        <w:rPr>
          <w:spacing w:val="-7"/>
        </w:rPr>
        <w:t xml:space="preserve"> </w:t>
      </w:r>
      <w:r>
        <w:t>.</w:t>
      </w:r>
    </w:p>
    <w:p w:rsidR="009A6124" w:rsidRDefault="007613C4">
      <w:pPr>
        <w:pStyle w:val="a4"/>
        <w:numPr>
          <w:ilvl w:val="0"/>
          <w:numId w:val="1"/>
        </w:numPr>
        <w:tabs>
          <w:tab w:val="left" w:pos="1035"/>
        </w:tabs>
        <w:spacing w:before="1"/>
        <w:ind w:right="119" w:firstLine="720"/>
        <w:jc w:val="both"/>
        <w:rPr>
          <w:sz w:val="28"/>
        </w:rPr>
      </w:pPr>
      <w:r>
        <w:rPr>
          <w:sz w:val="28"/>
        </w:rPr>
        <w:t>Копію рішення направити у відділ економічного розвитку, інвестицій та комунальної власності, відділ муніципального розвитку, іновацій та енерг</w:t>
      </w:r>
      <w:r>
        <w:rPr>
          <w:sz w:val="28"/>
        </w:rPr>
        <w:t>оефективності міської</w:t>
      </w:r>
      <w:r>
        <w:rPr>
          <w:spacing w:val="-5"/>
          <w:sz w:val="28"/>
        </w:rPr>
        <w:t xml:space="preserve"> </w:t>
      </w:r>
      <w:r>
        <w:rPr>
          <w:sz w:val="28"/>
        </w:rPr>
        <w:t>ради.</w:t>
      </w:r>
    </w:p>
    <w:p w:rsidR="009A6124" w:rsidRDefault="007613C4">
      <w:pPr>
        <w:pStyle w:val="a4"/>
        <w:numPr>
          <w:ilvl w:val="0"/>
          <w:numId w:val="1"/>
        </w:numPr>
        <w:tabs>
          <w:tab w:val="left" w:pos="1035"/>
        </w:tabs>
        <w:ind w:firstLine="720"/>
        <w:jc w:val="both"/>
        <w:rPr>
          <w:sz w:val="28"/>
        </w:rPr>
      </w:pPr>
      <w:r>
        <w:rPr>
          <w:sz w:val="28"/>
        </w:rPr>
        <w:t xml:space="preserve">Контроль за організацією виконання даного рішення покласти на заступника </w:t>
      </w:r>
      <w:r>
        <w:rPr>
          <w:sz w:val="28"/>
        </w:rPr>
        <w:lastRenderedPageBreak/>
        <w:t>міського голови з питань діяльності виконавчих органів міської ради Тимофія Р.М. та постійну комісію з питань дотримання законності, охорони громадського п</w:t>
      </w:r>
      <w:r>
        <w:rPr>
          <w:sz w:val="28"/>
        </w:rPr>
        <w:t>орядку та депутатської</w:t>
      </w:r>
      <w:r>
        <w:rPr>
          <w:spacing w:val="-7"/>
          <w:sz w:val="28"/>
        </w:rPr>
        <w:t xml:space="preserve"> </w:t>
      </w:r>
      <w:r>
        <w:rPr>
          <w:sz w:val="28"/>
        </w:rPr>
        <w:t>етики.</w:t>
      </w:r>
    </w:p>
    <w:p w:rsidR="009A6124" w:rsidRDefault="009A6124">
      <w:pPr>
        <w:pStyle w:val="a3"/>
        <w:rPr>
          <w:sz w:val="30"/>
        </w:rPr>
      </w:pPr>
    </w:p>
    <w:p w:rsidR="009A6124" w:rsidRDefault="009A6124">
      <w:pPr>
        <w:pStyle w:val="a3"/>
        <w:rPr>
          <w:sz w:val="30"/>
        </w:rPr>
      </w:pPr>
    </w:p>
    <w:p w:rsidR="009A6124" w:rsidRDefault="007613C4" w:rsidP="007613C4">
      <w:pPr>
        <w:pStyle w:val="Heading1"/>
        <w:tabs>
          <w:tab w:val="left" w:pos="6384"/>
        </w:tabs>
        <w:spacing w:before="188"/>
        <w:rPr>
          <w:sz w:val="17"/>
        </w:rPr>
      </w:pPr>
      <w:r>
        <w:t>Міський</w:t>
      </w:r>
      <w:r>
        <w:rPr>
          <w:spacing w:val="-1"/>
        </w:rPr>
        <w:t xml:space="preserve"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t>Володимир</w:t>
      </w:r>
      <w:r>
        <w:rPr>
          <w:spacing w:val="-1"/>
        </w:rPr>
        <w:t xml:space="preserve"> </w:t>
      </w:r>
      <w:r>
        <w:rPr>
          <w:spacing w:val="-6"/>
        </w:rPr>
        <w:t>ШМАТЬКО</w:t>
      </w:r>
    </w:p>
    <w:sectPr w:rsidR="009A6124" w:rsidSect="007613C4">
      <w:pgSz w:w="11900" w:h="16840"/>
      <w:pgMar w:top="2420" w:right="280" w:bottom="2420" w:left="110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30E19"/>
    <w:multiLevelType w:val="hybridMultilevel"/>
    <w:tmpl w:val="FBEE809E"/>
    <w:lvl w:ilvl="0" w:tplc="8E246CAE">
      <w:start w:val="1"/>
      <w:numFmt w:val="decimal"/>
      <w:lvlText w:val="%1."/>
      <w:lvlJc w:val="left"/>
      <w:pPr>
        <w:ind w:left="101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E86AC67E">
      <w:numFmt w:val="bullet"/>
      <w:lvlText w:val="•"/>
      <w:lvlJc w:val="left"/>
      <w:pPr>
        <w:ind w:left="1048" w:hanging="213"/>
      </w:pPr>
      <w:rPr>
        <w:rFonts w:hint="default"/>
        <w:lang w:val="uk-UA" w:eastAsia="en-US" w:bidi="ar-SA"/>
      </w:rPr>
    </w:lvl>
    <w:lvl w:ilvl="2" w:tplc="6B2A870C">
      <w:numFmt w:val="bullet"/>
      <w:lvlText w:val="•"/>
      <w:lvlJc w:val="left"/>
      <w:pPr>
        <w:ind w:left="1996" w:hanging="213"/>
      </w:pPr>
      <w:rPr>
        <w:rFonts w:hint="default"/>
        <w:lang w:val="uk-UA" w:eastAsia="en-US" w:bidi="ar-SA"/>
      </w:rPr>
    </w:lvl>
    <w:lvl w:ilvl="3" w:tplc="6A886766">
      <w:numFmt w:val="bullet"/>
      <w:lvlText w:val="•"/>
      <w:lvlJc w:val="left"/>
      <w:pPr>
        <w:ind w:left="2944" w:hanging="213"/>
      </w:pPr>
      <w:rPr>
        <w:rFonts w:hint="default"/>
        <w:lang w:val="uk-UA" w:eastAsia="en-US" w:bidi="ar-SA"/>
      </w:rPr>
    </w:lvl>
    <w:lvl w:ilvl="4" w:tplc="29B67EBC">
      <w:numFmt w:val="bullet"/>
      <w:lvlText w:val="•"/>
      <w:lvlJc w:val="left"/>
      <w:pPr>
        <w:ind w:left="3892" w:hanging="213"/>
      </w:pPr>
      <w:rPr>
        <w:rFonts w:hint="default"/>
        <w:lang w:val="uk-UA" w:eastAsia="en-US" w:bidi="ar-SA"/>
      </w:rPr>
    </w:lvl>
    <w:lvl w:ilvl="5" w:tplc="99B2E18A">
      <w:numFmt w:val="bullet"/>
      <w:lvlText w:val="•"/>
      <w:lvlJc w:val="left"/>
      <w:pPr>
        <w:ind w:left="4840" w:hanging="213"/>
      </w:pPr>
      <w:rPr>
        <w:rFonts w:hint="default"/>
        <w:lang w:val="uk-UA" w:eastAsia="en-US" w:bidi="ar-SA"/>
      </w:rPr>
    </w:lvl>
    <w:lvl w:ilvl="6" w:tplc="F590323A">
      <w:numFmt w:val="bullet"/>
      <w:lvlText w:val="•"/>
      <w:lvlJc w:val="left"/>
      <w:pPr>
        <w:ind w:left="5788" w:hanging="213"/>
      </w:pPr>
      <w:rPr>
        <w:rFonts w:hint="default"/>
        <w:lang w:val="uk-UA" w:eastAsia="en-US" w:bidi="ar-SA"/>
      </w:rPr>
    </w:lvl>
    <w:lvl w:ilvl="7" w:tplc="56BE0FA0">
      <w:numFmt w:val="bullet"/>
      <w:lvlText w:val="•"/>
      <w:lvlJc w:val="left"/>
      <w:pPr>
        <w:ind w:left="6736" w:hanging="213"/>
      </w:pPr>
      <w:rPr>
        <w:rFonts w:hint="default"/>
        <w:lang w:val="uk-UA" w:eastAsia="en-US" w:bidi="ar-SA"/>
      </w:rPr>
    </w:lvl>
    <w:lvl w:ilvl="8" w:tplc="E44E42E0">
      <w:numFmt w:val="bullet"/>
      <w:lvlText w:val="•"/>
      <w:lvlJc w:val="left"/>
      <w:pPr>
        <w:ind w:left="7684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A6124"/>
    <w:rsid w:val="007613C4"/>
    <w:rsid w:val="009A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6124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1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612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A6124"/>
    <w:pPr>
      <w:ind w:left="10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9A6124"/>
    <w:pPr>
      <w:ind w:left="101" w:right="118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9A6124"/>
  </w:style>
  <w:style w:type="paragraph" w:styleId="a5">
    <w:name w:val="Balloon Text"/>
    <w:basedOn w:val="a"/>
    <w:link w:val="a6"/>
    <w:uiPriority w:val="99"/>
    <w:semiHidden/>
    <w:unhideWhenUsed/>
    <w:rsid w:val="007613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3C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978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№1100</dc:title>
  <dc:creator>user</dc:creator>
  <cp:lastModifiedBy>ADMIN</cp:lastModifiedBy>
  <cp:revision>3</cp:revision>
  <dcterms:created xsi:type="dcterms:W3CDTF">2020-11-30T23:08:00Z</dcterms:created>
  <dcterms:modified xsi:type="dcterms:W3CDTF">2021-02-01T08:58:00Z</dcterms:modified>
</cp:coreProperties>
</file>