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2" w:rsidRDefault="00287A90">
      <w:pPr>
        <w:pStyle w:val="a3"/>
        <w:ind w:left="4375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00792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92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F2" w:rsidRDefault="00287A90">
      <w:pPr>
        <w:pStyle w:val="Heading1"/>
        <w:spacing w:before="20"/>
        <w:ind w:left="4212"/>
      </w:pPr>
      <w:r>
        <w:t>УКРАЇНА</w:t>
      </w:r>
    </w:p>
    <w:p w:rsidR="00A176F2" w:rsidRDefault="00A176F2">
      <w:pPr>
        <w:pStyle w:val="a3"/>
        <w:spacing w:before="11"/>
        <w:rPr>
          <w:b/>
          <w:sz w:val="23"/>
        </w:rPr>
      </w:pPr>
    </w:p>
    <w:p w:rsidR="00A176F2" w:rsidRDefault="00287A90">
      <w:pPr>
        <w:ind w:left="1829" w:right="1254" w:firstLine="89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A176F2" w:rsidRDefault="00A176F2">
      <w:pPr>
        <w:pStyle w:val="a3"/>
        <w:spacing w:before="10"/>
        <w:rPr>
          <w:b/>
          <w:sz w:val="37"/>
        </w:rPr>
      </w:pPr>
    </w:p>
    <w:p w:rsidR="00A176F2" w:rsidRDefault="00287A90">
      <w:pPr>
        <w:pStyle w:val="Heading1"/>
        <w:ind w:left="4284"/>
      </w:pPr>
      <w:r>
        <w:t>РІШЕННЯ</w:t>
      </w:r>
    </w:p>
    <w:p w:rsidR="00A176F2" w:rsidRDefault="00A176F2">
      <w:pPr>
        <w:pStyle w:val="a3"/>
        <w:rPr>
          <w:b/>
          <w:sz w:val="30"/>
        </w:rPr>
      </w:pPr>
    </w:p>
    <w:p w:rsidR="00A176F2" w:rsidRDefault="00287A90">
      <w:pPr>
        <w:tabs>
          <w:tab w:val="left" w:pos="6970"/>
        </w:tabs>
        <w:spacing w:before="255" w:line="322" w:lineRule="exact"/>
        <w:ind w:left="171"/>
        <w:rPr>
          <w:b/>
          <w:sz w:val="28"/>
        </w:rPr>
      </w:pPr>
      <w:r>
        <w:rPr>
          <w:b/>
          <w:sz w:val="28"/>
        </w:rPr>
        <w:t>від   21 червня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 xml:space="preserve">№ </w:t>
      </w:r>
      <w:r>
        <w:rPr>
          <w:b/>
          <w:spacing w:val="-12"/>
          <w:sz w:val="28"/>
        </w:rPr>
        <w:t>1111</w:t>
      </w:r>
    </w:p>
    <w:p w:rsidR="00A176F2" w:rsidRDefault="00287A90">
      <w:pPr>
        <w:pStyle w:val="Heading1"/>
        <w:ind w:left="171"/>
      </w:pPr>
      <w:r>
        <w:t>м. Чортків</w:t>
      </w:r>
    </w:p>
    <w:p w:rsidR="00A176F2" w:rsidRDefault="00A176F2">
      <w:pPr>
        <w:pStyle w:val="a3"/>
        <w:spacing w:before="11"/>
        <w:rPr>
          <w:b/>
          <w:sz w:val="23"/>
        </w:rPr>
      </w:pPr>
    </w:p>
    <w:p w:rsidR="00A176F2" w:rsidRDefault="00287A90">
      <w:pPr>
        <w:ind w:left="101" w:right="291"/>
        <w:rPr>
          <w:b/>
          <w:sz w:val="28"/>
        </w:rPr>
      </w:pPr>
      <w:r>
        <w:rPr>
          <w:b/>
          <w:sz w:val="28"/>
        </w:rPr>
        <w:t>Про визнання рішення міської ради від 23 грудня 2016 року № 471 «Про затвердження Програми охорони довкілля, раціонального використання природних ресурсів та забезпечення екологічної безпеки м. Чорткова на 2017-2020 роки» таким, що втратило чинність</w:t>
      </w:r>
    </w:p>
    <w:p w:rsidR="00A176F2" w:rsidRDefault="00A176F2">
      <w:pPr>
        <w:pStyle w:val="a3"/>
        <w:spacing w:before="8"/>
        <w:rPr>
          <w:b/>
          <w:sz w:val="23"/>
        </w:rPr>
      </w:pPr>
    </w:p>
    <w:p w:rsidR="00A176F2" w:rsidRDefault="00287A90">
      <w:pPr>
        <w:pStyle w:val="a3"/>
        <w:ind w:left="101" w:right="117" w:firstLine="708"/>
        <w:jc w:val="both"/>
      </w:pPr>
      <w:r>
        <w:t>Керую</w:t>
      </w:r>
      <w:r>
        <w:t>чись пунктом 22 статті 26 Закону України «Про місцеве самоврядування в Україні», міська рада</w:t>
      </w:r>
    </w:p>
    <w:p w:rsidR="00A176F2" w:rsidRDefault="00287A90">
      <w:pPr>
        <w:pStyle w:val="Heading1"/>
        <w:spacing w:before="268"/>
      </w:pPr>
      <w:r>
        <w:t>ВИРІШИЛА:</w:t>
      </w:r>
    </w:p>
    <w:p w:rsidR="00A176F2" w:rsidRDefault="00A176F2">
      <w:pPr>
        <w:pStyle w:val="a3"/>
        <w:spacing w:before="2"/>
        <w:rPr>
          <w:b/>
          <w:sz w:val="24"/>
        </w:rPr>
      </w:pPr>
    </w:p>
    <w:p w:rsidR="00A176F2" w:rsidRDefault="00287A90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Визнати рішення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від 23 </w:t>
      </w:r>
      <w:r>
        <w:rPr>
          <w:spacing w:val="-5"/>
          <w:sz w:val="28"/>
        </w:rPr>
        <w:t xml:space="preserve">грудня </w:t>
      </w:r>
      <w:r>
        <w:rPr>
          <w:sz w:val="28"/>
        </w:rPr>
        <w:t xml:space="preserve">2016 року № 471 «Про затвердження Програми </w:t>
      </w:r>
      <w:r>
        <w:rPr>
          <w:spacing w:val="-3"/>
          <w:sz w:val="28"/>
        </w:rPr>
        <w:t xml:space="preserve">охорони </w:t>
      </w:r>
      <w:r>
        <w:rPr>
          <w:sz w:val="28"/>
        </w:rPr>
        <w:t xml:space="preserve">довкілля, раціонального використання природних ресурсів та забезпечення </w:t>
      </w:r>
      <w:r>
        <w:rPr>
          <w:spacing w:val="-3"/>
          <w:sz w:val="28"/>
        </w:rPr>
        <w:t xml:space="preserve">екологічної </w:t>
      </w:r>
      <w:r>
        <w:rPr>
          <w:sz w:val="28"/>
        </w:rPr>
        <w:t xml:space="preserve">безпеки м. </w:t>
      </w:r>
      <w:r>
        <w:rPr>
          <w:spacing w:val="-4"/>
          <w:sz w:val="28"/>
        </w:rPr>
        <w:t xml:space="preserve">Чорткова </w:t>
      </w:r>
      <w:r>
        <w:rPr>
          <w:sz w:val="28"/>
        </w:rPr>
        <w:t>на 2017- 2020 роки» таким, що втратило</w:t>
      </w:r>
      <w:r>
        <w:rPr>
          <w:spacing w:val="-8"/>
          <w:sz w:val="28"/>
        </w:rPr>
        <w:t xml:space="preserve"> </w:t>
      </w:r>
      <w:r>
        <w:rPr>
          <w:sz w:val="28"/>
        </w:rPr>
        <w:t>чинність.</w:t>
      </w:r>
    </w:p>
    <w:p w:rsidR="00A176F2" w:rsidRDefault="00A176F2">
      <w:pPr>
        <w:pStyle w:val="a3"/>
        <w:spacing w:before="3"/>
        <w:rPr>
          <w:sz w:val="25"/>
        </w:rPr>
      </w:pPr>
    </w:p>
    <w:p w:rsidR="00A176F2" w:rsidRDefault="00287A90">
      <w:pPr>
        <w:pStyle w:val="a4"/>
        <w:numPr>
          <w:ilvl w:val="0"/>
          <w:numId w:val="1"/>
        </w:numPr>
        <w:tabs>
          <w:tab w:val="left" w:pos="1023"/>
        </w:tabs>
        <w:spacing w:line="216" w:lineRule="auto"/>
        <w:ind w:right="116" w:firstLine="708"/>
        <w:jc w:val="both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 xml:space="preserve">рішення направити відділу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 xml:space="preserve">господарства, </w:t>
      </w:r>
      <w:r>
        <w:rPr>
          <w:spacing w:val="-3"/>
          <w:sz w:val="28"/>
        </w:rPr>
        <w:t xml:space="preserve">благоустрою </w:t>
      </w:r>
      <w:r>
        <w:rPr>
          <w:sz w:val="28"/>
        </w:rPr>
        <w:t>та інфраструктури, відд</w:t>
      </w:r>
      <w:r>
        <w:rPr>
          <w:sz w:val="28"/>
        </w:rPr>
        <w:t xml:space="preserve">ілу </w:t>
      </w:r>
      <w:r>
        <w:rPr>
          <w:spacing w:val="-3"/>
          <w:sz w:val="28"/>
        </w:rPr>
        <w:t xml:space="preserve">бухгалтерського обліку </w:t>
      </w:r>
      <w:r>
        <w:rPr>
          <w:sz w:val="28"/>
        </w:rPr>
        <w:t xml:space="preserve">та звітності </w:t>
      </w:r>
      <w:r>
        <w:rPr>
          <w:spacing w:val="-3"/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A176F2" w:rsidRDefault="00A176F2">
      <w:pPr>
        <w:pStyle w:val="a3"/>
        <w:spacing w:before="4"/>
        <w:rPr>
          <w:sz w:val="32"/>
        </w:rPr>
      </w:pPr>
    </w:p>
    <w:p w:rsidR="00A176F2" w:rsidRDefault="00287A90">
      <w:pPr>
        <w:pStyle w:val="a4"/>
        <w:numPr>
          <w:ilvl w:val="0"/>
          <w:numId w:val="1"/>
        </w:numPr>
        <w:tabs>
          <w:tab w:val="left" w:pos="1023"/>
        </w:tabs>
        <w:spacing w:line="216" w:lineRule="auto"/>
        <w:ind w:right="117" w:firstLine="708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організацією </w:t>
      </w:r>
      <w:r>
        <w:rPr>
          <w:spacing w:val="-3"/>
          <w:sz w:val="28"/>
        </w:rPr>
        <w:t xml:space="preserve">виконання </w:t>
      </w:r>
      <w:r>
        <w:rPr>
          <w:sz w:val="28"/>
        </w:rPr>
        <w:t xml:space="preserve">рішення покласти на </w:t>
      </w:r>
      <w:r>
        <w:rPr>
          <w:spacing w:val="-4"/>
          <w:sz w:val="28"/>
        </w:rPr>
        <w:t xml:space="preserve">комісії 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 питань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 xml:space="preserve">господарства, транспорту і зв’язку та бюджетно-фінансових, </w:t>
      </w:r>
      <w:r>
        <w:rPr>
          <w:spacing w:val="-3"/>
          <w:sz w:val="28"/>
        </w:rPr>
        <w:t xml:space="preserve">економічних </w:t>
      </w:r>
      <w:r>
        <w:rPr>
          <w:sz w:val="28"/>
        </w:rPr>
        <w:t xml:space="preserve">питань, </w:t>
      </w:r>
      <w:r>
        <w:rPr>
          <w:spacing w:val="-3"/>
          <w:sz w:val="28"/>
        </w:rPr>
        <w:t xml:space="preserve">комунального </w:t>
      </w:r>
      <w:r>
        <w:rPr>
          <w:sz w:val="28"/>
        </w:rPr>
        <w:t>майна та інвестицій.</w:t>
      </w:r>
    </w:p>
    <w:p w:rsidR="00A176F2" w:rsidRDefault="00A176F2">
      <w:pPr>
        <w:pStyle w:val="a3"/>
        <w:rPr>
          <w:sz w:val="30"/>
        </w:rPr>
      </w:pPr>
    </w:p>
    <w:p w:rsidR="00A176F2" w:rsidRDefault="00A176F2">
      <w:pPr>
        <w:pStyle w:val="a3"/>
        <w:rPr>
          <w:sz w:val="30"/>
        </w:rPr>
      </w:pPr>
    </w:p>
    <w:p w:rsidR="00A176F2" w:rsidRDefault="00A176F2">
      <w:pPr>
        <w:pStyle w:val="a3"/>
        <w:spacing w:before="4"/>
        <w:rPr>
          <w:sz w:val="24"/>
        </w:rPr>
      </w:pPr>
    </w:p>
    <w:p w:rsidR="00A176F2" w:rsidRDefault="00287A90">
      <w:pPr>
        <w:pStyle w:val="Heading1"/>
        <w:tabs>
          <w:tab w:val="left" w:pos="6483"/>
        </w:tabs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2"/>
        </w:rPr>
        <w:t xml:space="preserve"> </w:t>
      </w:r>
      <w:r>
        <w:rPr>
          <w:spacing w:val="-6"/>
        </w:rPr>
        <w:t>ШМАТЬКО</w:t>
      </w:r>
    </w:p>
    <w:sectPr w:rsidR="00A176F2" w:rsidSect="00A176F2">
      <w:pgSz w:w="11900" w:h="16840"/>
      <w:pgMar w:top="1600" w:right="58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5D8"/>
    <w:multiLevelType w:val="hybridMultilevel"/>
    <w:tmpl w:val="7D1E5796"/>
    <w:lvl w:ilvl="0" w:tplc="77CA245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83A80C4"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 w:tplc="74B0F73A"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 w:tplc="F372255C"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 w:tplc="BF940276"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 w:tplc="AC70DDF0"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 w:tplc="FDCC2E14"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 w:tplc="3B34A84C"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 w:tplc="0D1E99FC"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76F2"/>
    <w:rsid w:val="00287A90"/>
    <w:rsid w:val="00A1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6F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76F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76F2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76F2"/>
    <w:pPr>
      <w:ind w:left="101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76F2"/>
  </w:style>
  <w:style w:type="paragraph" w:styleId="a5">
    <w:name w:val="Balloon Text"/>
    <w:basedOn w:val="a"/>
    <w:link w:val="a6"/>
    <w:uiPriority w:val="99"/>
    <w:semiHidden/>
    <w:unhideWhenUsed/>
    <w:rsid w:val="00287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9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№1111</dc:title>
  <dc:creator>user</dc:creator>
  <cp:lastModifiedBy>ADMIN</cp:lastModifiedBy>
  <cp:revision>3</cp:revision>
  <dcterms:created xsi:type="dcterms:W3CDTF">2020-12-01T01:18:00Z</dcterms:created>
  <dcterms:modified xsi:type="dcterms:W3CDTF">2021-02-01T08:59:00Z</dcterms:modified>
</cp:coreProperties>
</file>