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Додаток</w:t>
      </w: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до рішення  міської ради</w:t>
      </w: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від 2</w:t>
      </w:r>
      <w:r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  <w:lang w:val="uk-UA"/>
        </w:rPr>
        <w:t xml:space="preserve"> липня 2018 року № 1155</w:t>
      </w: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УГОДА №</w:t>
      </w: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передачу-приймання коштів на виконання делегованих повноважень в галузі охорони здоров’я на 2018 рік</w:t>
      </w: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11 липня 2018 року                                                           м. Чортків</w:t>
      </w: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</w:t>
      </w: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Чортківська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міська рада (надалі «Міська рада») в особі міського голови </w:t>
      </w:r>
      <w:proofErr w:type="spellStart"/>
      <w:r>
        <w:rPr>
          <w:color w:val="000000"/>
          <w:sz w:val="28"/>
          <w:szCs w:val="28"/>
          <w:lang w:val="uk-UA"/>
        </w:rPr>
        <w:t>Шматька</w:t>
      </w:r>
      <w:proofErr w:type="spellEnd"/>
      <w:r>
        <w:rPr>
          <w:color w:val="000000"/>
          <w:sz w:val="28"/>
          <w:szCs w:val="28"/>
          <w:lang w:val="uk-UA"/>
        </w:rPr>
        <w:t xml:space="preserve"> Володимира Петровича, який діє на підставі Закону України «Про місцеве самоврядування в Україні»  з однієї сторони та </w:t>
      </w:r>
      <w:proofErr w:type="spellStart"/>
      <w:r>
        <w:rPr>
          <w:color w:val="000000"/>
          <w:sz w:val="28"/>
          <w:szCs w:val="28"/>
          <w:lang w:val="uk-UA"/>
        </w:rPr>
        <w:t>Чортківська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районна рада  (надалі «Районна рада») в особі  голови районної ради </w:t>
      </w:r>
      <w:proofErr w:type="spellStart"/>
      <w:r>
        <w:rPr>
          <w:color w:val="000000"/>
          <w:sz w:val="28"/>
          <w:szCs w:val="28"/>
          <w:lang w:val="uk-UA"/>
        </w:rPr>
        <w:t>Шепети</w:t>
      </w:r>
      <w:proofErr w:type="spellEnd"/>
      <w:r>
        <w:rPr>
          <w:color w:val="000000"/>
          <w:sz w:val="28"/>
          <w:szCs w:val="28"/>
          <w:lang w:val="uk-UA"/>
        </w:rPr>
        <w:t xml:space="preserve"> Віктора Михайловича,  який діє на підставі Закону України «Про місцеве самоврядування в Україні» з другої сторони, керуючись статтею 93 Бюджетного кодексу України, уклали цю угоду про наступне:</w:t>
      </w: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Міська рада передає, а районна рада приймає видатки на виконання делегованих повноважень в галузі охорони здоров’я з відповідними коштами у вигляді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 міжбюджетного трансферту.</w:t>
      </w: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Розмір коштів, які передаються відповідно до пункту 1 цієї угоди складає 1 890 900 грн. – для забезпечення видатків на надання первинної медичної допомоги. </w:t>
      </w: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 Районна  рада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зобов’язується здійснювати фінансування видатків на галузь охорони здоров’я через єдиного розпорядника коштів.</w:t>
      </w: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Угода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укладена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у двох примірниках, які мають однакову силу. Один примірник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угоди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зберігається у міській раді, другий – у районній раді.</w:t>
      </w: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Ця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угода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вступає в силу з дня  її затвердження обома сторонами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і діє до 31 грудня 2018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року.</w:t>
      </w: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                                          </w:t>
      </w: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Юридичні адреси сторін:</w:t>
      </w: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</w:t>
      </w: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48500   м. Чортків                                                            48500 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Start"/>
      <w:r>
        <w:rPr>
          <w:color w:val="000000"/>
          <w:sz w:val="28"/>
          <w:szCs w:val="28"/>
          <w:lang w:val="uk-UA"/>
        </w:rPr>
        <w:t>м.Чортків</w:t>
      </w:r>
      <w:proofErr w:type="spellEnd"/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Шевченка,21                                                             </w:t>
      </w:r>
      <w:proofErr w:type="spellStart"/>
      <w:r>
        <w:rPr>
          <w:color w:val="000000"/>
          <w:sz w:val="28"/>
          <w:szCs w:val="28"/>
          <w:lang w:val="uk-UA"/>
        </w:rPr>
        <w:t>вул.Шевченка</w:t>
      </w:r>
      <w:proofErr w:type="spellEnd"/>
      <w:r>
        <w:rPr>
          <w:color w:val="000000"/>
          <w:sz w:val="28"/>
          <w:szCs w:val="28"/>
          <w:lang w:val="uk-UA"/>
        </w:rPr>
        <w:t>,23</w:t>
      </w: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Чортківська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міська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 рада                                                 </w:t>
      </w:r>
      <w:proofErr w:type="spellStart"/>
      <w:r>
        <w:rPr>
          <w:color w:val="000000"/>
          <w:sz w:val="28"/>
          <w:szCs w:val="28"/>
          <w:lang w:val="uk-UA"/>
        </w:rPr>
        <w:t>Чортківська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районна рада</w:t>
      </w: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</w:t>
      </w:r>
      <w:proofErr w:type="spellStart"/>
      <w:r>
        <w:rPr>
          <w:color w:val="000000"/>
          <w:sz w:val="28"/>
          <w:szCs w:val="28"/>
          <w:lang w:val="uk-UA"/>
        </w:rPr>
        <w:t>Голова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</w:t>
      </w: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Володимир ШМАТЬКО                                                  Віктор ШЕПЕТА</w:t>
      </w: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E5BA4" w:rsidRDefault="004E5BA4" w:rsidP="004E5B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E43F4" w:rsidRDefault="005E43F4"/>
    <w:sectPr w:rsidR="005E43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5BA4"/>
    <w:rsid w:val="004E5BA4"/>
    <w:rsid w:val="005E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E5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816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2018-07-30T11:46:00Z</dcterms:created>
  <dcterms:modified xsi:type="dcterms:W3CDTF">2018-07-30T11:46:00Z</dcterms:modified>
</cp:coreProperties>
</file>