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93" w:type="dxa"/>
        <w:tblInd w:w="55" w:type="dxa"/>
        <w:tblLayout w:type="fixed"/>
        <w:tblCellMar>
          <w:top w:w="55" w:type="dxa"/>
          <w:left w:w="55" w:type="dxa"/>
          <w:bottom w:w="55" w:type="dxa"/>
          <w:right w:w="55" w:type="dxa"/>
        </w:tblCellMar>
        <w:tblLook w:val="0000"/>
      </w:tblPr>
      <w:tblGrid>
        <w:gridCol w:w="10065"/>
        <w:gridCol w:w="4828"/>
      </w:tblGrid>
      <w:tr w:rsidR="00F3508F" w:rsidRPr="00E423A5" w:rsidTr="00221AA5">
        <w:tc>
          <w:tcPr>
            <w:tcW w:w="10065" w:type="dxa"/>
            <w:shd w:val="clear" w:color="auto" w:fill="FFFFFF"/>
          </w:tcPr>
          <w:p w:rsidR="00F3508F" w:rsidRPr="00E423A5" w:rsidRDefault="00F3508F" w:rsidP="00221AA5">
            <w:pPr>
              <w:pStyle w:val="a3"/>
              <w:spacing w:before="198"/>
              <w:rPr>
                <w:rFonts w:cs="Times New Roman"/>
                <w:b/>
                <w:bCs/>
                <w:sz w:val="28"/>
                <w:szCs w:val="28"/>
              </w:rPr>
            </w:pPr>
            <w:r>
              <w:rPr>
                <w:rFonts w:cs="Times New Roman"/>
                <w:b/>
                <w:bCs/>
                <w:sz w:val="28"/>
                <w:szCs w:val="28"/>
              </w:rPr>
              <w:t xml:space="preserve">                                                                                        Додаток</w:t>
            </w:r>
          </w:p>
        </w:tc>
        <w:tc>
          <w:tcPr>
            <w:tcW w:w="4828" w:type="dxa"/>
            <w:shd w:val="clear" w:color="auto" w:fill="FFFFFF"/>
          </w:tcPr>
          <w:p w:rsidR="00F3508F" w:rsidRPr="00E423A5" w:rsidRDefault="00F3508F" w:rsidP="00221AA5">
            <w:pPr>
              <w:pStyle w:val="a3"/>
              <w:spacing w:before="198"/>
              <w:ind w:left="-4872" w:right="-55" w:hanging="5248"/>
              <w:jc w:val="right"/>
              <w:rPr>
                <w:rFonts w:cs="Times New Roman"/>
                <w:sz w:val="28"/>
                <w:szCs w:val="28"/>
              </w:rPr>
            </w:pPr>
          </w:p>
        </w:tc>
      </w:tr>
    </w:tbl>
    <w:p w:rsidR="00F3508F" w:rsidRDefault="00F3508F" w:rsidP="00C7434C">
      <w:pPr>
        <w:spacing w:after="0" w:line="240" w:lineRule="auto"/>
        <w:rPr>
          <w:rFonts w:ascii="Times New Roman" w:hAnsi="Times New Roman"/>
          <w:b/>
          <w:sz w:val="28"/>
          <w:szCs w:val="28"/>
        </w:rPr>
      </w:pPr>
      <w:r>
        <w:rPr>
          <w:rFonts w:ascii="Times New Roman" w:hAnsi="Times New Roman"/>
          <w:b/>
          <w:sz w:val="28"/>
          <w:szCs w:val="28"/>
        </w:rPr>
        <w:t xml:space="preserve">                                                                                         до рішення міської ради</w:t>
      </w:r>
    </w:p>
    <w:p w:rsidR="00F3508F" w:rsidRDefault="00F3508F" w:rsidP="00C7434C">
      <w:pPr>
        <w:spacing w:line="240" w:lineRule="auto"/>
        <w:rPr>
          <w:rFonts w:ascii="Times New Roman" w:hAnsi="Times New Roman"/>
          <w:b/>
          <w:sz w:val="28"/>
          <w:szCs w:val="28"/>
        </w:rPr>
      </w:pPr>
      <w:r>
        <w:rPr>
          <w:rFonts w:ascii="Times New Roman" w:hAnsi="Times New Roman"/>
          <w:b/>
          <w:sz w:val="28"/>
          <w:szCs w:val="28"/>
        </w:rPr>
        <w:t xml:space="preserve">                                                                                        від 26 вересня 2018 №</w:t>
      </w:r>
      <w:r w:rsidR="00C7434C">
        <w:rPr>
          <w:rFonts w:ascii="Times New Roman" w:hAnsi="Times New Roman"/>
          <w:b/>
          <w:sz w:val="28"/>
          <w:szCs w:val="28"/>
        </w:rPr>
        <w:t>1216</w:t>
      </w:r>
    </w:p>
    <w:p w:rsidR="00D96236" w:rsidRDefault="00C7434C" w:rsidP="00D96236">
      <w:pPr>
        <w:pStyle w:val="a6"/>
        <w:tabs>
          <w:tab w:val="left" w:pos="5387"/>
        </w:tabs>
        <w:spacing w:after="0" w:line="100" w:lineRule="atLeast"/>
        <w:jc w:val="both"/>
        <w:rPr>
          <w:rFonts w:ascii="Times New Roman" w:hAnsi="Times New Roman" w:cs="Times New Roman"/>
          <w:b/>
          <w:sz w:val="28"/>
          <w:szCs w:val="28"/>
        </w:rPr>
      </w:pPr>
      <w:r>
        <w:rPr>
          <w:rFonts w:ascii="Times New Roman" w:hAnsi="Times New Roman"/>
          <w:b/>
          <w:sz w:val="28"/>
          <w:szCs w:val="28"/>
        </w:rPr>
        <w:t xml:space="preserve">                                 </w:t>
      </w:r>
      <w:r w:rsidR="00D96236">
        <w:rPr>
          <w:rFonts w:ascii="Times New Roman" w:hAnsi="Times New Roman"/>
          <w:b/>
          <w:sz w:val="28"/>
          <w:szCs w:val="28"/>
        </w:rPr>
        <w:t xml:space="preserve">                                           </w:t>
      </w:r>
      <w:proofErr w:type="spellStart"/>
      <w:r w:rsidR="00D96236" w:rsidRPr="00910AA0">
        <w:rPr>
          <w:rFonts w:ascii="Times New Roman" w:hAnsi="Times New Roman" w:cs="Times New Roman"/>
          <w:b/>
          <w:sz w:val="28"/>
          <w:szCs w:val="28"/>
        </w:rPr>
        <w:t>Прем”єр</w:t>
      </w:r>
      <w:proofErr w:type="spellEnd"/>
      <w:r w:rsidR="00D96236">
        <w:rPr>
          <w:rFonts w:ascii="Times New Roman" w:hAnsi="Times New Roman" w:cs="Times New Roman"/>
          <w:b/>
          <w:sz w:val="28"/>
          <w:szCs w:val="28"/>
        </w:rPr>
        <w:t xml:space="preserve"> – </w:t>
      </w:r>
      <w:proofErr w:type="spellStart"/>
      <w:r w:rsidR="00D96236">
        <w:rPr>
          <w:rFonts w:ascii="Times New Roman" w:hAnsi="Times New Roman" w:cs="Times New Roman"/>
          <w:b/>
          <w:sz w:val="28"/>
          <w:szCs w:val="28"/>
        </w:rPr>
        <w:t>міністру</w:t>
      </w:r>
      <w:r w:rsidR="00D96236" w:rsidRPr="00910AA0">
        <w:rPr>
          <w:rFonts w:ascii="Times New Roman" w:hAnsi="Times New Roman" w:cs="Times New Roman"/>
          <w:b/>
          <w:sz w:val="28"/>
          <w:szCs w:val="28"/>
        </w:rPr>
        <w:t>України</w:t>
      </w:r>
      <w:proofErr w:type="spellEnd"/>
      <w:r w:rsidR="00D96236">
        <w:rPr>
          <w:rFonts w:ascii="Times New Roman" w:hAnsi="Times New Roman" w:cs="Times New Roman"/>
          <w:b/>
          <w:sz w:val="28"/>
          <w:szCs w:val="28"/>
        </w:rPr>
        <w:t xml:space="preserve">  </w:t>
      </w:r>
      <w:r w:rsidR="00D96236" w:rsidRPr="00910AA0">
        <w:rPr>
          <w:rFonts w:ascii="Times New Roman" w:hAnsi="Times New Roman" w:cs="Times New Roman"/>
          <w:b/>
          <w:sz w:val="28"/>
          <w:szCs w:val="28"/>
        </w:rPr>
        <w:t xml:space="preserve"> </w:t>
      </w:r>
    </w:p>
    <w:p w:rsidR="00D96236" w:rsidRDefault="00D96236" w:rsidP="00D96236">
      <w:pPr>
        <w:pStyle w:val="a6"/>
        <w:spacing w:after="0" w:line="100" w:lineRule="atLeast"/>
        <w:jc w:val="both"/>
        <w:rPr>
          <w:rFonts w:ascii="Times New Roman" w:hAnsi="Times New Roman" w:cs="Times New Roman"/>
          <w:b/>
          <w:sz w:val="28"/>
          <w:szCs w:val="28"/>
        </w:rPr>
      </w:pPr>
      <w:r>
        <w:rPr>
          <w:rFonts w:ascii="Times New Roman" w:hAnsi="Times New Roman" w:cs="Times New Roman"/>
          <w:b/>
          <w:sz w:val="28"/>
          <w:szCs w:val="28"/>
        </w:rPr>
        <w:t xml:space="preserve">                                                                            </w:t>
      </w:r>
      <w:r w:rsidRPr="00910AA0">
        <w:rPr>
          <w:rFonts w:ascii="Times New Roman" w:hAnsi="Times New Roman" w:cs="Times New Roman"/>
          <w:b/>
          <w:sz w:val="28"/>
          <w:szCs w:val="28"/>
        </w:rPr>
        <w:t>В.</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Гройсману</w:t>
      </w:r>
      <w:proofErr w:type="spellEnd"/>
      <w:r>
        <w:rPr>
          <w:rFonts w:ascii="Times New Roman" w:hAnsi="Times New Roman" w:cs="Times New Roman"/>
          <w:b/>
          <w:sz w:val="28"/>
          <w:szCs w:val="28"/>
        </w:rPr>
        <w:t xml:space="preserve"> </w:t>
      </w:r>
    </w:p>
    <w:p w:rsidR="00D96236" w:rsidRDefault="00D96236" w:rsidP="00D96236">
      <w:pPr>
        <w:pStyle w:val="a6"/>
        <w:spacing w:after="0" w:line="100" w:lineRule="atLeast"/>
        <w:jc w:val="both"/>
        <w:rPr>
          <w:rFonts w:ascii="Times New Roman" w:hAnsi="Times New Roman" w:cs="Times New Roman"/>
          <w:b/>
          <w:sz w:val="28"/>
          <w:szCs w:val="28"/>
        </w:rPr>
      </w:pPr>
      <w:r>
        <w:rPr>
          <w:rFonts w:ascii="Times New Roman" w:hAnsi="Times New Roman" w:cs="Times New Roman"/>
          <w:b/>
          <w:sz w:val="28"/>
          <w:szCs w:val="28"/>
        </w:rPr>
        <w:t xml:space="preserve">                                                                            Міністру </w:t>
      </w:r>
      <w:r w:rsidRPr="00910AA0">
        <w:rPr>
          <w:rFonts w:ascii="Times New Roman" w:hAnsi="Times New Roman" w:cs="Times New Roman"/>
          <w:b/>
          <w:sz w:val="28"/>
          <w:szCs w:val="28"/>
        </w:rPr>
        <w:t xml:space="preserve"> освіти</w:t>
      </w:r>
      <w:r>
        <w:rPr>
          <w:rFonts w:ascii="Times New Roman" w:hAnsi="Times New Roman" w:cs="Times New Roman"/>
          <w:b/>
          <w:sz w:val="28"/>
          <w:szCs w:val="28"/>
        </w:rPr>
        <w:t xml:space="preserve"> </w:t>
      </w:r>
      <w:r w:rsidRPr="00910AA0">
        <w:rPr>
          <w:rFonts w:ascii="Times New Roman" w:hAnsi="Times New Roman" w:cs="Times New Roman"/>
          <w:b/>
          <w:sz w:val="28"/>
          <w:szCs w:val="28"/>
        </w:rPr>
        <w:t xml:space="preserve"> і науки України</w:t>
      </w:r>
    </w:p>
    <w:p w:rsidR="00D96236" w:rsidRDefault="00D96236" w:rsidP="00D96236">
      <w:pPr>
        <w:pStyle w:val="a6"/>
        <w:spacing w:after="0" w:line="100" w:lineRule="atLeast"/>
        <w:jc w:val="both"/>
        <w:rPr>
          <w:rFonts w:ascii="Times New Roman" w:hAnsi="Times New Roman" w:cs="Times New Roman"/>
          <w:b/>
          <w:sz w:val="28"/>
          <w:szCs w:val="28"/>
        </w:rPr>
      </w:pPr>
      <w:r>
        <w:rPr>
          <w:rFonts w:ascii="Times New Roman" w:hAnsi="Times New Roman" w:cs="Times New Roman"/>
          <w:b/>
          <w:sz w:val="28"/>
          <w:szCs w:val="28"/>
        </w:rPr>
        <w:t xml:space="preserve">                                                                            </w:t>
      </w:r>
      <w:r w:rsidRPr="00910AA0">
        <w:rPr>
          <w:rFonts w:ascii="Times New Roman" w:hAnsi="Times New Roman" w:cs="Times New Roman"/>
          <w:b/>
          <w:sz w:val="28"/>
          <w:szCs w:val="28"/>
        </w:rPr>
        <w:t>Л. Гриневич</w:t>
      </w:r>
      <w:r>
        <w:rPr>
          <w:rFonts w:ascii="Times New Roman" w:hAnsi="Times New Roman" w:cs="Times New Roman"/>
          <w:b/>
          <w:sz w:val="28"/>
          <w:szCs w:val="28"/>
        </w:rPr>
        <w:t xml:space="preserve">  </w:t>
      </w:r>
    </w:p>
    <w:p w:rsidR="00D96236" w:rsidRDefault="00D96236" w:rsidP="00D96236">
      <w:pPr>
        <w:pStyle w:val="a6"/>
        <w:spacing w:after="0" w:line="100" w:lineRule="atLeast"/>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В.о</w:t>
      </w:r>
      <w:proofErr w:type="spellEnd"/>
      <w:r>
        <w:rPr>
          <w:rFonts w:ascii="Times New Roman" w:hAnsi="Times New Roman" w:cs="Times New Roman"/>
          <w:b/>
          <w:sz w:val="28"/>
          <w:szCs w:val="28"/>
        </w:rPr>
        <w:t>. міністра фінансів України</w:t>
      </w:r>
    </w:p>
    <w:p w:rsidR="00D96236" w:rsidRPr="003514B9" w:rsidRDefault="00D96236" w:rsidP="00D96236">
      <w:pPr>
        <w:pStyle w:val="a6"/>
        <w:spacing w:after="0" w:line="100" w:lineRule="atLeast"/>
        <w:jc w:val="both"/>
        <w:rPr>
          <w:rFonts w:ascii="Times New Roman" w:hAnsi="Times New Roman" w:cs="Times New Roman"/>
          <w:b/>
          <w:sz w:val="28"/>
          <w:szCs w:val="28"/>
        </w:rPr>
      </w:pPr>
      <w:r>
        <w:rPr>
          <w:rFonts w:ascii="Times New Roman" w:hAnsi="Times New Roman" w:cs="Times New Roman"/>
          <w:b/>
          <w:sz w:val="28"/>
          <w:szCs w:val="28"/>
        </w:rPr>
        <w:t xml:space="preserve">                                                                             О. Макарової</w:t>
      </w:r>
    </w:p>
    <w:p w:rsidR="00C7434C" w:rsidRDefault="00C7434C" w:rsidP="00F3508F">
      <w:pPr>
        <w:rPr>
          <w:rFonts w:ascii="Times New Roman" w:hAnsi="Times New Roman"/>
          <w:b/>
          <w:sz w:val="28"/>
          <w:szCs w:val="28"/>
        </w:rPr>
      </w:pPr>
    </w:p>
    <w:p w:rsidR="00F3508F" w:rsidRPr="00C6441B" w:rsidRDefault="00C7434C" w:rsidP="00F3508F">
      <w:pPr>
        <w:rPr>
          <w:rFonts w:ascii="Times New Roman" w:hAnsi="Times New Roman"/>
          <w:b/>
          <w:sz w:val="28"/>
          <w:szCs w:val="28"/>
        </w:rPr>
      </w:pPr>
      <w:r>
        <w:rPr>
          <w:rFonts w:ascii="Times New Roman" w:hAnsi="Times New Roman"/>
          <w:b/>
          <w:sz w:val="28"/>
          <w:szCs w:val="28"/>
        </w:rPr>
        <w:t xml:space="preserve">                                                 </w:t>
      </w:r>
      <w:r w:rsidR="00F3508F">
        <w:rPr>
          <w:rFonts w:ascii="Times New Roman" w:hAnsi="Times New Roman"/>
          <w:b/>
          <w:sz w:val="28"/>
          <w:szCs w:val="28"/>
        </w:rPr>
        <w:t xml:space="preserve"> </w:t>
      </w:r>
      <w:r w:rsidR="00F3508F" w:rsidRPr="00C6441B">
        <w:rPr>
          <w:rFonts w:ascii="Times New Roman" w:hAnsi="Times New Roman"/>
          <w:b/>
          <w:sz w:val="28"/>
          <w:szCs w:val="28"/>
        </w:rPr>
        <w:t>ЗВЕРНЕННЯ</w:t>
      </w:r>
    </w:p>
    <w:p w:rsidR="00F3508F" w:rsidRPr="00C21A85" w:rsidRDefault="00F3508F" w:rsidP="00F3508F">
      <w:pPr>
        <w:jc w:val="center"/>
        <w:rPr>
          <w:rFonts w:ascii="Times New Roman" w:hAnsi="Times New Roman"/>
          <w:b/>
          <w:sz w:val="28"/>
          <w:szCs w:val="28"/>
        </w:rPr>
      </w:pPr>
      <w:r w:rsidRPr="00C21A85">
        <w:rPr>
          <w:rFonts w:ascii="Times New Roman" w:hAnsi="Times New Roman"/>
          <w:b/>
          <w:sz w:val="28"/>
          <w:szCs w:val="28"/>
        </w:rPr>
        <w:t xml:space="preserve">депутатів </w:t>
      </w:r>
      <w:r>
        <w:rPr>
          <w:rFonts w:ascii="Times New Roman" w:hAnsi="Times New Roman"/>
          <w:b/>
          <w:sz w:val="28"/>
          <w:szCs w:val="28"/>
        </w:rPr>
        <w:t xml:space="preserve"> </w:t>
      </w:r>
      <w:proofErr w:type="spellStart"/>
      <w:r w:rsidRPr="00C21A85">
        <w:rPr>
          <w:rFonts w:ascii="Times New Roman" w:hAnsi="Times New Roman"/>
          <w:b/>
          <w:sz w:val="28"/>
          <w:szCs w:val="28"/>
        </w:rPr>
        <w:t>Чортківської</w:t>
      </w:r>
      <w:proofErr w:type="spellEnd"/>
      <w:r w:rsidRPr="00C21A85">
        <w:rPr>
          <w:rFonts w:ascii="Times New Roman" w:hAnsi="Times New Roman"/>
          <w:b/>
          <w:sz w:val="28"/>
          <w:szCs w:val="28"/>
        </w:rPr>
        <w:t xml:space="preserve"> міської ради Тернопільської області   щодо  виділення</w:t>
      </w:r>
      <w:r>
        <w:rPr>
          <w:rFonts w:ascii="Times New Roman" w:hAnsi="Times New Roman"/>
          <w:b/>
          <w:sz w:val="28"/>
          <w:szCs w:val="28"/>
        </w:rPr>
        <w:t xml:space="preserve"> з </w:t>
      </w:r>
      <w:r w:rsidRPr="00C21A85">
        <w:rPr>
          <w:rFonts w:ascii="Times New Roman" w:hAnsi="Times New Roman"/>
          <w:b/>
          <w:sz w:val="28"/>
          <w:szCs w:val="28"/>
        </w:rPr>
        <w:t xml:space="preserve"> державного бюджету  додаткового  обсягу освітньої субвенції на 2018 рік з </w:t>
      </w:r>
    </w:p>
    <w:p w:rsidR="00F3508F" w:rsidRDefault="00F3508F" w:rsidP="00F3508F">
      <w:pPr>
        <w:tabs>
          <w:tab w:val="left" w:pos="0"/>
        </w:tabs>
        <w:spacing w:after="0" w:line="240" w:lineRule="auto"/>
        <w:ind w:firstLine="709"/>
        <w:jc w:val="both"/>
        <w:rPr>
          <w:rFonts w:ascii="Times New Roman" w:hAnsi="Times New Roman"/>
          <w:sz w:val="28"/>
          <w:szCs w:val="28"/>
        </w:rPr>
      </w:pPr>
    </w:p>
    <w:p w:rsidR="00F3508F" w:rsidRPr="00F36CA3" w:rsidRDefault="00F3508F" w:rsidP="00F3508F">
      <w:pPr>
        <w:spacing w:line="240" w:lineRule="auto"/>
        <w:jc w:val="both"/>
        <w:rPr>
          <w:rFonts w:ascii="Times New Roman" w:hAnsi="Times New Roman"/>
          <w:sz w:val="28"/>
          <w:szCs w:val="28"/>
        </w:rPr>
      </w:pPr>
      <w:r w:rsidRPr="00F36CA3">
        <w:rPr>
          <w:rFonts w:ascii="Times New Roman" w:hAnsi="Times New Roman"/>
          <w:sz w:val="28"/>
          <w:szCs w:val="28"/>
        </w:rPr>
        <w:t xml:space="preserve">          Ми, депутати </w:t>
      </w:r>
      <w:proofErr w:type="spellStart"/>
      <w:r w:rsidRPr="00F36CA3">
        <w:rPr>
          <w:rFonts w:ascii="Times New Roman" w:hAnsi="Times New Roman"/>
          <w:sz w:val="28"/>
          <w:szCs w:val="28"/>
        </w:rPr>
        <w:t>Чортківської</w:t>
      </w:r>
      <w:proofErr w:type="spellEnd"/>
      <w:r w:rsidRPr="00F36CA3">
        <w:rPr>
          <w:rFonts w:ascii="Times New Roman" w:hAnsi="Times New Roman"/>
          <w:sz w:val="28"/>
          <w:szCs w:val="28"/>
        </w:rPr>
        <w:t xml:space="preserve">  міської ради  Тернопільської області стурбовані ситуацією, що склалася в частині фінансового забезпечення педагогічних працівників закладів освіти м. Чорткова. </w:t>
      </w:r>
    </w:p>
    <w:p w:rsidR="00F3508F" w:rsidRPr="00F36CA3" w:rsidRDefault="00F3508F" w:rsidP="00F3508F">
      <w:pPr>
        <w:ind w:left="57" w:firstLine="709"/>
        <w:jc w:val="both"/>
        <w:rPr>
          <w:rFonts w:ascii="Times New Roman" w:hAnsi="Times New Roman"/>
          <w:sz w:val="28"/>
          <w:szCs w:val="28"/>
        </w:rPr>
      </w:pPr>
      <w:r w:rsidRPr="00F36CA3">
        <w:rPr>
          <w:rFonts w:ascii="Times New Roman" w:hAnsi="Times New Roman"/>
          <w:sz w:val="28"/>
          <w:szCs w:val="28"/>
        </w:rPr>
        <w:t xml:space="preserve">У зв’язку з цим звертаємось </w:t>
      </w:r>
      <w:r w:rsidRPr="00F36CA3">
        <w:rPr>
          <w:rStyle w:val="fontstyle01"/>
        </w:rPr>
        <w:t>до Вас з приводу</w:t>
      </w:r>
      <w:r w:rsidRPr="00F36CA3">
        <w:rPr>
          <w:rFonts w:ascii="Times New Roman" w:hAnsi="Times New Roman"/>
          <w:sz w:val="28"/>
          <w:szCs w:val="28"/>
        </w:rPr>
        <w:br/>
      </w:r>
      <w:r w:rsidRPr="00F36CA3">
        <w:rPr>
          <w:rStyle w:val="fontstyle01"/>
        </w:rPr>
        <w:t>сприяння вирішенню проблем, пов’язаних з фінансовим забезпеченням закладів і</w:t>
      </w:r>
      <w:r w:rsidRPr="00F36CA3">
        <w:rPr>
          <w:rFonts w:ascii="Times New Roman" w:hAnsi="Times New Roman"/>
          <w:sz w:val="28"/>
          <w:szCs w:val="28"/>
        </w:rPr>
        <w:t xml:space="preserve"> </w:t>
      </w:r>
      <w:r w:rsidRPr="00F36CA3">
        <w:rPr>
          <w:rStyle w:val="fontstyle01"/>
        </w:rPr>
        <w:t>установ освіти м. Чорткова, що фінансуються  з  міського бюджету, щодо своєчасної виплати заробітної плати  педагогічним працівникам закладів освіти.</w:t>
      </w:r>
      <w:r w:rsidRPr="00F36CA3">
        <w:rPr>
          <w:rFonts w:ascii="Times New Roman" w:hAnsi="Times New Roman"/>
          <w:sz w:val="28"/>
          <w:szCs w:val="28"/>
        </w:rPr>
        <w:br/>
        <w:t xml:space="preserve">          На заробітну плату педагогічним працівникам міста Чорткова з державного бюджету  була виділена освітня субвенція у розмірі 31 307,3 тис грн. Цих коштів недостатньо для оплати праці, виплати надбавки за престижність та винагороди за сумлінну працю педагогічним працівникам,  в  </w:t>
      </w:r>
      <w:proofErr w:type="spellStart"/>
      <w:r w:rsidRPr="00F36CA3">
        <w:rPr>
          <w:rFonts w:ascii="Times New Roman" w:hAnsi="Times New Roman"/>
          <w:sz w:val="28"/>
          <w:szCs w:val="28"/>
        </w:rPr>
        <w:t>звязку</w:t>
      </w:r>
      <w:proofErr w:type="spellEnd"/>
      <w:r w:rsidRPr="00F36CA3">
        <w:rPr>
          <w:rFonts w:ascii="Times New Roman" w:hAnsi="Times New Roman"/>
          <w:sz w:val="28"/>
          <w:szCs w:val="28"/>
        </w:rPr>
        <w:t xml:space="preserve"> з тим, що урядом  було затверджено недосконалу формулу розподілу освітньої субвенції.  Відповідно, розмір освітньої субвенції, скерований місцевими бюджетами на фінансування заробітних плат педагогічних працівників загальноосвітніх навчальних закладів,   не забезпечує належних видатків до завершення 2018 року на своєчасну та повну оплату праці педагогічних працівників освітніх закладів. </w:t>
      </w:r>
    </w:p>
    <w:p w:rsidR="00F3508F" w:rsidRPr="00F36CA3" w:rsidRDefault="00F3508F" w:rsidP="00F3508F">
      <w:pPr>
        <w:ind w:left="57" w:firstLine="709"/>
        <w:jc w:val="both"/>
        <w:rPr>
          <w:rFonts w:ascii="Times New Roman" w:hAnsi="Times New Roman"/>
          <w:sz w:val="28"/>
          <w:szCs w:val="28"/>
        </w:rPr>
      </w:pPr>
      <w:r w:rsidRPr="00F36CA3">
        <w:rPr>
          <w:rFonts w:ascii="Times New Roman" w:hAnsi="Times New Roman"/>
          <w:sz w:val="28"/>
          <w:szCs w:val="28"/>
        </w:rPr>
        <w:t xml:space="preserve"> Тягар бюджетних зобов’язань, який щорічно центральна влада перекладає все більшою мірою на місцеві громади, не компенсується наданням відповідних фінансових можливостей. А коштів від перевиконання місцевих бюджетів явно недостатньо, щоб </w:t>
      </w:r>
      <w:proofErr w:type="spellStart"/>
      <w:r w:rsidRPr="00F36CA3">
        <w:rPr>
          <w:rFonts w:ascii="Times New Roman" w:hAnsi="Times New Roman"/>
          <w:sz w:val="28"/>
          <w:szCs w:val="28"/>
        </w:rPr>
        <w:t>одномоментно</w:t>
      </w:r>
      <w:proofErr w:type="spellEnd"/>
      <w:r w:rsidRPr="00F36CA3">
        <w:rPr>
          <w:rFonts w:ascii="Times New Roman" w:hAnsi="Times New Roman"/>
          <w:sz w:val="28"/>
          <w:szCs w:val="28"/>
        </w:rPr>
        <w:t xml:space="preserve"> (без перехідного періоду) </w:t>
      </w:r>
      <w:r w:rsidRPr="00F36CA3">
        <w:rPr>
          <w:rFonts w:ascii="Times New Roman" w:hAnsi="Times New Roman"/>
          <w:sz w:val="28"/>
          <w:szCs w:val="28"/>
        </w:rPr>
        <w:lastRenderedPageBreak/>
        <w:t>вирішувати у повному обсязі питання, які ще вчора належали до компетенції державного бюджету.</w:t>
      </w:r>
    </w:p>
    <w:p w:rsidR="00F3508F" w:rsidRPr="00F36CA3" w:rsidRDefault="00F3508F" w:rsidP="00F3508F">
      <w:pPr>
        <w:ind w:left="57" w:firstLine="709"/>
        <w:jc w:val="both"/>
        <w:rPr>
          <w:rFonts w:ascii="Times New Roman" w:hAnsi="Times New Roman"/>
          <w:sz w:val="28"/>
          <w:szCs w:val="28"/>
        </w:rPr>
      </w:pPr>
      <w:proofErr w:type="spellStart"/>
      <w:r w:rsidRPr="00F36CA3">
        <w:rPr>
          <w:rFonts w:ascii="Times New Roman" w:hAnsi="Times New Roman"/>
          <w:sz w:val="28"/>
          <w:szCs w:val="28"/>
        </w:rPr>
        <w:t>Чортківська</w:t>
      </w:r>
      <w:proofErr w:type="spellEnd"/>
      <w:r w:rsidRPr="00F36CA3">
        <w:rPr>
          <w:rFonts w:ascii="Times New Roman" w:hAnsi="Times New Roman"/>
          <w:sz w:val="28"/>
          <w:szCs w:val="28"/>
        </w:rPr>
        <w:t xml:space="preserve">  міська  рада вважає, що зазначена формула, затверджена  постановою Кабінету Міністрів України від 27 грудня 2017 р.   № 1088 «Про затвердження формули розподілу освітньої субвенції між місцевими бюджетами» не відповідає  статті 5 Закону України «Про освіту», згідно з  якою освіта є державним пріоритетом, що забезпечує інноваційний, соціально-економічний і культурний розвиток суспільства, а фінансування освіти є інвестицією в людський потенціал, сталий розвиток суспільства і держави. </w:t>
      </w:r>
    </w:p>
    <w:p w:rsidR="00F3508F" w:rsidRPr="00C7434C" w:rsidRDefault="00F3508F" w:rsidP="00F3508F">
      <w:pPr>
        <w:ind w:left="57" w:firstLine="709"/>
        <w:jc w:val="both"/>
        <w:rPr>
          <w:rFonts w:ascii="Times New Roman" w:hAnsi="Times New Roman"/>
          <w:b/>
          <w:color w:val="C00000"/>
          <w:sz w:val="28"/>
          <w:szCs w:val="28"/>
        </w:rPr>
      </w:pPr>
      <w:r w:rsidRPr="00F36CA3">
        <w:rPr>
          <w:rFonts w:ascii="Times New Roman" w:hAnsi="Times New Roman"/>
          <w:sz w:val="28"/>
          <w:szCs w:val="28"/>
        </w:rPr>
        <w:t xml:space="preserve"> Додаткова  потреба освітньої субвенції  на здійснення переданих з державного бюджету видатків на утримання загальноосвітніх та деяких інших навчальних закладів  у м. Чорткові  на 2018 рік складає </w:t>
      </w:r>
      <w:r w:rsidRPr="00C7434C">
        <w:rPr>
          <w:rFonts w:ascii="Times New Roman" w:hAnsi="Times New Roman"/>
          <w:b/>
          <w:color w:val="C00000"/>
          <w:sz w:val="28"/>
          <w:szCs w:val="28"/>
        </w:rPr>
        <w:t>7200 тис. грн.</w:t>
      </w:r>
    </w:p>
    <w:p w:rsidR="00F3508F" w:rsidRPr="00F36CA3" w:rsidRDefault="00F3508F" w:rsidP="00F3508F">
      <w:pPr>
        <w:ind w:firstLine="709"/>
        <w:jc w:val="both"/>
        <w:rPr>
          <w:rFonts w:ascii="Times New Roman" w:hAnsi="Times New Roman"/>
          <w:bCs/>
          <w:sz w:val="28"/>
          <w:szCs w:val="28"/>
        </w:rPr>
      </w:pPr>
      <w:r w:rsidRPr="00F36CA3">
        <w:rPr>
          <w:rFonts w:ascii="Times New Roman" w:hAnsi="Times New Roman"/>
          <w:sz w:val="28"/>
          <w:szCs w:val="28"/>
        </w:rPr>
        <w:t xml:space="preserve"> Враховуючи наведене і з метою недопущення й попередження невдоволень  педагогічних колективів,</w:t>
      </w:r>
      <w:r w:rsidRPr="00F36CA3">
        <w:rPr>
          <w:rStyle w:val="a4"/>
          <w:rFonts w:ascii="Times New Roman" w:hAnsi="Times New Roman"/>
          <w:bCs/>
          <w:sz w:val="28"/>
          <w:szCs w:val="28"/>
        </w:rPr>
        <w:t xml:space="preserve"> </w:t>
      </w:r>
      <w:r w:rsidRPr="00F36CA3">
        <w:rPr>
          <w:rFonts w:ascii="Times New Roman" w:hAnsi="Times New Roman"/>
          <w:sz w:val="28"/>
          <w:szCs w:val="28"/>
        </w:rPr>
        <w:t xml:space="preserve">просимо  додатково  виділити  освітню субвенцію  на 2018 рік з  державного  бюджету  місцевому  бюджету на вказану суму , а також </w:t>
      </w:r>
      <w:r w:rsidRPr="00F36CA3">
        <w:rPr>
          <w:rFonts w:ascii="Times New Roman" w:hAnsi="Times New Roman"/>
          <w:color w:val="000000"/>
          <w:sz w:val="28"/>
          <w:szCs w:val="28"/>
        </w:rPr>
        <w:t xml:space="preserve"> вважаємо за доцільне розглянути можливість </w:t>
      </w:r>
      <w:r w:rsidRPr="00C7434C">
        <w:rPr>
          <w:rStyle w:val="a4"/>
          <w:rFonts w:ascii="Times New Roman" w:hAnsi="Times New Roman"/>
          <w:b w:val="0"/>
          <w:bCs/>
          <w:sz w:val="28"/>
          <w:szCs w:val="28"/>
        </w:rPr>
        <w:t>внесення змін до</w:t>
      </w:r>
      <w:r w:rsidRPr="00F36CA3">
        <w:rPr>
          <w:rStyle w:val="a4"/>
          <w:rFonts w:ascii="Times New Roman" w:hAnsi="Times New Roman"/>
          <w:bCs/>
          <w:sz w:val="28"/>
          <w:szCs w:val="28"/>
        </w:rPr>
        <w:t xml:space="preserve"> </w:t>
      </w:r>
      <w:r w:rsidRPr="00F36CA3">
        <w:rPr>
          <w:rFonts w:ascii="Times New Roman" w:hAnsi="Times New Roman"/>
          <w:sz w:val="28"/>
          <w:szCs w:val="28"/>
        </w:rPr>
        <w:t xml:space="preserve">Формули розподілу освітньої субвенції між місцевими бюджетами, врахувавши в ній: </w:t>
      </w:r>
    </w:p>
    <w:p w:rsidR="00F3508F" w:rsidRPr="00F36CA3" w:rsidRDefault="00F3508F" w:rsidP="00F3508F">
      <w:pPr>
        <w:numPr>
          <w:ilvl w:val="0"/>
          <w:numId w:val="1"/>
        </w:numPr>
        <w:suppressAutoHyphens/>
        <w:spacing w:after="0" w:line="240" w:lineRule="auto"/>
        <w:ind w:left="0" w:firstLine="709"/>
        <w:jc w:val="both"/>
        <w:rPr>
          <w:rFonts w:ascii="Times New Roman" w:hAnsi="Times New Roman"/>
          <w:color w:val="000000"/>
          <w:sz w:val="28"/>
          <w:szCs w:val="28"/>
        </w:rPr>
      </w:pPr>
      <w:r w:rsidRPr="00F36CA3">
        <w:rPr>
          <w:rFonts w:ascii="Times New Roman" w:hAnsi="Times New Roman"/>
          <w:color w:val="000000"/>
          <w:sz w:val="28"/>
          <w:szCs w:val="28"/>
        </w:rPr>
        <w:t xml:space="preserve">зростання контингенту учнів у загальноосвітніх навчальних закладах (група I), </w:t>
      </w:r>
    </w:p>
    <w:p w:rsidR="00F3508F" w:rsidRPr="00F36CA3" w:rsidRDefault="00F3508F" w:rsidP="00F3508F">
      <w:pPr>
        <w:numPr>
          <w:ilvl w:val="0"/>
          <w:numId w:val="1"/>
        </w:numPr>
        <w:suppressAutoHyphens/>
        <w:spacing w:after="0" w:line="240" w:lineRule="auto"/>
        <w:ind w:left="0" w:firstLine="709"/>
        <w:jc w:val="both"/>
        <w:rPr>
          <w:rFonts w:ascii="Times New Roman" w:hAnsi="Times New Roman"/>
          <w:color w:val="000000"/>
          <w:sz w:val="28"/>
          <w:szCs w:val="28"/>
        </w:rPr>
      </w:pPr>
      <w:r w:rsidRPr="00F36CA3">
        <w:rPr>
          <w:rFonts w:ascii="Times New Roman" w:hAnsi="Times New Roman"/>
          <w:color w:val="000000"/>
          <w:sz w:val="28"/>
          <w:szCs w:val="28"/>
        </w:rPr>
        <w:t xml:space="preserve">фактичну мережу класів та учнів станом на </w:t>
      </w:r>
      <w:r w:rsidRPr="00C7434C">
        <w:rPr>
          <w:rFonts w:ascii="Times New Roman" w:hAnsi="Times New Roman"/>
          <w:color w:val="000000"/>
          <w:sz w:val="28"/>
          <w:szCs w:val="28"/>
        </w:rPr>
        <w:t>5</w:t>
      </w:r>
      <w:r w:rsidRPr="00F36CA3">
        <w:rPr>
          <w:rFonts w:ascii="Times New Roman" w:hAnsi="Times New Roman"/>
          <w:color w:val="000000"/>
          <w:sz w:val="28"/>
          <w:szCs w:val="28"/>
        </w:rPr>
        <w:t xml:space="preserve"> вересня поточного року,</w:t>
      </w:r>
    </w:p>
    <w:p w:rsidR="00F3508F" w:rsidRPr="00F36CA3" w:rsidRDefault="00F3508F" w:rsidP="00F3508F">
      <w:pPr>
        <w:numPr>
          <w:ilvl w:val="0"/>
          <w:numId w:val="1"/>
        </w:numPr>
        <w:suppressAutoHyphens/>
        <w:spacing w:after="0" w:line="240" w:lineRule="auto"/>
        <w:ind w:left="0" w:firstLine="709"/>
        <w:jc w:val="both"/>
        <w:rPr>
          <w:rFonts w:ascii="Times New Roman" w:hAnsi="Times New Roman"/>
          <w:color w:val="000000"/>
          <w:sz w:val="28"/>
          <w:szCs w:val="28"/>
        </w:rPr>
      </w:pPr>
      <w:r w:rsidRPr="00F36CA3">
        <w:rPr>
          <w:rFonts w:ascii="Times New Roman" w:hAnsi="Times New Roman"/>
          <w:sz w:val="28"/>
          <w:szCs w:val="28"/>
        </w:rPr>
        <w:t xml:space="preserve">кошти на оплату праці учителів за проведення індивідуальної форми навчання, </w:t>
      </w:r>
    </w:p>
    <w:p w:rsidR="00F3508F" w:rsidRPr="00F36CA3" w:rsidRDefault="00F3508F" w:rsidP="00F3508F">
      <w:pPr>
        <w:suppressAutoHyphens/>
        <w:spacing w:after="0" w:line="240" w:lineRule="auto"/>
        <w:ind w:left="709"/>
        <w:jc w:val="both"/>
        <w:rPr>
          <w:rFonts w:ascii="Times New Roman" w:hAnsi="Times New Roman"/>
          <w:color w:val="000000"/>
          <w:sz w:val="28"/>
          <w:szCs w:val="28"/>
        </w:rPr>
      </w:pPr>
      <w:proofErr w:type="spellStart"/>
      <w:r>
        <w:rPr>
          <w:rFonts w:ascii="Times New Roman" w:hAnsi="Times New Roman"/>
          <w:sz w:val="28"/>
          <w:szCs w:val="28"/>
        </w:rPr>
        <w:t>-</w:t>
      </w:r>
      <w:r w:rsidRPr="00F36CA3">
        <w:rPr>
          <w:rFonts w:ascii="Times New Roman" w:hAnsi="Times New Roman"/>
          <w:sz w:val="28"/>
          <w:szCs w:val="28"/>
        </w:rPr>
        <w:t>поділ</w:t>
      </w:r>
      <w:proofErr w:type="spellEnd"/>
      <w:r w:rsidRPr="00F36CA3">
        <w:rPr>
          <w:rFonts w:ascii="Times New Roman" w:hAnsi="Times New Roman"/>
          <w:sz w:val="28"/>
          <w:szCs w:val="28"/>
        </w:rPr>
        <w:t xml:space="preserve"> класів на підгрупи для вивчення окремих предметів,</w:t>
      </w:r>
    </w:p>
    <w:p w:rsidR="00F3508F" w:rsidRPr="00F3508F" w:rsidRDefault="00F3508F" w:rsidP="00F3508F">
      <w:pPr>
        <w:jc w:val="both"/>
        <w:rPr>
          <w:rStyle w:val="a4"/>
          <w:rFonts w:ascii="Times New Roman" w:hAnsi="Times New Roman"/>
          <w:b w:val="0"/>
          <w:bCs/>
          <w:color w:val="000000"/>
          <w:sz w:val="28"/>
          <w:szCs w:val="28"/>
        </w:rPr>
      </w:pPr>
      <w:r w:rsidRPr="00F3508F">
        <w:rPr>
          <w:rStyle w:val="a4"/>
          <w:rFonts w:ascii="Times New Roman" w:hAnsi="Times New Roman"/>
          <w:b w:val="0"/>
          <w:bCs/>
          <w:color w:val="000000"/>
          <w:sz w:val="28"/>
          <w:szCs w:val="28"/>
        </w:rPr>
        <w:t xml:space="preserve">          </w:t>
      </w:r>
      <w:proofErr w:type="spellStart"/>
      <w:r w:rsidRPr="00F3508F">
        <w:rPr>
          <w:rStyle w:val="a4"/>
          <w:rFonts w:ascii="Times New Roman" w:hAnsi="Times New Roman"/>
          <w:b w:val="0"/>
          <w:bCs/>
          <w:color w:val="000000"/>
          <w:sz w:val="28"/>
          <w:szCs w:val="28"/>
        </w:rPr>
        <w:t>-кошти</w:t>
      </w:r>
      <w:proofErr w:type="spellEnd"/>
      <w:r w:rsidRPr="00F3508F">
        <w:rPr>
          <w:rStyle w:val="a4"/>
          <w:rFonts w:ascii="Times New Roman" w:hAnsi="Times New Roman"/>
          <w:b w:val="0"/>
          <w:bCs/>
          <w:color w:val="000000"/>
          <w:sz w:val="28"/>
          <w:szCs w:val="28"/>
        </w:rPr>
        <w:t xml:space="preserve"> на  оплату праці працівників груп продовженого дня.</w:t>
      </w:r>
    </w:p>
    <w:p w:rsidR="00D96236" w:rsidRPr="00D96236" w:rsidRDefault="00D96236" w:rsidP="00D96236">
      <w:pPr>
        <w:spacing w:after="0" w:line="240" w:lineRule="auto"/>
        <w:rPr>
          <w:rFonts w:ascii="Times New Roman" w:hAnsi="Times New Roman" w:cs="Times New Roman"/>
          <w:b/>
          <w:color w:val="000000"/>
          <w:sz w:val="28"/>
          <w:szCs w:val="28"/>
        </w:rPr>
      </w:pPr>
      <w:r w:rsidRPr="00D96236">
        <w:rPr>
          <w:rFonts w:ascii="Times New Roman" w:hAnsi="Times New Roman" w:cs="Times New Roman"/>
          <w:b/>
          <w:sz w:val="28"/>
          <w:szCs w:val="28"/>
        </w:rPr>
        <w:t xml:space="preserve">                                                               </w:t>
      </w:r>
      <w:r w:rsidRPr="00D96236">
        <w:rPr>
          <w:rFonts w:ascii="Times New Roman" w:hAnsi="Times New Roman" w:cs="Times New Roman"/>
          <w:b/>
          <w:color w:val="000000"/>
          <w:sz w:val="28"/>
          <w:szCs w:val="28"/>
        </w:rPr>
        <w:t>Прийнято на засіданні   сорок третьої</w:t>
      </w:r>
    </w:p>
    <w:p w:rsidR="00D96236" w:rsidRPr="00D96236" w:rsidRDefault="00D96236" w:rsidP="00D96236">
      <w:pPr>
        <w:spacing w:after="0" w:line="240" w:lineRule="auto"/>
        <w:rPr>
          <w:rFonts w:ascii="Times New Roman" w:hAnsi="Times New Roman" w:cs="Times New Roman"/>
          <w:b/>
          <w:color w:val="000000"/>
          <w:sz w:val="28"/>
          <w:szCs w:val="28"/>
        </w:rPr>
      </w:pPr>
      <w:r w:rsidRPr="00D96236">
        <w:rPr>
          <w:rFonts w:ascii="Times New Roman" w:hAnsi="Times New Roman" w:cs="Times New Roman"/>
          <w:b/>
          <w:color w:val="000000"/>
          <w:sz w:val="28"/>
          <w:szCs w:val="28"/>
        </w:rPr>
        <w:t xml:space="preserve">                                </w:t>
      </w:r>
      <w:r w:rsidR="0017089E">
        <w:rPr>
          <w:rFonts w:ascii="Times New Roman" w:hAnsi="Times New Roman" w:cs="Times New Roman"/>
          <w:b/>
          <w:color w:val="000000"/>
          <w:sz w:val="28"/>
          <w:szCs w:val="28"/>
        </w:rPr>
        <w:t xml:space="preserve">                               </w:t>
      </w:r>
      <w:r w:rsidRPr="00D96236">
        <w:rPr>
          <w:rFonts w:ascii="Times New Roman" w:hAnsi="Times New Roman" w:cs="Times New Roman"/>
          <w:b/>
          <w:color w:val="000000"/>
          <w:sz w:val="28"/>
          <w:szCs w:val="28"/>
        </w:rPr>
        <w:t xml:space="preserve">сесії  </w:t>
      </w:r>
      <w:proofErr w:type="spellStart"/>
      <w:r w:rsidRPr="00D96236">
        <w:rPr>
          <w:rFonts w:ascii="Times New Roman" w:hAnsi="Times New Roman" w:cs="Times New Roman"/>
          <w:b/>
          <w:color w:val="000000"/>
          <w:sz w:val="28"/>
          <w:szCs w:val="28"/>
        </w:rPr>
        <w:t>Чортківської</w:t>
      </w:r>
      <w:proofErr w:type="spellEnd"/>
      <w:r w:rsidRPr="00D96236">
        <w:rPr>
          <w:rFonts w:ascii="Times New Roman" w:hAnsi="Times New Roman" w:cs="Times New Roman"/>
          <w:b/>
          <w:color w:val="000000"/>
          <w:sz w:val="28"/>
          <w:szCs w:val="28"/>
        </w:rPr>
        <w:t xml:space="preserve"> міської ради</w:t>
      </w:r>
    </w:p>
    <w:p w:rsidR="00D96236" w:rsidRPr="00D96236" w:rsidRDefault="00D96236" w:rsidP="00D96236">
      <w:pPr>
        <w:spacing w:after="0" w:line="240" w:lineRule="auto"/>
        <w:rPr>
          <w:rFonts w:ascii="Times New Roman" w:hAnsi="Times New Roman" w:cs="Times New Roman"/>
          <w:b/>
          <w:color w:val="000000"/>
          <w:sz w:val="28"/>
          <w:szCs w:val="28"/>
        </w:rPr>
      </w:pPr>
      <w:r w:rsidRPr="00D96236">
        <w:rPr>
          <w:rFonts w:ascii="Times New Roman" w:hAnsi="Times New Roman" w:cs="Times New Roman"/>
          <w:b/>
          <w:color w:val="000000"/>
          <w:sz w:val="28"/>
          <w:szCs w:val="28"/>
        </w:rPr>
        <w:t xml:space="preserve">                                                               </w:t>
      </w:r>
      <w:r w:rsidRPr="00D96236">
        <w:rPr>
          <w:rFonts w:ascii="Times New Roman" w:hAnsi="Times New Roman" w:cs="Times New Roman"/>
          <w:b/>
          <w:color w:val="000000"/>
          <w:sz w:val="28"/>
          <w:szCs w:val="28"/>
          <w:lang w:val="en-US"/>
        </w:rPr>
        <w:t>V</w:t>
      </w:r>
      <w:r w:rsidRPr="00D96236">
        <w:rPr>
          <w:rFonts w:ascii="Times New Roman" w:hAnsi="Times New Roman" w:cs="Times New Roman"/>
          <w:b/>
          <w:color w:val="000000"/>
          <w:sz w:val="28"/>
          <w:szCs w:val="28"/>
        </w:rPr>
        <w:t xml:space="preserve">ІІ - </w:t>
      </w:r>
      <w:proofErr w:type="spellStart"/>
      <w:r w:rsidRPr="00D96236">
        <w:rPr>
          <w:rFonts w:ascii="Times New Roman" w:hAnsi="Times New Roman" w:cs="Times New Roman"/>
          <w:b/>
          <w:color w:val="000000"/>
          <w:sz w:val="28"/>
          <w:szCs w:val="28"/>
        </w:rPr>
        <w:t>го</w:t>
      </w:r>
      <w:proofErr w:type="spellEnd"/>
      <w:r w:rsidRPr="00D96236">
        <w:rPr>
          <w:rFonts w:ascii="Times New Roman" w:hAnsi="Times New Roman" w:cs="Times New Roman"/>
          <w:b/>
          <w:color w:val="000000"/>
          <w:sz w:val="28"/>
          <w:szCs w:val="28"/>
        </w:rPr>
        <w:t xml:space="preserve"> скликання 26 вересня 2018 року</w:t>
      </w:r>
    </w:p>
    <w:p w:rsidR="00F3508F" w:rsidRPr="00D96236" w:rsidRDefault="00F3508F" w:rsidP="00F3508F">
      <w:pPr>
        <w:ind w:left="57" w:firstLine="709"/>
        <w:jc w:val="both"/>
        <w:rPr>
          <w:rFonts w:ascii="Times New Roman" w:hAnsi="Times New Roman" w:cs="Times New Roman"/>
          <w:sz w:val="28"/>
          <w:szCs w:val="28"/>
        </w:rPr>
      </w:pPr>
    </w:p>
    <w:p w:rsidR="00F3508F" w:rsidRDefault="00F3508F" w:rsidP="00F3508F">
      <w:pPr>
        <w:ind w:left="57" w:firstLine="709"/>
        <w:jc w:val="both"/>
        <w:rPr>
          <w:sz w:val="28"/>
          <w:szCs w:val="28"/>
        </w:rPr>
      </w:pPr>
    </w:p>
    <w:p w:rsidR="00F3508F" w:rsidRDefault="00F3508F" w:rsidP="00F3508F">
      <w:pPr>
        <w:ind w:left="57" w:firstLine="709"/>
        <w:jc w:val="both"/>
        <w:rPr>
          <w:sz w:val="28"/>
          <w:szCs w:val="28"/>
        </w:rPr>
      </w:pPr>
    </w:p>
    <w:sectPr w:rsidR="00F3508F" w:rsidSect="00884DB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807BB"/>
    <w:multiLevelType w:val="hybridMultilevel"/>
    <w:tmpl w:val="FEA22C3E"/>
    <w:lvl w:ilvl="0" w:tplc="B046045E">
      <w:start w:val="1"/>
      <w:numFmt w:val="bullet"/>
      <w:lvlText w:val="-"/>
      <w:lvlJc w:val="left"/>
      <w:pPr>
        <w:ind w:left="1069" w:hanging="360"/>
      </w:pPr>
      <w:rPr>
        <w:rFonts w:ascii="Calibri" w:eastAsia="Times New Roman" w:hAnsi="Calibri"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3508F"/>
    <w:rsid w:val="0017089E"/>
    <w:rsid w:val="002E5978"/>
    <w:rsid w:val="00594641"/>
    <w:rsid w:val="006062FB"/>
    <w:rsid w:val="00884DB0"/>
    <w:rsid w:val="00932E17"/>
    <w:rsid w:val="00B359B2"/>
    <w:rsid w:val="00C7434C"/>
    <w:rsid w:val="00D96236"/>
    <w:rsid w:val="00F3508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D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F3508F"/>
    <w:pPr>
      <w:widowControl w:val="0"/>
      <w:suppressLineNumbers/>
      <w:suppressAutoHyphens/>
      <w:spacing w:after="0" w:line="100" w:lineRule="atLeast"/>
    </w:pPr>
    <w:rPr>
      <w:rFonts w:ascii="Times New Roman" w:eastAsia="SimSun" w:hAnsi="Times New Roman" w:cs="Arial"/>
      <w:kern w:val="1"/>
      <w:sz w:val="24"/>
      <w:szCs w:val="24"/>
      <w:lang w:eastAsia="hi-IN" w:bidi="hi-IN"/>
    </w:rPr>
  </w:style>
  <w:style w:type="character" w:customStyle="1" w:styleId="fontstyle01">
    <w:name w:val="fontstyle01"/>
    <w:basedOn w:val="a0"/>
    <w:rsid w:val="00F3508F"/>
    <w:rPr>
      <w:rFonts w:ascii="Times New Roman" w:hAnsi="Times New Roman" w:cs="Times New Roman"/>
      <w:b w:val="0"/>
      <w:bCs w:val="0"/>
      <w:i w:val="0"/>
      <w:iCs w:val="0"/>
      <w:color w:val="000000"/>
      <w:sz w:val="28"/>
      <w:szCs w:val="28"/>
    </w:rPr>
  </w:style>
  <w:style w:type="character" w:styleId="a4">
    <w:name w:val="Strong"/>
    <w:uiPriority w:val="99"/>
    <w:qFormat/>
    <w:rsid w:val="00F3508F"/>
    <w:rPr>
      <w:rFonts w:cs="Times New Roman"/>
      <w:b/>
    </w:rPr>
  </w:style>
  <w:style w:type="paragraph" w:styleId="a5">
    <w:name w:val="List Paragraph"/>
    <w:basedOn w:val="a"/>
    <w:uiPriority w:val="34"/>
    <w:qFormat/>
    <w:rsid w:val="00F3508F"/>
    <w:pPr>
      <w:ind w:left="720"/>
      <w:contextualSpacing/>
    </w:pPr>
    <w:rPr>
      <w:rFonts w:ascii="Calibri" w:eastAsia="Times New Roman" w:hAnsi="Calibri" w:cs="Times New Roman"/>
      <w:lang w:val="ru-RU" w:eastAsia="ru-RU"/>
    </w:rPr>
  </w:style>
  <w:style w:type="paragraph" w:customStyle="1" w:styleId="a6">
    <w:name w:val="Базовый"/>
    <w:rsid w:val="00D96236"/>
    <w:pPr>
      <w:suppressAutoHyphens/>
      <w:spacing w:after="160" w:line="256" w:lineRule="auto"/>
    </w:pPr>
    <w:rPr>
      <w:rFonts w:ascii="Calibri" w:eastAsia="SimSun" w:hAnsi="Calibri" w:cs="Calibri"/>
      <w:lang w:eastAsia="en-US"/>
    </w:rPr>
  </w:style>
</w:styles>
</file>

<file path=word/webSettings.xml><?xml version="1.0" encoding="utf-8"?>
<w:webSettings xmlns:r="http://schemas.openxmlformats.org/officeDocument/2006/relationships" xmlns:w="http://schemas.openxmlformats.org/wordprocessingml/2006/main">
  <w:divs>
    <w:div w:id="211474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2801</Words>
  <Characters>1597</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2018-10-01T12:19:00Z</dcterms:created>
  <dcterms:modified xsi:type="dcterms:W3CDTF">2020-05-13T07:52:00Z</dcterms:modified>
</cp:coreProperties>
</file>