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B3DC1" w:rsidRDefault="000B3DC1" w:rsidP="006A4AC6">
      <w:pPr>
        <w:tabs>
          <w:tab w:val="left" w:pos="5245"/>
        </w:tabs>
        <w:spacing w:line="240" w:lineRule="auto"/>
        <w:ind w:left="5245"/>
        <w:rPr>
          <w:rFonts w:ascii="Times New Roman" w:hAnsi="Times New Roman" w:cs="Times New Roman"/>
          <w:b/>
          <w:bCs/>
          <w:sz w:val="28"/>
          <w:szCs w:val="28"/>
        </w:rPr>
      </w:pPr>
    </w:p>
    <w:p w:rsidR="00073B3F" w:rsidRPr="00BE2637" w:rsidRDefault="003B4C05" w:rsidP="006A4AC6">
      <w:pPr>
        <w:tabs>
          <w:tab w:val="left" w:pos="5245"/>
        </w:tabs>
        <w:spacing w:line="240" w:lineRule="auto"/>
        <w:ind w:left="5245"/>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073B3F">
        <w:rPr>
          <w:rFonts w:ascii="Times New Roman" w:hAnsi="Times New Roman" w:cs="Times New Roman"/>
          <w:b/>
          <w:bCs/>
          <w:sz w:val="28"/>
          <w:szCs w:val="28"/>
        </w:rPr>
        <w:t>ЗАТВЕРДЖЕНО</w:t>
      </w:r>
      <w:r w:rsidR="00073B3F" w:rsidRPr="00BE2637">
        <w:rPr>
          <w:rFonts w:ascii="Times New Roman" w:hAnsi="Times New Roman" w:cs="Times New Roman"/>
          <w:b/>
          <w:bCs/>
          <w:sz w:val="28"/>
          <w:szCs w:val="28"/>
        </w:rPr>
        <w:t xml:space="preserve">                                                                                        </w:t>
      </w:r>
      <w:r w:rsidR="006A4AC6">
        <w:rPr>
          <w:rFonts w:ascii="Times New Roman" w:hAnsi="Times New Roman" w:cs="Times New Roman"/>
          <w:b/>
          <w:bCs/>
          <w:sz w:val="28"/>
          <w:szCs w:val="28"/>
        </w:rPr>
        <w:t xml:space="preserve">        </w:t>
      </w:r>
      <w:r w:rsidR="00D45BFF">
        <w:rPr>
          <w:rFonts w:ascii="Times New Roman" w:hAnsi="Times New Roman" w:cs="Times New Roman"/>
          <w:b/>
          <w:bCs/>
          <w:sz w:val="28"/>
          <w:szCs w:val="28"/>
        </w:rPr>
        <w:t xml:space="preserve">Рішення сорок шостої </w:t>
      </w:r>
      <w:r w:rsidR="00073B3F" w:rsidRPr="00BE2637">
        <w:rPr>
          <w:rFonts w:ascii="Times New Roman" w:hAnsi="Times New Roman" w:cs="Times New Roman"/>
          <w:b/>
          <w:bCs/>
          <w:sz w:val="28"/>
          <w:szCs w:val="28"/>
        </w:rPr>
        <w:t xml:space="preserve"> сесії                                                                          міської ради сьомого скликання                                       </w:t>
      </w:r>
      <w:r w:rsidR="006A4AC6">
        <w:rPr>
          <w:rFonts w:ascii="Times New Roman" w:hAnsi="Times New Roman" w:cs="Times New Roman"/>
          <w:b/>
          <w:bCs/>
          <w:sz w:val="28"/>
          <w:szCs w:val="28"/>
        </w:rPr>
        <w:t xml:space="preserve">                              від  07 листопада </w:t>
      </w:r>
      <w:r w:rsidR="00D45BFF">
        <w:rPr>
          <w:rFonts w:ascii="Times New Roman" w:hAnsi="Times New Roman" w:cs="Times New Roman"/>
          <w:b/>
          <w:bCs/>
          <w:sz w:val="28"/>
          <w:szCs w:val="28"/>
        </w:rPr>
        <w:t>2018</w:t>
      </w:r>
      <w:r w:rsidR="006377A7">
        <w:rPr>
          <w:rFonts w:ascii="Times New Roman" w:hAnsi="Times New Roman" w:cs="Times New Roman"/>
          <w:b/>
          <w:bCs/>
          <w:sz w:val="28"/>
          <w:szCs w:val="28"/>
        </w:rPr>
        <w:t>року №</w:t>
      </w:r>
      <w:r w:rsidR="00F537A0">
        <w:rPr>
          <w:rFonts w:ascii="Times New Roman" w:hAnsi="Times New Roman" w:cs="Times New Roman"/>
          <w:b/>
          <w:bCs/>
          <w:sz w:val="28"/>
          <w:szCs w:val="28"/>
        </w:rPr>
        <w:t>1235</w:t>
      </w:r>
    </w:p>
    <w:p w:rsidR="00073B3F" w:rsidRPr="00BE2637" w:rsidRDefault="00073B3F" w:rsidP="00BE2637">
      <w:pPr>
        <w:spacing w:after="0"/>
        <w:rPr>
          <w:rFonts w:ascii="Times New Roman" w:hAnsi="Times New Roman" w:cs="Times New Roman"/>
          <w:b/>
          <w:bCs/>
          <w:sz w:val="28"/>
          <w:szCs w:val="28"/>
        </w:rPr>
      </w:pPr>
    </w:p>
    <w:p w:rsidR="00073B3F" w:rsidRPr="00BE2637" w:rsidRDefault="00073B3F" w:rsidP="00C8296C">
      <w:pPr>
        <w:spacing w:after="0"/>
        <w:jc w:val="center"/>
        <w:rPr>
          <w:rFonts w:ascii="Times New Roman" w:hAnsi="Times New Roman" w:cs="Times New Roman"/>
          <w:b/>
          <w:bCs/>
          <w:sz w:val="28"/>
          <w:szCs w:val="28"/>
        </w:rPr>
      </w:pPr>
    </w:p>
    <w:p w:rsidR="00073B3F" w:rsidRPr="00BE2637" w:rsidRDefault="00073B3F" w:rsidP="00C8296C">
      <w:pPr>
        <w:spacing w:after="0"/>
        <w:jc w:val="center"/>
        <w:rPr>
          <w:rFonts w:ascii="Times New Roman" w:hAnsi="Times New Roman" w:cs="Times New Roman"/>
          <w:b/>
          <w:bCs/>
          <w:sz w:val="28"/>
          <w:szCs w:val="28"/>
        </w:rPr>
      </w:pPr>
    </w:p>
    <w:p w:rsidR="00073B3F" w:rsidRPr="00BE2637" w:rsidRDefault="00073B3F" w:rsidP="00C8296C">
      <w:pPr>
        <w:spacing w:after="0"/>
        <w:jc w:val="center"/>
        <w:rPr>
          <w:rFonts w:ascii="Times New Roman" w:hAnsi="Times New Roman" w:cs="Times New Roman"/>
          <w:b/>
          <w:bCs/>
          <w:sz w:val="28"/>
          <w:szCs w:val="28"/>
        </w:rPr>
      </w:pPr>
    </w:p>
    <w:p w:rsidR="00073B3F" w:rsidRPr="00BE2637" w:rsidRDefault="00073B3F" w:rsidP="00BE2637">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 xml:space="preserve"> ПРОГРАМА</w:t>
      </w:r>
    </w:p>
    <w:p w:rsidR="00073B3F" w:rsidRPr="00BE2637" w:rsidRDefault="00073B3F" w:rsidP="0098246F">
      <w:pPr>
        <w:spacing w:after="0"/>
        <w:jc w:val="center"/>
        <w:rPr>
          <w:rFonts w:ascii="Times New Roman" w:hAnsi="Times New Roman" w:cs="Times New Roman"/>
          <w:b/>
          <w:bCs/>
          <w:sz w:val="28"/>
          <w:szCs w:val="28"/>
        </w:rPr>
      </w:pPr>
    </w:p>
    <w:p w:rsidR="00073B3F" w:rsidRPr="00BE2637" w:rsidRDefault="00D45BFF" w:rsidP="0098246F">
      <w:pPr>
        <w:spacing w:after="0"/>
        <w:jc w:val="center"/>
        <w:rPr>
          <w:rFonts w:ascii="Times New Roman" w:hAnsi="Times New Roman" w:cs="Times New Roman"/>
          <w:b/>
          <w:bCs/>
          <w:sz w:val="28"/>
          <w:szCs w:val="28"/>
        </w:rPr>
      </w:pPr>
      <w:r>
        <w:rPr>
          <w:rFonts w:ascii="Times New Roman" w:hAnsi="Times New Roman" w:cs="Times New Roman"/>
          <w:b/>
          <w:bCs/>
          <w:sz w:val="28"/>
          <w:szCs w:val="28"/>
        </w:rPr>
        <w:t>п</w:t>
      </w:r>
      <w:r w:rsidR="00073B3F" w:rsidRPr="00BE2637">
        <w:rPr>
          <w:rFonts w:ascii="Times New Roman" w:hAnsi="Times New Roman" w:cs="Times New Roman"/>
          <w:b/>
          <w:bCs/>
          <w:sz w:val="28"/>
          <w:szCs w:val="28"/>
        </w:rPr>
        <w:t xml:space="preserve">ідтримки і розвитку діяльності  </w:t>
      </w:r>
      <w:proofErr w:type="spellStart"/>
      <w:r w:rsidR="00073B3F" w:rsidRPr="00BE2637">
        <w:rPr>
          <w:rFonts w:ascii="Times New Roman" w:hAnsi="Times New Roman" w:cs="Times New Roman"/>
          <w:b/>
          <w:bCs/>
          <w:sz w:val="28"/>
          <w:szCs w:val="28"/>
        </w:rPr>
        <w:t>Чортківської</w:t>
      </w:r>
      <w:proofErr w:type="spellEnd"/>
      <w:r w:rsidR="00073B3F" w:rsidRPr="00BE2637">
        <w:rPr>
          <w:rFonts w:ascii="Times New Roman" w:hAnsi="Times New Roman" w:cs="Times New Roman"/>
          <w:b/>
          <w:bCs/>
          <w:sz w:val="28"/>
          <w:szCs w:val="28"/>
        </w:rPr>
        <w:t xml:space="preserve"> районної організації</w:t>
      </w:r>
    </w:p>
    <w:p w:rsidR="00073B3F" w:rsidRPr="00BE2637" w:rsidRDefault="00073B3F" w:rsidP="0098246F">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Товариства Червоного Хреста</w:t>
      </w:r>
      <w:r w:rsidR="00D45BFF">
        <w:rPr>
          <w:rFonts w:ascii="Times New Roman" w:hAnsi="Times New Roman" w:cs="Times New Roman"/>
          <w:b/>
          <w:bCs/>
          <w:sz w:val="28"/>
          <w:szCs w:val="28"/>
        </w:rPr>
        <w:t xml:space="preserve"> Україна </w:t>
      </w:r>
      <w:r w:rsidRPr="00BE2637">
        <w:rPr>
          <w:rFonts w:ascii="Times New Roman" w:hAnsi="Times New Roman" w:cs="Times New Roman"/>
          <w:b/>
          <w:bCs/>
          <w:sz w:val="28"/>
          <w:szCs w:val="28"/>
        </w:rPr>
        <w:t xml:space="preserve"> «Турбота і милосердя»</w:t>
      </w:r>
    </w:p>
    <w:p w:rsidR="00073B3F" w:rsidRPr="00BE2637" w:rsidRDefault="00D45BFF" w:rsidP="0098246F">
      <w:pPr>
        <w:spacing w:after="0"/>
        <w:jc w:val="center"/>
        <w:rPr>
          <w:rFonts w:ascii="Times New Roman" w:hAnsi="Times New Roman" w:cs="Times New Roman"/>
          <w:b/>
          <w:bCs/>
          <w:sz w:val="28"/>
          <w:szCs w:val="28"/>
        </w:rPr>
      </w:pPr>
      <w:r>
        <w:rPr>
          <w:rFonts w:ascii="Times New Roman" w:hAnsi="Times New Roman" w:cs="Times New Roman"/>
          <w:b/>
          <w:bCs/>
          <w:sz w:val="28"/>
          <w:szCs w:val="28"/>
        </w:rPr>
        <w:t>на 2019-2020 ро</w:t>
      </w:r>
      <w:r w:rsidR="00073B3F" w:rsidRPr="00BE2637">
        <w:rPr>
          <w:rFonts w:ascii="Times New Roman" w:hAnsi="Times New Roman" w:cs="Times New Roman"/>
          <w:b/>
          <w:bCs/>
          <w:sz w:val="28"/>
          <w:szCs w:val="28"/>
        </w:rPr>
        <w:t>к</w:t>
      </w:r>
      <w:r>
        <w:rPr>
          <w:rFonts w:ascii="Times New Roman" w:hAnsi="Times New Roman" w:cs="Times New Roman"/>
          <w:b/>
          <w:bCs/>
          <w:sz w:val="28"/>
          <w:szCs w:val="28"/>
        </w:rPr>
        <w:t>и</w:t>
      </w:r>
    </w:p>
    <w:p w:rsidR="00073B3F" w:rsidRPr="00BE2637" w:rsidRDefault="00073B3F">
      <w:pPr>
        <w:rPr>
          <w:rFonts w:ascii="Times New Roman" w:hAnsi="Times New Roman" w:cs="Times New Roman"/>
          <w:sz w:val="28"/>
          <w:szCs w:val="28"/>
        </w:rPr>
      </w:pPr>
    </w:p>
    <w:p w:rsidR="00073B3F" w:rsidRPr="000B3DC1" w:rsidRDefault="000B3DC1" w:rsidP="00B74548">
      <w:pPr>
        <w:rPr>
          <w:rFonts w:ascii="Times New Roman" w:hAnsi="Times New Roman" w:cs="Times New Roman"/>
          <w:sz w:val="28"/>
          <w:szCs w:val="28"/>
          <w:lang w:val="ru-RU"/>
        </w:rPr>
      </w:pPr>
      <w:r>
        <w:rPr>
          <w:rFonts w:ascii="Times New Roman" w:hAnsi="Times New Roman" w:cs="Times New Roman"/>
          <w:sz w:val="28"/>
          <w:szCs w:val="28"/>
        </w:rPr>
        <w:t xml:space="preserve">                                           </w:t>
      </w:r>
      <w:r w:rsidR="00073B3F" w:rsidRPr="008301F3">
        <w:rPr>
          <w:rFonts w:ascii="Times New Roman" w:hAnsi="Times New Roman" w:cs="Times New Roman"/>
          <w:sz w:val="28"/>
          <w:szCs w:val="28"/>
          <w:lang w:val="ru-RU"/>
        </w:rPr>
        <w:t xml:space="preserve"> </w:t>
      </w:r>
      <w:r w:rsidR="00073B3F" w:rsidRPr="00BE2637">
        <w:rPr>
          <w:rFonts w:ascii="Times New Roman" w:hAnsi="Times New Roman" w:cs="Times New Roman"/>
          <w:b/>
          <w:bCs/>
          <w:sz w:val="28"/>
          <w:szCs w:val="28"/>
        </w:rPr>
        <w:t>1. ПАСПОРТ ПРОГРАМИ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244"/>
        <w:gridCol w:w="4077"/>
      </w:tblGrid>
      <w:tr w:rsidR="00073B3F" w:rsidRPr="00BE2637" w:rsidTr="001822D4">
        <w:tc>
          <w:tcPr>
            <w:tcW w:w="636"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1</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Ініціатор розроблення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w:t>
            </w:r>
            <w:r w:rsidR="000A070C">
              <w:rPr>
                <w:rFonts w:ascii="Times New Roman" w:hAnsi="Times New Roman" w:cs="Times New Roman"/>
                <w:sz w:val="28"/>
                <w:szCs w:val="28"/>
              </w:rPr>
              <w:t xml:space="preserve"> України</w:t>
            </w:r>
          </w:p>
        </w:tc>
      </w:tr>
      <w:tr w:rsidR="00073B3F" w:rsidRPr="00BE2637" w:rsidTr="001822D4">
        <w:tc>
          <w:tcPr>
            <w:tcW w:w="636"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2</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Дата, номер і назва розпорядчого документа органу виконавчої влади про розроблення Програми</w:t>
            </w:r>
          </w:p>
        </w:tc>
        <w:tc>
          <w:tcPr>
            <w:tcW w:w="4077" w:type="dxa"/>
            <w:shd w:val="clear" w:color="auto" w:fill="FFFFFF"/>
          </w:tcPr>
          <w:p w:rsidR="00073B3F" w:rsidRPr="00BE2637" w:rsidRDefault="00073B3F" w:rsidP="0040706A">
            <w:pPr>
              <w:spacing w:after="0" w:line="240" w:lineRule="auto"/>
              <w:rPr>
                <w:rFonts w:ascii="Times New Roman" w:hAnsi="Times New Roman" w:cs="Times New Roman"/>
                <w:sz w:val="28"/>
                <w:szCs w:val="28"/>
                <w:highlight w:val="red"/>
              </w:rPr>
            </w:pPr>
            <w:r w:rsidRPr="00BE2637">
              <w:rPr>
                <w:rFonts w:ascii="Times New Roman" w:hAnsi="Times New Roman" w:cs="Times New Roman"/>
                <w:sz w:val="28"/>
                <w:szCs w:val="28"/>
              </w:rPr>
              <w:t>Закон України «Про Товариство Червоного Хреста України», Указ Президента України від 28.10.1992             № 548/92 «Про Товариство Червоного Хреста України»</w:t>
            </w:r>
          </w:p>
        </w:tc>
      </w:tr>
      <w:tr w:rsidR="00073B3F" w:rsidRPr="00BE2637" w:rsidTr="001822D4">
        <w:tc>
          <w:tcPr>
            <w:tcW w:w="636"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3</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Розробник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міська рада; </w:t>
            </w: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 </w:t>
            </w:r>
            <w:r w:rsidR="000A070C">
              <w:rPr>
                <w:rFonts w:ascii="Times New Roman" w:hAnsi="Times New Roman" w:cs="Times New Roman"/>
                <w:sz w:val="28"/>
                <w:szCs w:val="28"/>
              </w:rPr>
              <w:t xml:space="preserve"> України</w:t>
            </w:r>
          </w:p>
        </w:tc>
      </w:tr>
      <w:tr w:rsidR="00073B3F" w:rsidRPr="00BE2637" w:rsidTr="001822D4">
        <w:tc>
          <w:tcPr>
            <w:tcW w:w="636"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4</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Відповідальний виконавець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 </w:t>
            </w:r>
            <w:r w:rsidR="000A070C">
              <w:rPr>
                <w:rFonts w:ascii="Times New Roman" w:hAnsi="Times New Roman" w:cs="Times New Roman"/>
                <w:sz w:val="28"/>
                <w:szCs w:val="28"/>
              </w:rPr>
              <w:t>України</w:t>
            </w:r>
          </w:p>
        </w:tc>
      </w:tr>
      <w:tr w:rsidR="00073B3F" w:rsidRPr="00BE2637" w:rsidTr="001822D4">
        <w:tc>
          <w:tcPr>
            <w:tcW w:w="636"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5</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Учасники розроблення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міська рада;</w:t>
            </w:r>
          </w:p>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Управління соціального захисту населення, сім’ї та праці;</w:t>
            </w:r>
          </w:p>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w:t>
            </w:r>
            <w:r w:rsidR="000A070C">
              <w:rPr>
                <w:rFonts w:ascii="Times New Roman" w:hAnsi="Times New Roman" w:cs="Times New Roman"/>
                <w:sz w:val="28"/>
                <w:szCs w:val="28"/>
              </w:rPr>
              <w:t xml:space="preserve"> України</w:t>
            </w:r>
          </w:p>
        </w:tc>
      </w:tr>
      <w:tr w:rsidR="00073B3F" w:rsidRPr="00BE2637" w:rsidTr="001822D4">
        <w:tc>
          <w:tcPr>
            <w:tcW w:w="636"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6</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Термін реалізації Програми</w:t>
            </w:r>
          </w:p>
        </w:tc>
        <w:tc>
          <w:tcPr>
            <w:tcW w:w="4077" w:type="dxa"/>
          </w:tcPr>
          <w:p w:rsidR="00073B3F" w:rsidRPr="00BE2637" w:rsidRDefault="000A070C" w:rsidP="0040706A">
            <w:pPr>
              <w:spacing w:after="0" w:line="240" w:lineRule="auto"/>
              <w:rPr>
                <w:rFonts w:ascii="Times New Roman" w:hAnsi="Times New Roman" w:cs="Times New Roman"/>
                <w:sz w:val="28"/>
                <w:szCs w:val="28"/>
              </w:rPr>
            </w:pPr>
            <w:r>
              <w:rPr>
                <w:rFonts w:ascii="Times New Roman" w:hAnsi="Times New Roman" w:cs="Times New Roman"/>
                <w:sz w:val="28"/>
                <w:szCs w:val="28"/>
              </w:rPr>
              <w:t>2019-2020</w:t>
            </w:r>
            <w:r w:rsidR="00073B3F" w:rsidRPr="00BE2637">
              <w:rPr>
                <w:rFonts w:ascii="Times New Roman" w:hAnsi="Times New Roman" w:cs="Times New Roman"/>
                <w:sz w:val="28"/>
                <w:szCs w:val="28"/>
              </w:rPr>
              <w:t xml:space="preserve"> р</w:t>
            </w:r>
            <w:r>
              <w:rPr>
                <w:rFonts w:ascii="Times New Roman" w:hAnsi="Times New Roman" w:cs="Times New Roman"/>
                <w:sz w:val="28"/>
                <w:szCs w:val="28"/>
              </w:rPr>
              <w:t>оки</w:t>
            </w:r>
          </w:p>
        </w:tc>
      </w:tr>
      <w:tr w:rsidR="00073B3F" w:rsidRPr="00BE2637" w:rsidTr="001822D4">
        <w:tc>
          <w:tcPr>
            <w:tcW w:w="636"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7</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Перелік місцевих бюджетів, які беруть участь у виконання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Міський бюджет</w:t>
            </w:r>
          </w:p>
        </w:tc>
      </w:tr>
      <w:tr w:rsidR="00073B3F" w:rsidRPr="00BE2637" w:rsidTr="001822D4">
        <w:tc>
          <w:tcPr>
            <w:tcW w:w="636"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8</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Загальний обсяг фінансових ресурсів, необхідних для реалізації Програми, у </w:t>
            </w:r>
            <w:r w:rsidRPr="00BE2637">
              <w:rPr>
                <w:rFonts w:ascii="Times New Roman" w:hAnsi="Times New Roman" w:cs="Times New Roman"/>
                <w:sz w:val="28"/>
                <w:szCs w:val="28"/>
              </w:rPr>
              <w:lastRenderedPageBreak/>
              <w:t xml:space="preserve">тому числі: </w:t>
            </w:r>
          </w:p>
        </w:tc>
        <w:tc>
          <w:tcPr>
            <w:tcW w:w="4077" w:type="dxa"/>
          </w:tcPr>
          <w:p w:rsidR="00073B3F" w:rsidRPr="00BE2637" w:rsidRDefault="000A070C" w:rsidP="0040706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140000грн</w:t>
            </w:r>
          </w:p>
        </w:tc>
      </w:tr>
      <w:tr w:rsidR="00073B3F" w:rsidRPr="00BE2637" w:rsidTr="001822D4">
        <w:tc>
          <w:tcPr>
            <w:tcW w:w="636"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lastRenderedPageBreak/>
              <w:t>8.1.</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Коштів міського  бюджету</w:t>
            </w:r>
          </w:p>
        </w:tc>
        <w:tc>
          <w:tcPr>
            <w:tcW w:w="4077" w:type="dxa"/>
          </w:tcPr>
          <w:p w:rsidR="00073B3F" w:rsidRPr="00BE2637" w:rsidRDefault="000A070C" w:rsidP="0040706A">
            <w:pPr>
              <w:spacing w:after="0" w:line="240" w:lineRule="auto"/>
              <w:rPr>
                <w:rFonts w:ascii="Times New Roman" w:hAnsi="Times New Roman" w:cs="Times New Roman"/>
                <w:sz w:val="28"/>
                <w:szCs w:val="28"/>
              </w:rPr>
            </w:pPr>
            <w:r>
              <w:rPr>
                <w:rFonts w:ascii="Times New Roman" w:hAnsi="Times New Roman" w:cs="Times New Roman"/>
                <w:sz w:val="28"/>
                <w:szCs w:val="28"/>
              </w:rPr>
              <w:t>140000</w:t>
            </w:r>
            <w:r w:rsidR="00073B3F" w:rsidRPr="00BE2637">
              <w:rPr>
                <w:rFonts w:ascii="Times New Roman" w:hAnsi="Times New Roman" w:cs="Times New Roman"/>
                <w:sz w:val="28"/>
                <w:szCs w:val="28"/>
              </w:rPr>
              <w:t xml:space="preserve"> грн.</w:t>
            </w:r>
          </w:p>
        </w:tc>
      </w:tr>
    </w:tbl>
    <w:p w:rsidR="00096E7D" w:rsidRDefault="00096E7D" w:rsidP="00096E7D">
      <w:pPr>
        <w:spacing w:after="0" w:line="240" w:lineRule="auto"/>
        <w:rPr>
          <w:rFonts w:ascii="Times New Roman" w:hAnsi="Times New Roman" w:cs="Times New Roman"/>
          <w:b/>
          <w:bCs/>
          <w:sz w:val="28"/>
          <w:szCs w:val="28"/>
        </w:rPr>
      </w:pPr>
    </w:p>
    <w:p w:rsidR="00073B3F" w:rsidRPr="00BE2637" w:rsidRDefault="00096E7D" w:rsidP="00096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073B3F" w:rsidRPr="00BE2637">
        <w:rPr>
          <w:rFonts w:ascii="Times New Roman" w:hAnsi="Times New Roman" w:cs="Times New Roman"/>
          <w:b/>
          <w:bCs/>
          <w:sz w:val="28"/>
          <w:szCs w:val="28"/>
        </w:rPr>
        <w:t>2. ЗАГАЛЬНА ЧАСТИНА</w:t>
      </w:r>
    </w:p>
    <w:p w:rsidR="00073B3F" w:rsidRPr="00BE2637" w:rsidRDefault="00073B3F" w:rsidP="0098246F">
      <w:pPr>
        <w:autoSpaceDE w:val="0"/>
        <w:autoSpaceDN w:val="0"/>
        <w:adjustRightInd w:val="0"/>
        <w:spacing w:after="0" w:line="240" w:lineRule="auto"/>
        <w:jc w:val="both"/>
        <w:rPr>
          <w:rFonts w:ascii="Times New Roman" w:hAnsi="Times New Roman" w:cs="Times New Roman"/>
          <w:sz w:val="28"/>
          <w:szCs w:val="28"/>
        </w:rPr>
      </w:pPr>
    </w:p>
    <w:p w:rsidR="00073B3F" w:rsidRPr="00BE2637" w:rsidRDefault="00073B3F" w:rsidP="0017449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w:t>
      </w:r>
      <w:r w:rsidR="000A070C">
        <w:rPr>
          <w:rFonts w:ascii="Times New Roman" w:hAnsi="Times New Roman" w:cs="Times New Roman"/>
          <w:sz w:val="28"/>
          <w:szCs w:val="28"/>
        </w:rPr>
        <w:t xml:space="preserve">го Хреста України </w:t>
      </w:r>
      <w:r w:rsidRPr="00BE2637">
        <w:rPr>
          <w:rFonts w:ascii="Times New Roman" w:hAnsi="Times New Roman" w:cs="Times New Roman"/>
          <w:sz w:val="28"/>
          <w:szCs w:val="28"/>
        </w:rPr>
        <w:t xml:space="preserve"> є районним осередком Тернопільської обласної організації Товариства Червоного Хреста України та територіально їй підпорядкована. Основною метою діяльності Товариства Червоного Хреста України є попередження та полегшення людських страждань під час збройних конфліктів, стихійного лиха, катастроф та аварій, надання допомоги медичній службі Збройних Сил, органам охорони здоров’я, управління праці та соціального захисту населення сприяння органам державної влади України у їх діяльності в гуманітарній сфері.</w:t>
      </w:r>
    </w:p>
    <w:p w:rsidR="003F4F52" w:rsidRDefault="003F4F52" w:rsidP="003F4F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4F52" w:rsidRDefault="003F4F52" w:rsidP="003F4F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3B3F" w:rsidRPr="00BE2637" w:rsidRDefault="003F4F52" w:rsidP="003F4F52">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073B3F" w:rsidRPr="00BE2637">
        <w:rPr>
          <w:rFonts w:ascii="Times New Roman" w:hAnsi="Times New Roman" w:cs="Times New Roman"/>
          <w:b/>
          <w:bCs/>
          <w:sz w:val="28"/>
          <w:szCs w:val="28"/>
        </w:rPr>
        <w:t>3. ОБГРУНТУВАННЯ ПРОГРАМИ</w:t>
      </w:r>
    </w:p>
    <w:p w:rsidR="00073B3F" w:rsidRPr="00BE2637" w:rsidRDefault="00073B3F" w:rsidP="0017449A">
      <w:pPr>
        <w:spacing w:after="0" w:line="240" w:lineRule="auto"/>
        <w:ind w:firstLine="709"/>
        <w:jc w:val="both"/>
        <w:rPr>
          <w:rFonts w:ascii="Times New Roman" w:hAnsi="Times New Roman" w:cs="Times New Roman"/>
          <w:sz w:val="28"/>
          <w:szCs w:val="28"/>
        </w:rPr>
      </w:pPr>
    </w:p>
    <w:p w:rsidR="00073B3F" w:rsidRPr="00BE2637" w:rsidRDefault="00073B3F" w:rsidP="0017449A">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 xml:space="preserve">Програма передбачає виконання Закону України «Про Товариство Червоного Хреста України» від 28 листопада 2002 року № 330-ГУ, Указу Президента України від 28 жовтня 1992 року № 548/1992 </w:t>
      </w:r>
      <w:proofErr w:type="spellStart"/>
      <w:r w:rsidRPr="00BE2637">
        <w:rPr>
          <w:rFonts w:ascii="Times New Roman" w:hAnsi="Times New Roman" w:cs="Times New Roman"/>
          <w:sz w:val="28"/>
          <w:szCs w:val="28"/>
        </w:rPr>
        <w:t>“Про</w:t>
      </w:r>
      <w:proofErr w:type="spellEnd"/>
      <w:r w:rsidRPr="00BE2637">
        <w:rPr>
          <w:rFonts w:ascii="Times New Roman" w:hAnsi="Times New Roman" w:cs="Times New Roman"/>
          <w:sz w:val="28"/>
          <w:szCs w:val="28"/>
        </w:rPr>
        <w:t xml:space="preserve"> Товариство Червоного Хреста </w:t>
      </w:r>
      <w:proofErr w:type="spellStart"/>
      <w:r w:rsidRPr="00BE2637">
        <w:rPr>
          <w:rFonts w:ascii="Times New Roman" w:hAnsi="Times New Roman" w:cs="Times New Roman"/>
          <w:sz w:val="28"/>
          <w:szCs w:val="28"/>
        </w:rPr>
        <w:t>України”</w:t>
      </w:r>
      <w:proofErr w:type="spellEnd"/>
      <w:r w:rsidRPr="00BE2637">
        <w:rPr>
          <w:rFonts w:ascii="Times New Roman" w:hAnsi="Times New Roman" w:cs="Times New Roman"/>
          <w:sz w:val="28"/>
          <w:szCs w:val="28"/>
        </w:rPr>
        <w:t>, якими визначені особливості правового статусу та функції Товариства Червоного Хреста України, порядок його взаємодії з органами законодавчої та виконавчої влади, юридичними та фізичними особами,</w:t>
      </w:r>
      <w:r w:rsidR="000A070C">
        <w:rPr>
          <w:rFonts w:ascii="Times New Roman" w:hAnsi="Times New Roman" w:cs="Times New Roman"/>
          <w:sz w:val="28"/>
          <w:szCs w:val="28"/>
        </w:rPr>
        <w:t xml:space="preserve"> Законів України</w:t>
      </w:r>
      <w:r w:rsidRPr="00BE2637">
        <w:rPr>
          <w:rFonts w:ascii="Times New Roman" w:hAnsi="Times New Roman" w:cs="Times New Roman"/>
          <w:sz w:val="28"/>
          <w:szCs w:val="28"/>
        </w:rPr>
        <w:t xml:space="preserve"> «Про основні засади соціального захисту ветеранів війни та інших громадян похилого віку в Україні», «Про основи соціальної захищеності інвалідів в Україні», «Про забезпечення прав і свобод внутрішньо переміщених осіб», «Про внесення змін до Закону України «Про державну соціальну допомогу малозабезпеченим сім’ям» щодо соціального захисту членів сімей учасників антитерористичної операції», указів Президента України від 18 березня 2015 року №150-2015 «Про додаткові заходи щодо соціального захисту учасників  антитерористичної операції», постанови Кабінету Міністрів України від 07.03.2012 року №176 «Про затвердження порядку використання коштів передбачених у державному бюджеті на фінансову підтримку громадських об’єднань інвалідів та ветеранів, заходи з відвідувань військових поховань і військових  пам’ятників …» та щорічних додатків до даної постанови.</w:t>
      </w:r>
    </w:p>
    <w:p w:rsidR="00073B3F" w:rsidRDefault="00073B3F" w:rsidP="0017449A">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 xml:space="preserve">Вище зазначені нормативні документи визначають соціальну спрямованість i дають змогу організації </w:t>
      </w:r>
      <w:r w:rsidR="008301F3">
        <w:rPr>
          <w:rFonts w:ascii="Times New Roman" w:hAnsi="Times New Roman" w:cs="Times New Roman"/>
          <w:sz w:val="28"/>
          <w:szCs w:val="28"/>
        </w:rPr>
        <w:t xml:space="preserve"> </w:t>
      </w:r>
      <w:r w:rsidRPr="00BE2637">
        <w:rPr>
          <w:rFonts w:ascii="Times New Roman" w:hAnsi="Times New Roman" w:cs="Times New Roman"/>
          <w:sz w:val="28"/>
          <w:szCs w:val="28"/>
        </w:rPr>
        <w:t xml:space="preserve">Товариства покращити роботу з питань надання медико-соціальної допомоги найбільш незахищеним верствам населення (одиноким громадянам похилого віку, інвалідам, репресованим, реабілітованим, учасникам бойових дій i учасникам війни, </w:t>
      </w:r>
      <w:proofErr w:type="spellStart"/>
      <w:r w:rsidRPr="00BE2637">
        <w:rPr>
          <w:rFonts w:ascii="Times New Roman" w:hAnsi="Times New Roman" w:cs="Times New Roman"/>
          <w:sz w:val="28"/>
          <w:szCs w:val="28"/>
        </w:rPr>
        <w:t>дiтям-iнвалiдам</w:t>
      </w:r>
      <w:proofErr w:type="spellEnd"/>
      <w:r w:rsidRPr="00BE2637">
        <w:rPr>
          <w:rFonts w:ascii="Times New Roman" w:hAnsi="Times New Roman" w:cs="Times New Roman"/>
          <w:sz w:val="28"/>
          <w:szCs w:val="28"/>
        </w:rPr>
        <w:t xml:space="preserve">, </w:t>
      </w:r>
      <w:proofErr w:type="spellStart"/>
      <w:r w:rsidRPr="00BE2637">
        <w:rPr>
          <w:rFonts w:ascii="Times New Roman" w:hAnsi="Times New Roman" w:cs="Times New Roman"/>
          <w:sz w:val="28"/>
          <w:szCs w:val="28"/>
        </w:rPr>
        <w:t>дiтям-сиротам</w:t>
      </w:r>
      <w:proofErr w:type="spellEnd"/>
      <w:r w:rsidRPr="00BE2637">
        <w:rPr>
          <w:rFonts w:ascii="Times New Roman" w:hAnsi="Times New Roman" w:cs="Times New Roman"/>
          <w:sz w:val="28"/>
          <w:szCs w:val="28"/>
        </w:rPr>
        <w:t xml:space="preserve"> та дітям, позбавленим батьківського піклування, дітям з кризових категорій, </w:t>
      </w:r>
      <w:proofErr w:type="spellStart"/>
      <w:r w:rsidRPr="00BE2637">
        <w:rPr>
          <w:rFonts w:ascii="Times New Roman" w:hAnsi="Times New Roman" w:cs="Times New Roman"/>
          <w:sz w:val="28"/>
          <w:szCs w:val="28"/>
        </w:rPr>
        <w:t>малозахищеним</w:t>
      </w:r>
      <w:proofErr w:type="spellEnd"/>
      <w:r w:rsidRPr="00BE2637">
        <w:rPr>
          <w:rFonts w:ascii="Times New Roman" w:hAnsi="Times New Roman" w:cs="Times New Roman"/>
          <w:sz w:val="28"/>
          <w:szCs w:val="28"/>
        </w:rPr>
        <w:t xml:space="preserve"> багатодітним сім’ям  i одиноким матерям та одиноким громадянам, які проживають у вкрай важких умовах, біженцям та внутрішньо переміщеним особам, </w:t>
      </w:r>
      <w:proofErr w:type="spellStart"/>
      <w:r w:rsidRPr="00BE2637">
        <w:rPr>
          <w:rFonts w:ascii="Times New Roman" w:hAnsi="Times New Roman" w:cs="Times New Roman"/>
          <w:sz w:val="28"/>
          <w:szCs w:val="28"/>
        </w:rPr>
        <w:t>сімям</w:t>
      </w:r>
      <w:proofErr w:type="spellEnd"/>
      <w:r w:rsidRPr="00BE2637">
        <w:rPr>
          <w:rFonts w:ascii="Times New Roman" w:hAnsi="Times New Roman" w:cs="Times New Roman"/>
          <w:sz w:val="28"/>
          <w:szCs w:val="28"/>
        </w:rPr>
        <w:t xml:space="preserve"> загиблих </w:t>
      </w:r>
      <w:proofErr w:type="spellStart"/>
      <w:r w:rsidRPr="00BE2637">
        <w:rPr>
          <w:rFonts w:ascii="Times New Roman" w:hAnsi="Times New Roman" w:cs="Times New Roman"/>
          <w:sz w:val="28"/>
          <w:szCs w:val="28"/>
        </w:rPr>
        <w:t>біців</w:t>
      </w:r>
      <w:proofErr w:type="spellEnd"/>
      <w:r w:rsidRPr="00BE2637">
        <w:rPr>
          <w:rFonts w:ascii="Times New Roman" w:hAnsi="Times New Roman" w:cs="Times New Roman"/>
          <w:sz w:val="28"/>
          <w:szCs w:val="28"/>
        </w:rPr>
        <w:t xml:space="preserve"> АТО, пораненим бійцям АТО), навчанню населення навичкам надання першої </w:t>
      </w:r>
      <w:proofErr w:type="spellStart"/>
      <w:r w:rsidRPr="00BE2637">
        <w:rPr>
          <w:rFonts w:ascii="Times New Roman" w:hAnsi="Times New Roman" w:cs="Times New Roman"/>
          <w:sz w:val="28"/>
          <w:szCs w:val="28"/>
        </w:rPr>
        <w:t>долiкарської</w:t>
      </w:r>
      <w:proofErr w:type="spellEnd"/>
      <w:r w:rsidRPr="00BE2637">
        <w:rPr>
          <w:rFonts w:ascii="Times New Roman" w:hAnsi="Times New Roman" w:cs="Times New Roman"/>
          <w:sz w:val="28"/>
          <w:szCs w:val="28"/>
        </w:rPr>
        <w:t xml:space="preserve"> допомоги </w:t>
      </w:r>
      <w:r w:rsidRPr="00BE2637">
        <w:rPr>
          <w:rFonts w:ascii="Times New Roman" w:hAnsi="Times New Roman" w:cs="Times New Roman"/>
          <w:sz w:val="28"/>
          <w:szCs w:val="28"/>
        </w:rPr>
        <w:lastRenderedPageBreak/>
        <w:t>потерпілим внаслідок надзвичайних ситуацій, популяризації безоплатного донорства.</w:t>
      </w:r>
    </w:p>
    <w:p w:rsidR="00073B3F" w:rsidRPr="00BE2637" w:rsidRDefault="00073B3F" w:rsidP="00B74548">
      <w:pPr>
        <w:pStyle w:val="a3"/>
        <w:spacing w:after="0" w:line="240" w:lineRule="auto"/>
        <w:ind w:left="0"/>
        <w:rPr>
          <w:rFonts w:ascii="Times New Roman" w:hAnsi="Times New Roman" w:cs="Times New Roman"/>
          <w:b/>
          <w:bCs/>
          <w:sz w:val="28"/>
          <w:szCs w:val="28"/>
        </w:rPr>
      </w:pPr>
      <w:r w:rsidRPr="003B4C05">
        <w:rPr>
          <w:rFonts w:ascii="Times New Roman" w:hAnsi="Times New Roman" w:cs="Times New Roman"/>
          <w:sz w:val="28"/>
          <w:szCs w:val="28"/>
        </w:rPr>
        <w:t xml:space="preserve">                     </w:t>
      </w:r>
      <w:r w:rsidRPr="00BE2637">
        <w:rPr>
          <w:rFonts w:ascii="Times New Roman" w:hAnsi="Times New Roman" w:cs="Times New Roman"/>
          <w:b/>
          <w:bCs/>
          <w:sz w:val="28"/>
          <w:szCs w:val="28"/>
        </w:rPr>
        <w:t>4. МЕТА І ОСНОВНІ ЗАВДАННЯ ПРОГРАМИ</w:t>
      </w:r>
    </w:p>
    <w:p w:rsidR="00073B3F" w:rsidRPr="00BE2637" w:rsidRDefault="00073B3F" w:rsidP="0017449A">
      <w:pPr>
        <w:spacing w:after="0" w:line="240" w:lineRule="auto"/>
        <w:ind w:firstLine="709"/>
        <w:jc w:val="both"/>
        <w:rPr>
          <w:rFonts w:ascii="Times New Roman" w:hAnsi="Times New Roman" w:cs="Times New Roman"/>
          <w:sz w:val="28"/>
          <w:szCs w:val="28"/>
        </w:rPr>
      </w:pPr>
    </w:p>
    <w:p w:rsidR="00073B3F" w:rsidRPr="00BE2637" w:rsidRDefault="00073B3F" w:rsidP="0017449A">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Мета Програми полягає у забезпеченні розвитку потенціалу районної організації Товариства Червоного Хреста, зміцнення фінансового стану організації  за такими напрямками діяльності:</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організація надання екстреної допомоги населенню, постраждалому внаслідок надзвичайних ситуацій з метою пом’якшення стану вразливих осіб і громад, що постраждали внаслідок збройних конфліктів, внутрішніх заворушень і напруження, національних надзвичайних ситуацій та інших катастроф;</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координація та здійснення роботи з розповсюдження міжнародного гуманітарного права та основоположних принципів Міжнародного Руху;</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силами патронажної служби, яка діє на підставі Положення, організація медико-соціальної допомоги одиноким громадянам похилого віку, інвалідам та іншим соціально незахищеним верствам населення, сприяння реалізації державних програм, спрямованих на охорону здоров’я і надання допомоги малозабезпеченим верствам населення, співробітництво для виконання цих завдань з іншими організаціями та установами;</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організація роботи </w:t>
      </w:r>
      <w:proofErr w:type="spellStart"/>
      <w:r w:rsidRPr="00BE2637">
        <w:rPr>
          <w:rFonts w:ascii="Times New Roman" w:hAnsi="Times New Roman" w:cs="Times New Roman"/>
          <w:sz w:val="28"/>
          <w:szCs w:val="28"/>
        </w:rPr>
        <w:t>медико</w:t>
      </w:r>
      <w:proofErr w:type="spellEnd"/>
      <w:r w:rsidRPr="00BE2637">
        <w:rPr>
          <w:rFonts w:ascii="Times New Roman" w:hAnsi="Times New Roman" w:cs="Times New Roman"/>
          <w:sz w:val="28"/>
          <w:szCs w:val="28"/>
        </w:rPr>
        <w:t xml:space="preserve"> – соціального  центру Червоного Хреста для соціальної підтримки та реабілітації, банку одягу, пункту безкоштовного надання засобів  для догляду і реабілітації хворих та надання першої допомоги для соціально незахищених верств населення;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участь у виконанні Національної і місцевих програм розвитку донорства крові та її компонентів, разом з органами і закладами охорони здоров’я здійснення роботи по залученню громадян до лав донорів, пропагування серед населення безоплатного давання крові;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участь в організації підготовки населення до надання першої медичної допомоги і догляду за хворими;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надання допомоги і моральної підтримки  мігрантам, біженцям та шукачам притулку, які перебувають на території міста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робота по розшуку, возз’єднанню родин та з’ясуванню долі осіб незалежно від національної, расової, статевої, релігійної, мовної, класової ознаки чи політичних переконань або на будь-яких інших аналогічних підставах, зниклих безвісти(загинули або втратили родинний зв’язок) під час воєн, збройних конфліктів, стихійних лих,надзвичайних ситуацій та внаслідок сучасних міграційних процесів у світі;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заохочення дітей та молоді до участі в діяльності Товариства;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здійснення інших заходів, що випливають із статутної мети Товариства і не суперечать чинному законодавству.</w:t>
      </w:r>
    </w:p>
    <w:p w:rsidR="00073B3F" w:rsidRPr="00BE2637" w:rsidRDefault="00073B3F" w:rsidP="00A227E5">
      <w:pPr>
        <w:autoSpaceDE w:val="0"/>
        <w:autoSpaceDN w:val="0"/>
        <w:adjustRightInd w:val="0"/>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Основним завданням Програми є об’єднання зусиль місцевих органів влади, господарських та громадських організацій в наданні більш ефективної соціальної підтримки вразливим категоріям населення міста Чортків, формування недоторканих запасів складу для використання під час надзвичайних ситуацій, залучення ветеранів війни та праці, пенсіонерів, самотніх людей, учасників АТО до участі в клубах за інтересами, організація для них зустрічей з молоддю.</w:t>
      </w:r>
    </w:p>
    <w:p w:rsidR="00073B3F" w:rsidRPr="00BE2637" w:rsidRDefault="00073B3F" w:rsidP="0098246F">
      <w:pPr>
        <w:autoSpaceDE w:val="0"/>
        <w:autoSpaceDN w:val="0"/>
        <w:adjustRightInd w:val="0"/>
        <w:spacing w:after="0" w:line="240" w:lineRule="auto"/>
        <w:jc w:val="both"/>
        <w:rPr>
          <w:rFonts w:ascii="Times New Roman" w:hAnsi="Times New Roman" w:cs="Times New Roman"/>
          <w:sz w:val="28"/>
          <w:szCs w:val="28"/>
        </w:rPr>
      </w:pPr>
    </w:p>
    <w:p w:rsidR="00073B3F" w:rsidRPr="00BE2637" w:rsidRDefault="00073B3F" w:rsidP="0017449A">
      <w:pPr>
        <w:pStyle w:val="a3"/>
        <w:spacing w:after="0" w:line="240" w:lineRule="auto"/>
        <w:ind w:left="0"/>
        <w:jc w:val="center"/>
        <w:rPr>
          <w:rFonts w:ascii="Times New Roman" w:hAnsi="Times New Roman" w:cs="Times New Roman"/>
          <w:b/>
          <w:bCs/>
          <w:sz w:val="28"/>
          <w:szCs w:val="28"/>
        </w:rPr>
      </w:pPr>
      <w:r w:rsidRPr="00BE2637">
        <w:rPr>
          <w:rFonts w:ascii="Times New Roman" w:hAnsi="Times New Roman" w:cs="Times New Roman"/>
          <w:b/>
          <w:bCs/>
          <w:sz w:val="28"/>
          <w:szCs w:val="28"/>
        </w:rPr>
        <w:t>5. ОЧІКУВАНІ РЕЗУЛЬТАТИ ПРОГРАМИ</w:t>
      </w:r>
    </w:p>
    <w:p w:rsidR="00073B3F" w:rsidRPr="00BE2637" w:rsidRDefault="00073B3F" w:rsidP="00A227E5">
      <w:pPr>
        <w:spacing w:after="0" w:line="240" w:lineRule="auto"/>
        <w:ind w:firstLine="709"/>
        <w:rPr>
          <w:rFonts w:ascii="Times New Roman" w:hAnsi="Times New Roman" w:cs="Times New Roman"/>
          <w:sz w:val="28"/>
          <w:szCs w:val="28"/>
        </w:rPr>
      </w:pPr>
    </w:p>
    <w:p w:rsidR="00073B3F" w:rsidRPr="00BE2637" w:rsidRDefault="00073B3F" w:rsidP="00A227E5">
      <w:pPr>
        <w:spacing w:after="0" w:line="240" w:lineRule="auto"/>
        <w:ind w:firstLine="709"/>
        <w:rPr>
          <w:rFonts w:ascii="Times New Roman" w:hAnsi="Times New Roman" w:cs="Times New Roman"/>
          <w:sz w:val="28"/>
          <w:szCs w:val="28"/>
        </w:rPr>
      </w:pPr>
      <w:r w:rsidRPr="00BE2637">
        <w:rPr>
          <w:rFonts w:ascii="Times New Roman" w:hAnsi="Times New Roman" w:cs="Times New Roman"/>
          <w:sz w:val="28"/>
          <w:szCs w:val="28"/>
        </w:rPr>
        <w:t>Виконання Програми створить умови для:</w:t>
      </w:r>
    </w:p>
    <w:p w:rsidR="00073B3F" w:rsidRPr="00BE2637" w:rsidRDefault="00073B3F" w:rsidP="00A227E5">
      <w:pPr>
        <w:pStyle w:val="a3"/>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удосконалення діяльності Товариства Червоного Хреста в місті Чортків шляхом організаційного розвитку  та зміцнення його потенціалу;</w:t>
      </w:r>
    </w:p>
    <w:p w:rsidR="00073B3F" w:rsidRPr="00BE2637" w:rsidRDefault="00073B3F" w:rsidP="00A227E5">
      <w:pPr>
        <w:pStyle w:val="a3"/>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удосконалення системи надання адресної допомоги найбільш вразливим категоріям населення міста;</w:t>
      </w:r>
    </w:p>
    <w:p w:rsidR="00073B3F" w:rsidRPr="00BE2637" w:rsidRDefault="00073B3F" w:rsidP="00A227E5">
      <w:pPr>
        <w:pStyle w:val="a3"/>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розвитку волонтерської ланки з питань надання соціальної допомоги вразливим категоріям населення міста.</w:t>
      </w:r>
    </w:p>
    <w:p w:rsidR="00073B3F" w:rsidRPr="00BE2637" w:rsidRDefault="00073B3F" w:rsidP="00A227E5">
      <w:pPr>
        <w:pStyle w:val="a3"/>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об’єднання зусиль міської ради та Червоного Хреста задля зміцнення матеріальної бази Товариства з метою надійного захисту прав та гідності мало захищених громадян міста,які проживають у важких матеріальних та побутових умовах.</w:t>
      </w:r>
    </w:p>
    <w:p w:rsidR="00073B3F" w:rsidRPr="00BE2637" w:rsidRDefault="00073B3F" w:rsidP="0098246F">
      <w:pPr>
        <w:pStyle w:val="a3"/>
        <w:spacing w:after="0" w:line="240" w:lineRule="auto"/>
        <w:ind w:left="0"/>
        <w:jc w:val="both"/>
        <w:rPr>
          <w:rFonts w:ascii="Times New Roman" w:hAnsi="Times New Roman" w:cs="Times New Roman"/>
          <w:sz w:val="28"/>
          <w:szCs w:val="28"/>
        </w:rPr>
      </w:pPr>
    </w:p>
    <w:p w:rsidR="00073B3F" w:rsidRPr="00BE2637" w:rsidRDefault="00073B3F" w:rsidP="0098246F">
      <w:pPr>
        <w:pStyle w:val="a3"/>
        <w:spacing w:after="0" w:line="240" w:lineRule="auto"/>
        <w:ind w:left="0"/>
        <w:jc w:val="both"/>
        <w:rPr>
          <w:rFonts w:ascii="Times New Roman" w:hAnsi="Times New Roman" w:cs="Times New Roman"/>
          <w:sz w:val="28"/>
          <w:szCs w:val="28"/>
        </w:rPr>
      </w:pPr>
    </w:p>
    <w:p w:rsidR="00073B3F" w:rsidRPr="00BE2637" w:rsidRDefault="00073B3F" w:rsidP="0017449A">
      <w:pPr>
        <w:pStyle w:val="a3"/>
        <w:spacing w:after="0" w:line="240" w:lineRule="auto"/>
        <w:ind w:left="0"/>
        <w:jc w:val="center"/>
        <w:rPr>
          <w:rFonts w:ascii="Times New Roman" w:hAnsi="Times New Roman" w:cs="Times New Roman"/>
          <w:b/>
          <w:bCs/>
          <w:sz w:val="28"/>
          <w:szCs w:val="28"/>
        </w:rPr>
      </w:pPr>
      <w:r w:rsidRPr="00BE2637">
        <w:rPr>
          <w:rFonts w:ascii="Times New Roman" w:hAnsi="Times New Roman" w:cs="Times New Roman"/>
          <w:b/>
          <w:bCs/>
          <w:sz w:val="28"/>
          <w:szCs w:val="28"/>
        </w:rPr>
        <w:t>6. ФІНАНСОВЕ ЗАБЕЗПЕЧЕННЯ ПРОГРАМИ</w:t>
      </w:r>
    </w:p>
    <w:p w:rsidR="00073B3F" w:rsidRPr="00BE2637" w:rsidRDefault="00073B3F" w:rsidP="00A227E5">
      <w:pPr>
        <w:spacing w:after="0" w:line="240" w:lineRule="auto"/>
        <w:ind w:firstLine="709"/>
        <w:jc w:val="both"/>
        <w:rPr>
          <w:rFonts w:ascii="Times New Roman" w:hAnsi="Times New Roman" w:cs="Times New Roman"/>
          <w:sz w:val="28"/>
          <w:szCs w:val="28"/>
        </w:rPr>
      </w:pPr>
    </w:p>
    <w:p w:rsidR="00073B3F" w:rsidRPr="00BE2637" w:rsidRDefault="00073B3F" w:rsidP="00A227E5">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Орієнтовний обсяг коштів, що планується  залучити до фінансування</w:t>
      </w:r>
      <w:r w:rsidR="000A070C">
        <w:rPr>
          <w:rFonts w:ascii="Times New Roman" w:hAnsi="Times New Roman" w:cs="Times New Roman"/>
          <w:sz w:val="28"/>
          <w:szCs w:val="28"/>
        </w:rPr>
        <w:t xml:space="preserve"> на 2019-2020 роки, передбачається у сумі 140000</w:t>
      </w:r>
      <w:r w:rsidRPr="00BE2637">
        <w:rPr>
          <w:rFonts w:ascii="Times New Roman" w:hAnsi="Times New Roman" w:cs="Times New Roman"/>
          <w:sz w:val="28"/>
          <w:szCs w:val="28"/>
        </w:rPr>
        <w:t xml:space="preserve"> грн.</w:t>
      </w:r>
    </w:p>
    <w:p w:rsidR="00073B3F" w:rsidRPr="00BE2637" w:rsidRDefault="00073B3F" w:rsidP="00A227E5">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 xml:space="preserve">Фінансування заходів Програми здійснюється за рахунок коштів міського бюджету та за рахунок інших джерел, не заборонених законодавством. </w:t>
      </w:r>
    </w:p>
    <w:p w:rsidR="000316D7" w:rsidRDefault="0078066A" w:rsidP="00A22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Орієнтовний  о</w:t>
      </w:r>
      <w:r w:rsidR="000316D7">
        <w:rPr>
          <w:rFonts w:ascii="Times New Roman" w:hAnsi="Times New Roman" w:cs="Times New Roman"/>
          <w:sz w:val="28"/>
          <w:szCs w:val="28"/>
        </w:rPr>
        <w:t xml:space="preserve">бсяг фінансування передбачений в додатку 1 до Програми, а </w:t>
      </w:r>
      <w:r>
        <w:rPr>
          <w:rFonts w:ascii="Times New Roman" w:hAnsi="Times New Roman" w:cs="Times New Roman"/>
          <w:sz w:val="28"/>
          <w:szCs w:val="28"/>
        </w:rPr>
        <w:t xml:space="preserve"> заходи та </w:t>
      </w:r>
      <w:r w:rsidR="000316D7">
        <w:rPr>
          <w:rFonts w:ascii="Times New Roman" w:hAnsi="Times New Roman" w:cs="Times New Roman"/>
          <w:sz w:val="28"/>
          <w:szCs w:val="28"/>
        </w:rPr>
        <w:t xml:space="preserve"> напрямки використання</w:t>
      </w:r>
      <w:r w:rsidR="00F858FA">
        <w:rPr>
          <w:rFonts w:ascii="Times New Roman" w:hAnsi="Times New Roman" w:cs="Times New Roman"/>
          <w:sz w:val="28"/>
          <w:szCs w:val="28"/>
        </w:rPr>
        <w:t xml:space="preserve"> коштів</w:t>
      </w:r>
      <w:r w:rsidR="000316D7">
        <w:rPr>
          <w:rFonts w:ascii="Times New Roman" w:hAnsi="Times New Roman" w:cs="Times New Roman"/>
          <w:sz w:val="28"/>
          <w:szCs w:val="28"/>
        </w:rPr>
        <w:t xml:space="preserve">  - в додатку 2.</w:t>
      </w:r>
    </w:p>
    <w:p w:rsidR="00073B3F" w:rsidRPr="00BE2637" w:rsidRDefault="00073B3F" w:rsidP="007444AF">
      <w:pPr>
        <w:ind w:left="360"/>
        <w:jc w:val="both"/>
        <w:rPr>
          <w:rFonts w:ascii="Times New Roman" w:hAnsi="Times New Roman" w:cs="Times New Roman"/>
          <w:sz w:val="28"/>
          <w:szCs w:val="28"/>
        </w:rPr>
      </w:pPr>
    </w:p>
    <w:p w:rsidR="00073B3F" w:rsidRPr="00B74548" w:rsidRDefault="00F858FA" w:rsidP="00B74548">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073B3F">
        <w:rPr>
          <w:rFonts w:ascii="Times New Roman" w:hAnsi="Times New Roman" w:cs="Times New Roman"/>
          <w:sz w:val="24"/>
          <w:szCs w:val="24"/>
          <w:lang w:val="ru-RU"/>
        </w:rPr>
        <w:t xml:space="preserve">  </w:t>
      </w:r>
      <w:r w:rsidR="00073B3F" w:rsidRPr="00B74548">
        <w:rPr>
          <w:rFonts w:ascii="Times New Roman" w:hAnsi="Times New Roman" w:cs="Times New Roman"/>
          <w:sz w:val="24"/>
          <w:szCs w:val="24"/>
          <w:lang w:val="ru-RU"/>
        </w:rPr>
        <w:t xml:space="preserve"> </w:t>
      </w:r>
      <w:r w:rsidR="00073B3F" w:rsidRPr="00B74548">
        <w:rPr>
          <w:rFonts w:ascii="Times New Roman" w:hAnsi="Times New Roman" w:cs="Times New Roman"/>
          <w:sz w:val="24"/>
          <w:szCs w:val="24"/>
        </w:rPr>
        <w:t>Додаток 1</w:t>
      </w:r>
    </w:p>
    <w:p w:rsidR="00073B3F" w:rsidRPr="00B74548" w:rsidRDefault="00073B3F" w:rsidP="00A227E5">
      <w:pPr>
        <w:spacing w:after="0" w:line="240" w:lineRule="auto"/>
        <w:ind w:left="5222"/>
        <w:jc w:val="center"/>
        <w:rPr>
          <w:rFonts w:ascii="Times New Roman" w:hAnsi="Times New Roman" w:cs="Times New Roman"/>
          <w:sz w:val="24"/>
          <w:szCs w:val="24"/>
        </w:rPr>
      </w:pPr>
      <w:r w:rsidRPr="00B74548">
        <w:rPr>
          <w:rFonts w:ascii="Times New Roman" w:hAnsi="Times New Roman" w:cs="Times New Roman"/>
          <w:sz w:val="24"/>
          <w:szCs w:val="24"/>
        </w:rPr>
        <w:t xml:space="preserve">  </w:t>
      </w:r>
      <w:proofErr w:type="spellStart"/>
      <w:r w:rsidRPr="00B74548">
        <w:rPr>
          <w:rFonts w:ascii="Times New Roman" w:hAnsi="Times New Roman" w:cs="Times New Roman"/>
          <w:sz w:val="24"/>
          <w:szCs w:val="24"/>
          <w:lang w:val="ru-RU"/>
        </w:rPr>
        <w:t>д</w:t>
      </w:r>
      <w:proofErr w:type="spellEnd"/>
      <w:r w:rsidRPr="00B74548">
        <w:rPr>
          <w:rFonts w:ascii="Times New Roman" w:hAnsi="Times New Roman" w:cs="Times New Roman"/>
          <w:sz w:val="24"/>
          <w:szCs w:val="24"/>
        </w:rPr>
        <w:t xml:space="preserve">о Програми </w:t>
      </w:r>
      <w:proofErr w:type="gramStart"/>
      <w:r w:rsidRPr="00B74548">
        <w:rPr>
          <w:rFonts w:ascii="Times New Roman" w:hAnsi="Times New Roman" w:cs="Times New Roman"/>
          <w:sz w:val="24"/>
          <w:szCs w:val="24"/>
        </w:rPr>
        <w:t>п</w:t>
      </w:r>
      <w:proofErr w:type="gramEnd"/>
      <w:r w:rsidRPr="00B74548">
        <w:rPr>
          <w:rFonts w:ascii="Times New Roman" w:hAnsi="Times New Roman" w:cs="Times New Roman"/>
          <w:sz w:val="24"/>
          <w:szCs w:val="24"/>
        </w:rPr>
        <w:t xml:space="preserve">ідтримки і розвитку діяльності  </w:t>
      </w:r>
      <w:proofErr w:type="spellStart"/>
      <w:r w:rsidRPr="00B74548">
        <w:rPr>
          <w:rFonts w:ascii="Times New Roman" w:hAnsi="Times New Roman" w:cs="Times New Roman"/>
          <w:sz w:val="24"/>
          <w:szCs w:val="24"/>
        </w:rPr>
        <w:t>Чортківської</w:t>
      </w:r>
      <w:proofErr w:type="spellEnd"/>
      <w:r w:rsidRPr="00B74548">
        <w:rPr>
          <w:rFonts w:ascii="Times New Roman" w:hAnsi="Times New Roman" w:cs="Times New Roman"/>
          <w:sz w:val="24"/>
          <w:szCs w:val="24"/>
        </w:rPr>
        <w:t xml:space="preserve"> районної  організації Товариства Червоного</w:t>
      </w:r>
    </w:p>
    <w:p w:rsidR="00073B3F" w:rsidRPr="00B74548" w:rsidRDefault="00073B3F" w:rsidP="00BE2637">
      <w:pPr>
        <w:spacing w:after="0" w:line="240" w:lineRule="auto"/>
        <w:ind w:left="4860"/>
        <w:jc w:val="center"/>
        <w:rPr>
          <w:rFonts w:ascii="Times New Roman" w:hAnsi="Times New Roman" w:cs="Times New Roman"/>
          <w:sz w:val="24"/>
          <w:szCs w:val="24"/>
        </w:rPr>
      </w:pPr>
      <w:r w:rsidRPr="00B74548">
        <w:rPr>
          <w:rFonts w:ascii="Times New Roman" w:hAnsi="Times New Roman" w:cs="Times New Roman"/>
          <w:sz w:val="24"/>
          <w:szCs w:val="24"/>
        </w:rPr>
        <w:t>Хреста «Турбота і милосердя»</w:t>
      </w:r>
    </w:p>
    <w:p w:rsidR="00073B3F" w:rsidRPr="00B74548" w:rsidRDefault="00073B3F" w:rsidP="007444AF">
      <w:pPr>
        <w:ind w:left="360"/>
        <w:jc w:val="both"/>
        <w:rPr>
          <w:rFonts w:ascii="Times New Roman" w:hAnsi="Times New Roman" w:cs="Times New Roman"/>
          <w:sz w:val="24"/>
          <w:szCs w:val="24"/>
        </w:rPr>
      </w:pPr>
    </w:p>
    <w:p w:rsidR="00073B3F" w:rsidRPr="00BE2637" w:rsidRDefault="000316D7" w:rsidP="00B74548">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73B3F" w:rsidRPr="00BE2637">
        <w:rPr>
          <w:rFonts w:ascii="Times New Roman" w:hAnsi="Times New Roman" w:cs="Times New Roman"/>
          <w:b/>
          <w:bCs/>
          <w:sz w:val="28"/>
          <w:szCs w:val="28"/>
        </w:rPr>
        <w:t xml:space="preserve">Ресурсне забезпечення Програми  </w:t>
      </w:r>
    </w:p>
    <w:p w:rsidR="00073B3F" w:rsidRDefault="000316D7" w:rsidP="00C7002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78066A" w:rsidRPr="0078066A" w:rsidTr="0078066A">
        <w:tc>
          <w:tcPr>
            <w:tcW w:w="2463" w:type="dxa"/>
          </w:tcPr>
          <w:p w:rsidR="000316D7" w:rsidRPr="0078066A" w:rsidRDefault="000316D7" w:rsidP="0078066A">
            <w:pPr>
              <w:spacing w:after="0"/>
              <w:jc w:val="center"/>
              <w:rPr>
                <w:rFonts w:ascii="Times New Roman" w:hAnsi="Times New Roman" w:cs="Times New Roman"/>
                <w:b/>
                <w:bCs/>
                <w:sz w:val="28"/>
                <w:szCs w:val="28"/>
              </w:rPr>
            </w:pPr>
            <w:r w:rsidRPr="0078066A">
              <w:rPr>
                <w:rFonts w:ascii="Times New Roman" w:hAnsi="Times New Roman" w:cs="Times New Roman"/>
                <w:b/>
                <w:bCs/>
                <w:sz w:val="28"/>
                <w:szCs w:val="28"/>
              </w:rPr>
              <w:t>Обсяг ресурсів</w:t>
            </w:r>
          </w:p>
          <w:p w:rsidR="000316D7" w:rsidRPr="0078066A" w:rsidRDefault="000316D7" w:rsidP="0078066A">
            <w:pPr>
              <w:spacing w:after="0"/>
              <w:jc w:val="center"/>
              <w:rPr>
                <w:rFonts w:ascii="Times New Roman" w:hAnsi="Times New Roman" w:cs="Times New Roman"/>
                <w:b/>
                <w:bCs/>
                <w:sz w:val="28"/>
                <w:szCs w:val="28"/>
              </w:rPr>
            </w:pPr>
          </w:p>
        </w:tc>
        <w:tc>
          <w:tcPr>
            <w:tcW w:w="2463" w:type="dxa"/>
          </w:tcPr>
          <w:p w:rsidR="000316D7" w:rsidRPr="0078066A" w:rsidRDefault="000316D7" w:rsidP="0078066A">
            <w:pPr>
              <w:spacing w:after="0"/>
              <w:jc w:val="center"/>
              <w:rPr>
                <w:rFonts w:ascii="Times New Roman" w:hAnsi="Times New Roman" w:cs="Times New Roman"/>
                <w:b/>
                <w:bCs/>
                <w:sz w:val="28"/>
                <w:szCs w:val="28"/>
              </w:rPr>
            </w:pPr>
            <w:r w:rsidRPr="0078066A">
              <w:rPr>
                <w:rFonts w:ascii="Times New Roman" w:hAnsi="Times New Roman" w:cs="Times New Roman"/>
                <w:b/>
                <w:bCs/>
                <w:sz w:val="28"/>
                <w:szCs w:val="28"/>
              </w:rPr>
              <w:t>Всього</w:t>
            </w:r>
          </w:p>
          <w:p w:rsidR="000316D7" w:rsidRPr="0078066A" w:rsidRDefault="000316D7" w:rsidP="0078066A">
            <w:pPr>
              <w:spacing w:after="0"/>
              <w:jc w:val="center"/>
              <w:rPr>
                <w:rFonts w:ascii="Times New Roman" w:hAnsi="Times New Roman" w:cs="Times New Roman"/>
                <w:b/>
                <w:bCs/>
                <w:sz w:val="28"/>
                <w:szCs w:val="28"/>
              </w:rPr>
            </w:pPr>
          </w:p>
        </w:tc>
        <w:tc>
          <w:tcPr>
            <w:tcW w:w="2464" w:type="dxa"/>
          </w:tcPr>
          <w:p w:rsidR="000316D7" w:rsidRPr="0078066A" w:rsidRDefault="000316D7" w:rsidP="0078066A">
            <w:pPr>
              <w:spacing w:after="0"/>
              <w:jc w:val="center"/>
              <w:rPr>
                <w:rFonts w:ascii="Times New Roman" w:hAnsi="Times New Roman" w:cs="Times New Roman"/>
                <w:b/>
                <w:bCs/>
                <w:sz w:val="28"/>
                <w:szCs w:val="28"/>
              </w:rPr>
            </w:pPr>
            <w:r w:rsidRPr="0078066A">
              <w:rPr>
                <w:rFonts w:ascii="Times New Roman" w:hAnsi="Times New Roman" w:cs="Times New Roman"/>
                <w:b/>
                <w:bCs/>
                <w:sz w:val="28"/>
                <w:szCs w:val="28"/>
              </w:rPr>
              <w:t>2019</w:t>
            </w:r>
          </w:p>
        </w:tc>
        <w:tc>
          <w:tcPr>
            <w:tcW w:w="2464" w:type="dxa"/>
          </w:tcPr>
          <w:p w:rsidR="000316D7" w:rsidRPr="0078066A" w:rsidRDefault="000316D7" w:rsidP="0078066A">
            <w:pPr>
              <w:spacing w:after="0"/>
              <w:jc w:val="center"/>
              <w:rPr>
                <w:rFonts w:ascii="Times New Roman" w:hAnsi="Times New Roman" w:cs="Times New Roman"/>
                <w:b/>
                <w:bCs/>
                <w:sz w:val="28"/>
                <w:szCs w:val="28"/>
              </w:rPr>
            </w:pPr>
            <w:r w:rsidRPr="0078066A">
              <w:rPr>
                <w:rFonts w:ascii="Times New Roman" w:hAnsi="Times New Roman" w:cs="Times New Roman"/>
                <w:b/>
                <w:bCs/>
                <w:sz w:val="28"/>
                <w:szCs w:val="28"/>
              </w:rPr>
              <w:t>2020</w:t>
            </w:r>
          </w:p>
        </w:tc>
      </w:tr>
      <w:tr w:rsidR="0078066A" w:rsidRPr="0078066A" w:rsidTr="0078066A">
        <w:tc>
          <w:tcPr>
            <w:tcW w:w="2463" w:type="dxa"/>
          </w:tcPr>
          <w:p w:rsidR="000316D7" w:rsidRPr="0078066A" w:rsidRDefault="000316D7" w:rsidP="0078066A">
            <w:pPr>
              <w:spacing w:after="0"/>
              <w:jc w:val="center"/>
              <w:rPr>
                <w:rFonts w:ascii="Times New Roman" w:hAnsi="Times New Roman" w:cs="Times New Roman"/>
                <w:b/>
                <w:bCs/>
                <w:sz w:val="28"/>
                <w:szCs w:val="28"/>
              </w:rPr>
            </w:pPr>
            <w:r w:rsidRPr="0078066A">
              <w:rPr>
                <w:rFonts w:ascii="Times New Roman" w:hAnsi="Times New Roman" w:cs="Times New Roman"/>
                <w:b/>
                <w:bCs/>
                <w:sz w:val="28"/>
                <w:szCs w:val="28"/>
              </w:rPr>
              <w:t>Кошти міського бюджету</w:t>
            </w:r>
          </w:p>
        </w:tc>
        <w:tc>
          <w:tcPr>
            <w:tcW w:w="2463" w:type="dxa"/>
          </w:tcPr>
          <w:p w:rsidR="000316D7" w:rsidRPr="0078066A" w:rsidRDefault="000316D7" w:rsidP="0078066A">
            <w:pPr>
              <w:spacing w:after="0"/>
              <w:jc w:val="center"/>
              <w:rPr>
                <w:rFonts w:ascii="Times New Roman" w:hAnsi="Times New Roman" w:cs="Times New Roman"/>
                <w:b/>
                <w:bCs/>
                <w:sz w:val="28"/>
                <w:szCs w:val="28"/>
              </w:rPr>
            </w:pPr>
            <w:r w:rsidRPr="0078066A">
              <w:rPr>
                <w:rFonts w:ascii="Times New Roman" w:hAnsi="Times New Roman" w:cs="Times New Roman"/>
                <w:b/>
                <w:bCs/>
                <w:sz w:val="28"/>
                <w:szCs w:val="28"/>
              </w:rPr>
              <w:t>140000</w:t>
            </w:r>
          </w:p>
        </w:tc>
        <w:tc>
          <w:tcPr>
            <w:tcW w:w="2464" w:type="dxa"/>
          </w:tcPr>
          <w:p w:rsidR="000316D7" w:rsidRPr="0078066A" w:rsidRDefault="000316D7" w:rsidP="0078066A">
            <w:pPr>
              <w:spacing w:after="0"/>
              <w:jc w:val="center"/>
              <w:rPr>
                <w:rFonts w:ascii="Times New Roman" w:hAnsi="Times New Roman" w:cs="Times New Roman"/>
                <w:b/>
                <w:bCs/>
                <w:sz w:val="28"/>
                <w:szCs w:val="28"/>
              </w:rPr>
            </w:pPr>
            <w:r w:rsidRPr="0078066A">
              <w:rPr>
                <w:rFonts w:ascii="Times New Roman" w:hAnsi="Times New Roman" w:cs="Times New Roman"/>
                <w:b/>
                <w:bCs/>
                <w:sz w:val="28"/>
                <w:szCs w:val="28"/>
              </w:rPr>
              <w:t>70000</w:t>
            </w:r>
          </w:p>
        </w:tc>
        <w:tc>
          <w:tcPr>
            <w:tcW w:w="2464" w:type="dxa"/>
          </w:tcPr>
          <w:p w:rsidR="000316D7" w:rsidRPr="0078066A" w:rsidRDefault="000316D7" w:rsidP="0078066A">
            <w:pPr>
              <w:spacing w:after="0"/>
              <w:jc w:val="center"/>
              <w:rPr>
                <w:rFonts w:ascii="Times New Roman" w:hAnsi="Times New Roman" w:cs="Times New Roman"/>
                <w:b/>
                <w:bCs/>
                <w:sz w:val="28"/>
                <w:szCs w:val="28"/>
              </w:rPr>
            </w:pPr>
            <w:r w:rsidRPr="0078066A">
              <w:rPr>
                <w:rFonts w:ascii="Times New Roman" w:hAnsi="Times New Roman" w:cs="Times New Roman"/>
                <w:b/>
                <w:bCs/>
                <w:sz w:val="28"/>
                <w:szCs w:val="28"/>
              </w:rPr>
              <w:t>70000</w:t>
            </w:r>
          </w:p>
        </w:tc>
      </w:tr>
      <w:tr w:rsidR="0078066A" w:rsidRPr="0078066A" w:rsidTr="0078066A">
        <w:tc>
          <w:tcPr>
            <w:tcW w:w="2463" w:type="dxa"/>
          </w:tcPr>
          <w:p w:rsidR="000316D7" w:rsidRPr="0078066A" w:rsidRDefault="000316D7" w:rsidP="0078066A">
            <w:pPr>
              <w:spacing w:after="0"/>
              <w:jc w:val="center"/>
              <w:rPr>
                <w:rFonts w:ascii="Times New Roman" w:hAnsi="Times New Roman" w:cs="Times New Roman"/>
                <w:b/>
                <w:bCs/>
                <w:sz w:val="28"/>
                <w:szCs w:val="28"/>
              </w:rPr>
            </w:pPr>
          </w:p>
        </w:tc>
        <w:tc>
          <w:tcPr>
            <w:tcW w:w="2463" w:type="dxa"/>
          </w:tcPr>
          <w:p w:rsidR="000316D7" w:rsidRPr="0078066A" w:rsidRDefault="000316D7" w:rsidP="0078066A">
            <w:pPr>
              <w:spacing w:after="0"/>
              <w:jc w:val="center"/>
              <w:rPr>
                <w:rFonts w:ascii="Times New Roman" w:hAnsi="Times New Roman" w:cs="Times New Roman"/>
                <w:b/>
                <w:bCs/>
                <w:sz w:val="28"/>
                <w:szCs w:val="28"/>
              </w:rPr>
            </w:pPr>
          </w:p>
        </w:tc>
        <w:tc>
          <w:tcPr>
            <w:tcW w:w="2464" w:type="dxa"/>
          </w:tcPr>
          <w:p w:rsidR="000316D7" w:rsidRPr="0078066A" w:rsidRDefault="000316D7" w:rsidP="0078066A">
            <w:pPr>
              <w:spacing w:after="0"/>
              <w:jc w:val="center"/>
              <w:rPr>
                <w:rFonts w:ascii="Times New Roman" w:hAnsi="Times New Roman" w:cs="Times New Roman"/>
                <w:b/>
                <w:bCs/>
                <w:sz w:val="28"/>
                <w:szCs w:val="28"/>
              </w:rPr>
            </w:pPr>
          </w:p>
        </w:tc>
        <w:tc>
          <w:tcPr>
            <w:tcW w:w="2464" w:type="dxa"/>
          </w:tcPr>
          <w:p w:rsidR="000316D7" w:rsidRPr="0078066A" w:rsidRDefault="000316D7" w:rsidP="0078066A">
            <w:pPr>
              <w:spacing w:after="0"/>
              <w:jc w:val="center"/>
              <w:rPr>
                <w:rFonts w:ascii="Times New Roman" w:hAnsi="Times New Roman" w:cs="Times New Roman"/>
                <w:b/>
                <w:bCs/>
                <w:sz w:val="28"/>
                <w:szCs w:val="28"/>
              </w:rPr>
            </w:pPr>
          </w:p>
        </w:tc>
      </w:tr>
    </w:tbl>
    <w:p w:rsidR="000316D7" w:rsidRDefault="000316D7" w:rsidP="00C7002C">
      <w:pPr>
        <w:spacing w:after="0"/>
        <w:jc w:val="center"/>
        <w:rPr>
          <w:rFonts w:ascii="Times New Roman" w:hAnsi="Times New Roman" w:cs="Times New Roman"/>
          <w:b/>
          <w:bCs/>
          <w:sz w:val="28"/>
          <w:szCs w:val="28"/>
        </w:rPr>
      </w:pPr>
    </w:p>
    <w:p w:rsidR="000316D7" w:rsidRDefault="000316D7" w:rsidP="00C7002C">
      <w:pPr>
        <w:spacing w:after="0"/>
        <w:jc w:val="center"/>
        <w:rPr>
          <w:rFonts w:ascii="Times New Roman" w:hAnsi="Times New Roman" w:cs="Times New Roman"/>
          <w:b/>
          <w:bCs/>
          <w:sz w:val="28"/>
          <w:szCs w:val="28"/>
        </w:rPr>
      </w:pPr>
    </w:p>
    <w:p w:rsidR="00073B3F" w:rsidRPr="00BE2637" w:rsidRDefault="00073B3F" w:rsidP="006A12B2">
      <w:pPr>
        <w:tabs>
          <w:tab w:val="left" w:pos="7344"/>
        </w:tabs>
        <w:spacing w:after="0"/>
        <w:ind w:left="5220"/>
        <w:jc w:val="center"/>
        <w:rPr>
          <w:rFonts w:ascii="Times New Roman" w:hAnsi="Times New Roman" w:cs="Times New Roman"/>
          <w:sz w:val="28"/>
          <w:szCs w:val="28"/>
        </w:rPr>
        <w:sectPr w:rsidR="00073B3F" w:rsidRPr="00BE2637" w:rsidSect="00096E7D">
          <w:pgSz w:w="11906" w:h="16838"/>
          <w:pgMar w:top="426" w:right="567" w:bottom="1134" w:left="1701" w:header="709" w:footer="709" w:gutter="0"/>
          <w:cols w:space="708"/>
          <w:docGrid w:linePitch="360"/>
        </w:sectPr>
      </w:pPr>
    </w:p>
    <w:p w:rsidR="00073B3F" w:rsidRPr="0078066A" w:rsidRDefault="0078066A" w:rsidP="00BE2637">
      <w:pPr>
        <w:tabs>
          <w:tab w:val="left" w:pos="7344"/>
        </w:tabs>
        <w:spacing w:after="0"/>
        <w:ind w:left="84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3B3F" w:rsidRPr="0078066A">
        <w:rPr>
          <w:rFonts w:ascii="Times New Roman" w:hAnsi="Times New Roman" w:cs="Times New Roman"/>
          <w:sz w:val="24"/>
          <w:szCs w:val="24"/>
        </w:rPr>
        <w:t>Додаток 2</w:t>
      </w:r>
    </w:p>
    <w:p w:rsidR="00073B3F" w:rsidRPr="0078066A" w:rsidRDefault="0078066A" w:rsidP="007930EF">
      <w:pPr>
        <w:spacing w:after="0"/>
        <w:ind w:left="8460"/>
        <w:jc w:val="center"/>
        <w:rPr>
          <w:rFonts w:ascii="Times New Roman" w:hAnsi="Times New Roman" w:cs="Times New Roman"/>
          <w:sz w:val="24"/>
          <w:szCs w:val="24"/>
        </w:rPr>
      </w:pPr>
      <w:r>
        <w:rPr>
          <w:rFonts w:ascii="Times New Roman" w:hAnsi="Times New Roman" w:cs="Times New Roman"/>
          <w:sz w:val="24"/>
          <w:szCs w:val="24"/>
        </w:rPr>
        <w:t>д</w:t>
      </w:r>
      <w:r w:rsidR="00073B3F" w:rsidRPr="0078066A">
        <w:rPr>
          <w:rFonts w:ascii="Times New Roman" w:hAnsi="Times New Roman" w:cs="Times New Roman"/>
          <w:sz w:val="24"/>
          <w:szCs w:val="24"/>
        </w:rPr>
        <w:t>о Програми підтримки і розвитку</w:t>
      </w:r>
    </w:p>
    <w:p w:rsidR="00073B3F" w:rsidRPr="0078066A" w:rsidRDefault="00073B3F" w:rsidP="00BE2637">
      <w:pPr>
        <w:spacing w:after="0"/>
        <w:ind w:left="8460"/>
        <w:rPr>
          <w:rFonts w:ascii="Times New Roman" w:hAnsi="Times New Roman" w:cs="Times New Roman"/>
          <w:sz w:val="24"/>
          <w:szCs w:val="24"/>
        </w:rPr>
      </w:pPr>
      <w:r w:rsidRPr="0078066A">
        <w:rPr>
          <w:rFonts w:ascii="Times New Roman" w:hAnsi="Times New Roman" w:cs="Times New Roman"/>
          <w:sz w:val="24"/>
          <w:szCs w:val="24"/>
        </w:rPr>
        <w:t xml:space="preserve">            </w:t>
      </w:r>
      <w:r w:rsidR="0078066A">
        <w:rPr>
          <w:rFonts w:ascii="Times New Roman" w:hAnsi="Times New Roman" w:cs="Times New Roman"/>
          <w:sz w:val="24"/>
          <w:szCs w:val="24"/>
        </w:rPr>
        <w:t xml:space="preserve">        </w:t>
      </w:r>
      <w:r w:rsidRPr="0078066A">
        <w:rPr>
          <w:rFonts w:ascii="Times New Roman" w:hAnsi="Times New Roman" w:cs="Times New Roman"/>
          <w:sz w:val="24"/>
          <w:szCs w:val="24"/>
        </w:rPr>
        <w:t xml:space="preserve"> діяльності  </w:t>
      </w:r>
      <w:proofErr w:type="spellStart"/>
      <w:r w:rsidRPr="0078066A">
        <w:rPr>
          <w:rFonts w:ascii="Times New Roman" w:hAnsi="Times New Roman" w:cs="Times New Roman"/>
          <w:sz w:val="24"/>
          <w:szCs w:val="24"/>
        </w:rPr>
        <w:t>Чортківської</w:t>
      </w:r>
      <w:proofErr w:type="spellEnd"/>
      <w:r w:rsidRPr="0078066A">
        <w:rPr>
          <w:rFonts w:ascii="Times New Roman" w:hAnsi="Times New Roman" w:cs="Times New Roman"/>
          <w:sz w:val="24"/>
          <w:szCs w:val="24"/>
        </w:rPr>
        <w:t xml:space="preserve"> районної </w:t>
      </w:r>
    </w:p>
    <w:p w:rsidR="00073B3F" w:rsidRPr="0078066A" w:rsidRDefault="00073B3F" w:rsidP="007930EF">
      <w:pPr>
        <w:spacing w:after="0"/>
        <w:ind w:left="8460"/>
        <w:jc w:val="center"/>
        <w:rPr>
          <w:rFonts w:ascii="Times New Roman" w:hAnsi="Times New Roman" w:cs="Times New Roman"/>
          <w:sz w:val="24"/>
          <w:szCs w:val="24"/>
        </w:rPr>
      </w:pPr>
      <w:r w:rsidRPr="0078066A">
        <w:rPr>
          <w:rFonts w:ascii="Times New Roman" w:hAnsi="Times New Roman" w:cs="Times New Roman"/>
          <w:sz w:val="24"/>
          <w:szCs w:val="24"/>
        </w:rPr>
        <w:t xml:space="preserve">        </w:t>
      </w:r>
      <w:r w:rsidR="0078066A">
        <w:rPr>
          <w:rFonts w:ascii="Times New Roman" w:hAnsi="Times New Roman" w:cs="Times New Roman"/>
          <w:sz w:val="24"/>
          <w:szCs w:val="24"/>
        </w:rPr>
        <w:t xml:space="preserve"> </w:t>
      </w:r>
      <w:r w:rsidRPr="0078066A">
        <w:rPr>
          <w:rFonts w:ascii="Times New Roman" w:hAnsi="Times New Roman" w:cs="Times New Roman"/>
          <w:sz w:val="24"/>
          <w:szCs w:val="24"/>
        </w:rPr>
        <w:t xml:space="preserve"> організації Товариства Червоного Хреста </w:t>
      </w:r>
    </w:p>
    <w:p w:rsidR="00073B3F" w:rsidRPr="00BE2637" w:rsidRDefault="00073B3F" w:rsidP="00BE2637">
      <w:pPr>
        <w:spacing w:after="0"/>
        <w:ind w:left="8460"/>
        <w:rPr>
          <w:rFonts w:ascii="Times New Roman" w:hAnsi="Times New Roman" w:cs="Times New Roman"/>
          <w:sz w:val="28"/>
          <w:szCs w:val="28"/>
        </w:rPr>
      </w:pPr>
      <w:r w:rsidRPr="0078066A">
        <w:rPr>
          <w:rFonts w:ascii="Times New Roman" w:hAnsi="Times New Roman" w:cs="Times New Roman"/>
          <w:sz w:val="24"/>
          <w:szCs w:val="24"/>
        </w:rPr>
        <w:t xml:space="preserve">           </w:t>
      </w:r>
      <w:r w:rsidR="0078066A">
        <w:rPr>
          <w:rFonts w:ascii="Times New Roman" w:hAnsi="Times New Roman" w:cs="Times New Roman"/>
          <w:sz w:val="24"/>
          <w:szCs w:val="24"/>
        </w:rPr>
        <w:t xml:space="preserve">        </w:t>
      </w:r>
      <w:r w:rsidRPr="0078066A">
        <w:rPr>
          <w:rFonts w:ascii="Times New Roman" w:hAnsi="Times New Roman" w:cs="Times New Roman"/>
          <w:sz w:val="24"/>
          <w:szCs w:val="24"/>
        </w:rPr>
        <w:t xml:space="preserve">  «Турбота і милосердя»</w:t>
      </w:r>
      <w:r w:rsidRPr="00BE263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p>
    <w:p w:rsidR="00073B3F" w:rsidRPr="00BE2637" w:rsidRDefault="00073B3F" w:rsidP="008B0550">
      <w:pPr>
        <w:spacing w:after="0"/>
        <w:jc w:val="center"/>
        <w:rPr>
          <w:rFonts w:ascii="Times New Roman" w:hAnsi="Times New Roman" w:cs="Times New Roman"/>
          <w:sz w:val="28"/>
          <w:szCs w:val="28"/>
        </w:rPr>
      </w:pPr>
    </w:p>
    <w:p w:rsidR="00073B3F" w:rsidRPr="00BE2637" w:rsidRDefault="00073B3F" w:rsidP="00F858FA">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Заходи</w:t>
      </w:r>
      <w:r w:rsidR="00F858FA">
        <w:rPr>
          <w:rFonts w:ascii="Times New Roman" w:hAnsi="Times New Roman" w:cs="Times New Roman"/>
          <w:b/>
          <w:bCs/>
          <w:sz w:val="28"/>
          <w:szCs w:val="28"/>
        </w:rPr>
        <w:t xml:space="preserve"> та напрями  використання  коштів </w:t>
      </w:r>
      <w:r w:rsidRPr="00BE2637">
        <w:rPr>
          <w:rFonts w:ascii="Times New Roman" w:hAnsi="Times New Roman" w:cs="Times New Roman"/>
          <w:b/>
          <w:bCs/>
          <w:sz w:val="28"/>
          <w:szCs w:val="28"/>
        </w:rPr>
        <w:t xml:space="preserve"> Програми </w:t>
      </w:r>
    </w:p>
    <w:p w:rsidR="00073B3F" w:rsidRPr="00BE2637" w:rsidRDefault="00073B3F" w:rsidP="008B0550">
      <w:pPr>
        <w:spacing w:after="0"/>
        <w:jc w:val="center"/>
        <w:rPr>
          <w:rFonts w:ascii="Times New Roman" w:hAnsi="Times New Roman" w:cs="Times New Roman"/>
          <w:b/>
          <w:bCs/>
          <w:sz w:val="28"/>
          <w:szCs w:val="28"/>
        </w:rPr>
      </w:pPr>
    </w:p>
    <w:tbl>
      <w:tblPr>
        <w:tblW w:w="153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985"/>
        <w:gridCol w:w="2551"/>
        <w:gridCol w:w="1560"/>
        <w:gridCol w:w="1275"/>
        <w:gridCol w:w="1205"/>
        <w:gridCol w:w="1205"/>
        <w:gridCol w:w="2497"/>
      </w:tblGrid>
      <w:tr w:rsidR="00F858FA" w:rsidRPr="0078066A" w:rsidTr="00F858FA">
        <w:trPr>
          <w:trHeight w:val="803"/>
        </w:trPr>
        <w:tc>
          <w:tcPr>
            <w:tcW w:w="3119" w:type="dxa"/>
            <w:vMerge w:val="restart"/>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r w:rsidRPr="0078066A">
              <w:rPr>
                <w:rFonts w:ascii="Times New Roman" w:hAnsi="Times New Roman" w:cs="Times New Roman"/>
                <w:b/>
                <w:bCs/>
                <w:sz w:val="24"/>
                <w:szCs w:val="24"/>
              </w:rPr>
              <w:t>Перелік заходів Програми</w:t>
            </w:r>
          </w:p>
        </w:tc>
        <w:tc>
          <w:tcPr>
            <w:tcW w:w="1985" w:type="dxa"/>
            <w:vMerge w:val="restart"/>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r w:rsidRPr="0078066A">
              <w:rPr>
                <w:rFonts w:ascii="Times New Roman" w:hAnsi="Times New Roman" w:cs="Times New Roman"/>
                <w:b/>
                <w:bCs/>
                <w:sz w:val="24"/>
                <w:szCs w:val="24"/>
              </w:rPr>
              <w:t>Підстава для проведення заходу, чинний документ</w:t>
            </w:r>
          </w:p>
        </w:tc>
        <w:tc>
          <w:tcPr>
            <w:tcW w:w="2551" w:type="dxa"/>
            <w:vMerge w:val="restart"/>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r w:rsidRPr="0078066A">
              <w:rPr>
                <w:rFonts w:ascii="Times New Roman" w:hAnsi="Times New Roman" w:cs="Times New Roman"/>
                <w:b/>
                <w:bCs/>
                <w:sz w:val="24"/>
                <w:szCs w:val="24"/>
              </w:rPr>
              <w:t>Виконавці</w:t>
            </w:r>
          </w:p>
        </w:tc>
        <w:tc>
          <w:tcPr>
            <w:tcW w:w="1560" w:type="dxa"/>
            <w:vMerge w:val="restart"/>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r w:rsidRPr="0078066A">
              <w:rPr>
                <w:rFonts w:ascii="Times New Roman" w:hAnsi="Times New Roman" w:cs="Times New Roman"/>
                <w:b/>
                <w:bCs/>
                <w:sz w:val="24"/>
                <w:szCs w:val="24"/>
              </w:rPr>
              <w:t>Строк виконання заходу</w:t>
            </w:r>
          </w:p>
        </w:tc>
        <w:tc>
          <w:tcPr>
            <w:tcW w:w="1275" w:type="dxa"/>
            <w:vMerge w:val="restart"/>
            <w:shd w:val="clear" w:color="auto" w:fill="F2F2F2"/>
            <w:vAlign w:val="center"/>
          </w:tcPr>
          <w:p w:rsidR="00F858FA" w:rsidRPr="0078066A" w:rsidRDefault="00F858FA" w:rsidP="00F858FA">
            <w:pPr>
              <w:tabs>
                <w:tab w:val="left" w:pos="7344"/>
              </w:tabs>
              <w:spacing w:after="0" w:line="240" w:lineRule="auto"/>
              <w:rPr>
                <w:rFonts w:ascii="Times New Roman" w:hAnsi="Times New Roman" w:cs="Times New Roman"/>
                <w:b/>
                <w:bCs/>
                <w:sz w:val="24"/>
                <w:szCs w:val="24"/>
              </w:rPr>
            </w:pPr>
            <w:r w:rsidRPr="0078066A">
              <w:rPr>
                <w:rFonts w:ascii="Times New Roman" w:hAnsi="Times New Roman" w:cs="Times New Roman"/>
                <w:b/>
                <w:bCs/>
                <w:sz w:val="24"/>
                <w:szCs w:val="24"/>
              </w:rPr>
              <w:t>Джерела фінансування</w:t>
            </w:r>
          </w:p>
        </w:tc>
        <w:tc>
          <w:tcPr>
            <w:tcW w:w="2410" w:type="dxa"/>
            <w:gridSpan w:val="2"/>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r w:rsidRPr="0078066A">
              <w:rPr>
                <w:rFonts w:ascii="Times New Roman" w:hAnsi="Times New Roman" w:cs="Times New Roman"/>
                <w:b/>
                <w:bCs/>
                <w:sz w:val="24"/>
                <w:szCs w:val="24"/>
              </w:rPr>
              <w:t>Орієнтовні обсяги фінансування(грн.)</w:t>
            </w:r>
          </w:p>
        </w:tc>
        <w:tc>
          <w:tcPr>
            <w:tcW w:w="2497" w:type="dxa"/>
            <w:vMerge w:val="restart"/>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r w:rsidRPr="0078066A">
              <w:rPr>
                <w:rFonts w:ascii="Times New Roman" w:hAnsi="Times New Roman" w:cs="Times New Roman"/>
                <w:b/>
                <w:bCs/>
                <w:sz w:val="24"/>
                <w:szCs w:val="24"/>
              </w:rPr>
              <w:t>Очікуваний результат від виконання заходу</w:t>
            </w:r>
          </w:p>
        </w:tc>
      </w:tr>
      <w:tr w:rsidR="00F858FA" w:rsidRPr="0078066A" w:rsidTr="004040F8">
        <w:trPr>
          <w:trHeight w:val="802"/>
        </w:trPr>
        <w:tc>
          <w:tcPr>
            <w:tcW w:w="3119" w:type="dxa"/>
            <w:vMerge/>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p>
        </w:tc>
        <w:tc>
          <w:tcPr>
            <w:tcW w:w="1985" w:type="dxa"/>
            <w:vMerge/>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p>
        </w:tc>
        <w:tc>
          <w:tcPr>
            <w:tcW w:w="2551" w:type="dxa"/>
            <w:vMerge/>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p>
        </w:tc>
        <w:tc>
          <w:tcPr>
            <w:tcW w:w="1560" w:type="dxa"/>
            <w:vMerge/>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p>
        </w:tc>
        <w:tc>
          <w:tcPr>
            <w:tcW w:w="1275" w:type="dxa"/>
            <w:vMerge/>
            <w:shd w:val="clear" w:color="auto" w:fill="F2F2F2"/>
            <w:vAlign w:val="center"/>
          </w:tcPr>
          <w:p w:rsidR="00F858FA" w:rsidRPr="0078066A" w:rsidRDefault="00F858FA" w:rsidP="00F858FA">
            <w:pPr>
              <w:tabs>
                <w:tab w:val="left" w:pos="7344"/>
              </w:tabs>
              <w:spacing w:after="0" w:line="240" w:lineRule="auto"/>
              <w:rPr>
                <w:rFonts w:ascii="Times New Roman" w:hAnsi="Times New Roman" w:cs="Times New Roman"/>
                <w:b/>
                <w:bCs/>
                <w:sz w:val="24"/>
                <w:szCs w:val="24"/>
              </w:rPr>
            </w:pPr>
          </w:p>
        </w:tc>
        <w:tc>
          <w:tcPr>
            <w:tcW w:w="1205" w:type="dxa"/>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r w:rsidRPr="0078066A">
              <w:rPr>
                <w:rFonts w:ascii="Times New Roman" w:hAnsi="Times New Roman" w:cs="Times New Roman"/>
                <w:b/>
                <w:bCs/>
                <w:sz w:val="24"/>
                <w:szCs w:val="24"/>
              </w:rPr>
              <w:t>2019</w:t>
            </w:r>
          </w:p>
        </w:tc>
        <w:tc>
          <w:tcPr>
            <w:tcW w:w="1205" w:type="dxa"/>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r w:rsidRPr="0078066A">
              <w:rPr>
                <w:rFonts w:ascii="Times New Roman" w:hAnsi="Times New Roman" w:cs="Times New Roman"/>
                <w:b/>
                <w:bCs/>
                <w:sz w:val="24"/>
                <w:szCs w:val="24"/>
              </w:rPr>
              <w:t>2020</w:t>
            </w:r>
          </w:p>
        </w:tc>
        <w:tc>
          <w:tcPr>
            <w:tcW w:w="2497" w:type="dxa"/>
            <w:vMerge/>
            <w:shd w:val="clear" w:color="auto" w:fill="F2F2F2"/>
            <w:vAlign w:val="center"/>
          </w:tcPr>
          <w:p w:rsidR="00F858FA" w:rsidRPr="0078066A" w:rsidRDefault="00F858FA" w:rsidP="0040706A">
            <w:pPr>
              <w:tabs>
                <w:tab w:val="left" w:pos="7344"/>
              </w:tabs>
              <w:spacing w:after="0" w:line="240" w:lineRule="auto"/>
              <w:jc w:val="center"/>
              <w:rPr>
                <w:rFonts w:ascii="Times New Roman" w:hAnsi="Times New Roman" w:cs="Times New Roman"/>
                <w:b/>
                <w:bCs/>
                <w:sz w:val="24"/>
                <w:szCs w:val="24"/>
              </w:rPr>
            </w:pPr>
          </w:p>
        </w:tc>
      </w:tr>
      <w:tr w:rsidR="00F858FA" w:rsidRPr="0078066A" w:rsidTr="00C43209">
        <w:tc>
          <w:tcPr>
            <w:tcW w:w="3119"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Надання допомоги продуктовими наборами підопічним Червоного Хреста до Різдвяних свят</w:t>
            </w:r>
          </w:p>
        </w:tc>
        <w:tc>
          <w:tcPr>
            <w:tcW w:w="1985"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Закупівля продуктів харчування</w:t>
            </w:r>
          </w:p>
        </w:tc>
        <w:tc>
          <w:tcPr>
            <w:tcW w:w="2551" w:type="dxa"/>
          </w:tcPr>
          <w:p w:rsidR="00F858FA" w:rsidRPr="0078066A" w:rsidRDefault="00F858FA" w:rsidP="00803B8A">
            <w:pPr>
              <w:tabs>
                <w:tab w:val="left" w:pos="7344"/>
              </w:tabs>
              <w:spacing w:after="0" w:line="240" w:lineRule="auto"/>
              <w:rPr>
                <w:rFonts w:ascii="Times New Roman" w:hAnsi="Times New Roman" w:cs="Times New Roman"/>
                <w:sz w:val="24"/>
                <w:szCs w:val="24"/>
              </w:rPr>
            </w:pPr>
            <w:proofErr w:type="spellStart"/>
            <w:r w:rsidRPr="0078066A">
              <w:rPr>
                <w:rFonts w:ascii="Times New Roman" w:hAnsi="Times New Roman" w:cs="Times New Roman"/>
                <w:sz w:val="24"/>
                <w:szCs w:val="24"/>
              </w:rPr>
              <w:t>Чортківська</w:t>
            </w:r>
            <w:proofErr w:type="spellEnd"/>
            <w:r w:rsidRPr="0078066A">
              <w:rPr>
                <w:rFonts w:ascii="Times New Roman" w:hAnsi="Times New Roman" w:cs="Times New Roman"/>
                <w:sz w:val="24"/>
                <w:szCs w:val="24"/>
              </w:rPr>
              <w:t xml:space="preserve"> міська рада;</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Районна організація Товариства Червоного Хреста</w:t>
            </w:r>
          </w:p>
        </w:tc>
        <w:tc>
          <w:tcPr>
            <w:tcW w:w="1560"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Січень</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місяць</w:t>
            </w:r>
          </w:p>
        </w:tc>
        <w:tc>
          <w:tcPr>
            <w:tcW w:w="1275"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Міський бюджет</w:t>
            </w:r>
          </w:p>
        </w:tc>
        <w:tc>
          <w:tcPr>
            <w:tcW w:w="1205" w:type="dxa"/>
          </w:tcPr>
          <w:p w:rsidR="00F858FA" w:rsidRPr="0078066A" w:rsidRDefault="00F858FA" w:rsidP="007930EF">
            <w:pPr>
              <w:tabs>
                <w:tab w:val="left" w:pos="7344"/>
              </w:tabs>
              <w:spacing w:after="0" w:line="240" w:lineRule="auto"/>
              <w:jc w:val="center"/>
              <w:rPr>
                <w:rFonts w:ascii="Times New Roman" w:hAnsi="Times New Roman" w:cs="Times New Roman"/>
                <w:sz w:val="24"/>
                <w:szCs w:val="24"/>
              </w:rPr>
            </w:pPr>
            <w:r w:rsidRPr="0078066A">
              <w:rPr>
                <w:rFonts w:ascii="Times New Roman" w:hAnsi="Times New Roman" w:cs="Times New Roman"/>
                <w:sz w:val="24"/>
                <w:szCs w:val="24"/>
              </w:rPr>
              <w:t>20 000</w:t>
            </w:r>
          </w:p>
        </w:tc>
        <w:tc>
          <w:tcPr>
            <w:tcW w:w="1205" w:type="dxa"/>
          </w:tcPr>
          <w:p w:rsidR="00F858FA" w:rsidRPr="0078066A" w:rsidRDefault="00F858FA" w:rsidP="00F858F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20</w:t>
            </w:r>
            <w:r w:rsidR="0078066A" w:rsidRPr="0078066A">
              <w:rPr>
                <w:rFonts w:ascii="Times New Roman" w:hAnsi="Times New Roman" w:cs="Times New Roman"/>
                <w:sz w:val="24"/>
                <w:szCs w:val="24"/>
              </w:rPr>
              <w:t xml:space="preserve"> </w:t>
            </w:r>
            <w:r w:rsidRPr="0078066A">
              <w:rPr>
                <w:rFonts w:ascii="Times New Roman" w:hAnsi="Times New Roman" w:cs="Times New Roman"/>
                <w:sz w:val="24"/>
                <w:szCs w:val="24"/>
              </w:rPr>
              <w:t>000</w:t>
            </w:r>
          </w:p>
        </w:tc>
        <w:tc>
          <w:tcPr>
            <w:tcW w:w="2497" w:type="dxa"/>
          </w:tcPr>
          <w:p w:rsidR="00F858FA" w:rsidRPr="0078066A" w:rsidRDefault="00F858FA" w:rsidP="0040706A">
            <w:pPr>
              <w:tabs>
                <w:tab w:val="left" w:pos="7344"/>
              </w:tabs>
              <w:spacing w:after="0" w:line="240" w:lineRule="auto"/>
              <w:rPr>
                <w:rFonts w:ascii="Times New Roman" w:hAnsi="Times New Roman" w:cs="Times New Roman"/>
                <w:sz w:val="24"/>
                <w:szCs w:val="24"/>
              </w:rPr>
            </w:pPr>
          </w:p>
        </w:tc>
      </w:tr>
      <w:tr w:rsidR="00F858FA" w:rsidRPr="0078066A" w:rsidTr="00AD6C9A">
        <w:tc>
          <w:tcPr>
            <w:tcW w:w="3119"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 xml:space="preserve">Проведення Всеукраїнського Місячника Червоного Хреста, в рамках якого надання допомоги продуктовими наборами до Великодніх свят самотнім та мало захищеним громадянам , </w:t>
            </w:r>
            <w:proofErr w:type="spellStart"/>
            <w:r w:rsidRPr="0078066A">
              <w:rPr>
                <w:rFonts w:ascii="Times New Roman" w:hAnsi="Times New Roman" w:cs="Times New Roman"/>
                <w:sz w:val="24"/>
                <w:szCs w:val="24"/>
              </w:rPr>
              <w:t>сім</w:t>
            </w:r>
            <w:r w:rsidRPr="0078066A">
              <w:rPr>
                <w:rFonts w:ascii="Tahoma" w:hAnsi="Tahoma" w:cs="Tahoma"/>
                <w:sz w:val="24"/>
                <w:szCs w:val="24"/>
              </w:rPr>
              <w:t>᾿</w:t>
            </w:r>
            <w:r w:rsidRPr="0078066A">
              <w:rPr>
                <w:rFonts w:ascii="Times New Roman" w:hAnsi="Times New Roman" w:cs="Times New Roman"/>
                <w:sz w:val="24"/>
                <w:szCs w:val="24"/>
              </w:rPr>
              <w:t>ям</w:t>
            </w:r>
            <w:proofErr w:type="spellEnd"/>
            <w:r w:rsidRPr="0078066A">
              <w:rPr>
                <w:rFonts w:ascii="Times New Roman" w:hAnsi="Times New Roman" w:cs="Times New Roman"/>
                <w:sz w:val="24"/>
                <w:szCs w:val="24"/>
              </w:rPr>
              <w:t xml:space="preserve"> загиблих бійців АТО, пораненим бійцям АТО, </w:t>
            </w:r>
            <w:proofErr w:type="spellStart"/>
            <w:r w:rsidRPr="0078066A">
              <w:rPr>
                <w:rFonts w:ascii="Times New Roman" w:hAnsi="Times New Roman" w:cs="Times New Roman"/>
                <w:sz w:val="24"/>
                <w:szCs w:val="24"/>
              </w:rPr>
              <w:t>внутрішньопереміщеним</w:t>
            </w:r>
            <w:proofErr w:type="spellEnd"/>
            <w:r w:rsidRPr="0078066A">
              <w:rPr>
                <w:rFonts w:ascii="Times New Roman" w:hAnsi="Times New Roman" w:cs="Times New Roman"/>
                <w:sz w:val="24"/>
                <w:szCs w:val="24"/>
              </w:rPr>
              <w:t xml:space="preserve"> особам</w:t>
            </w:r>
          </w:p>
        </w:tc>
        <w:tc>
          <w:tcPr>
            <w:tcW w:w="1985"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Закупівля продуктів харчування та предметів першої необхідності</w:t>
            </w:r>
          </w:p>
        </w:tc>
        <w:tc>
          <w:tcPr>
            <w:tcW w:w="2551" w:type="dxa"/>
          </w:tcPr>
          <w:p w:rsidR="00F858FA" w:rsidRPr="0078066A" w:rsidRDefault="00F858FA" w:rsidP="00803B8A">
            <w:pPr>
              <w:tabs>
                <w:tab w:val="left" w:pos="7344"/>
              </w:tabs>
              <w:spacing w:after="0" w:line="240" w:lineRule="auto"/>
              <w:rPr>
                <w:rFonts w:ascii="Times New Roman" w:hAnsi="Times New Roman" w:cs="Times New Roman"/>
                <w:sz w:val="24"/>
                <w:szCs w:val="24"/>
              </w:rPr>
            </w:pPr>
            <w:proofErr w:type="spellStart"/>
            <w:r w:rsidRPr="0078066A">
              <w:rPr>
                <w:rFonts w:ascii="Times New Roman" w:hAnsi="Times New Roman" w:cs="Times New Roman"/>
                <w:sz w:val="24"/>
                <w:szCs w:val="24"/>
              </w:rPr>
              <w:t>Чортківська</w:t>
            </w:r>
            <w:proofErr w:type="spellEnd"/>
            <w:r w:rsidRPr="0078066A">
              <w:rPr>
                <w:rFonts w:ascii="Times New Roman" w:hAnsi="Times New Roman" w:cs="Times New Roman"/>
                <w:sz w:val="24"/>
                <w:szCs w:val="24"/>
              </w:rPr>
              <w:t xml:space="preserve"> міська рада;</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Управління соціального захисту населення   міської ради;</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Районна організація Товариства Червоного Хреста</w:t>
            </w:r>
          </w:p>
        </w:tc>
        <w:tc>
          <w:tcPr>
            <w:tcW w:w="1560" w:type="dxa"/>
          </w:tcPr>
          <w:p w:rsidR="00F858FA" w:rsidRPr="0078066A" w:rsidRDefault="00F858FA" w:rsidP="00070CD9">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Протягом місячника</w:t>
            </w:r>
          </w:p>
        </w:tc>
        <w:tc>
          <w:tcPr>
            <w:tcW w:w="1275"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 xml:space="preserve"> міський бюджет</w:t>
            </w:r>
          </w:p>
        </w:tc>
        <w:tc>
          <w:tcPr>
            <w:tcW w:w="1205" w:type="dxa"/>
          </w:tcPr>
          <w:p w:rsidR="00F858FA" w:rsidRPr="0078066A" w:rsidRDefault="00F858FA" w:rsidP="007930EF">
            <w:pPr>
              <w:tabs>
                <w:tab w:val="left" w:pos="7344"/>
              </w:tabs>
              <w:spacing w:after="0" w:line="240" w:lineRule="auto"/>
              <w:jc w:val="center"/>
              <w:rPr>
                <w:rFonts w:ascii="Times New Roman" w:hAnsi="Times New Roman" w:cs="Times New Roman"/>
                <w:sz w:val="24"/>
                <w:szCs w:val="24"/>
              </w:rPr>
            </w:pPr>
            <w:r w:rsidRPr="0078066A">
              <w:rPr>
                <w:rFonts w:ascii="Times New Roman" w:hAnsi="Times New Roman" w:cs="Times New Roman"/>
                <w:sz w:val="24"/>
                <w:szCs w:val="24"/>
              </w:rPr>
              <w:t>35 000</w:t>
            </w:r>
          </w:p>
        </w:tc>
        <w:tc>
          <w:tcPr>
            <w:tcW w:w="1205" w:type="dxa"/>
          </w:tcPr>
          <w:p w:rsidR="00F858FA" w:rsidRPr="0078066A" w:rsidRDefault="0078066A" w:rsidP="007930EF">
            <w:pPr>
              <w:tabs>
                <w:tab w:val="left" w:pos="7344"/>
              </w:tabs>
              <w:spacing w:after="0" w:line="240" w:lineRule="auto"/>
              <w:jc w:val="center"/>
              <w:rPr>
                <w:rFonts w:ascii="Times New Roman" w:hAnsi="Times New Roman" w:cs="Times New Roman"/>
                <w:sz w:val="24"/>
                <w:szCs w:val="24"/>
              </w:rPr>
            </w:pPr>
            <w:r w:rsidRPr="0078066A">
              <w:rPr>
                <w:rFonts w:ascii="Times New Roman" w:hAnsi="Times New Roman" w:cs="Times New Roman"/>
                <w:sz w:val="24"/>
                <w:szCs w:val="24"/>
              </w:rPr>
              <w:t>35000</w:t>
            </w:r>
          </w:p>
        </w:tc>
        <w:tc>
          <w:tcPr>
            <w:tcW w:w="2497"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 xml:space="preserve">Надання допомоги, покращення матеріального становища підопічним ЧХ та малозабезпеченим громадянам  міста, </w:t>
            </w:r>
            <w:proofErr w:type="spellStart"/>
            <w:r w:rsidRPr="0078066A">
              <w:rPr>
                <w:rFonts w:ascii="Times New Roman" w:hAnsi="Times New Roman" w:cs="Times New Roman"/>
                <w:sz w:val="24"/>
                <w:szCs w:val="24"/>
              </w:rPr>
              <w:t>сім</w:t>
            </w:r>
            <w:r w:rsidRPr="0078066A">
              <w:rPr>
                <w:rFonts w:ascii="Tahoma" w:hAnsi="Tahoma" w:cs="Tahoma"/>
                <w:sz w:val="24"/>
                <w:szCs w:val="24"/>
              </w:rPr>
              <w:t>᾿</w:t>
            </w:r>
            <w:r w:rsidRPr="0078066A">
              <w:rPr>
                <w:rFonts w:ascii="Times New Roman" w:hAnsi="Times New Roman" w:cs="Times New Roman"/>
                <w:sz w:val="24"/>
                <w:szCs w:val="24"/>
              </w:rPr>
              <w:t>ям</w:t>
            </w:r>
            <w:proofErr w:type="spellEnd"/>
            <w:r w:rsidRPr="0078066A">
              <w:rPr>
                <w:rFonts w:ascii="Times New Roman" w:hAnsi="Times New Roman" w:cs="Times New Roman"/>
                <w:sz w:val="24"/>
                <w:szCs w:val="24"/>
              </w:rPr>
              <w:t xml:space="preserve"> бійців АТО та внутрішньо переміщеним особам </w:t>
            </w:r>
          </w:p>
        </w:tc>
      </w:tr>
      <w:tr w:rsidR="00F858FA" w:rsidRPr="0078066A" w:rsidTr="00A562C1">
        <w:tc>
          <w:tcPr>
            <w:tcW w:w="3119"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 xml:space="preserve">Проведення заходів до міжнародного  дня людей </w:t>
            </w:r>
            <w:r w:rsidRPr="0078066A">
              <w:rPr>
                <w:rFonts w:ascii="Times New Roman" w:hAnsi="Times New Roman" w:cs="Times New Roman"/>
                <w:sz w:val="24"/>
                <w:szCs w:val="24"/>
              </w:rPr>
              <w:lastRenderedPageBreak/>
              <w:t>похилого віку</w:t>
            </w:r>
          </w:p>
        </w:tc>
        <w:tc>
          <w:tcPr>
            <w:tcW w:w="1985"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lastRenderedPageBreak/>
              <w:t xml:space="preserve">Закупівля наборів першої </w:t>
            </w:r>
            <w:r w:rsidRPr="0078066A">
              <w:rPr>
                <w:rFonts w:ascii="Times New Roman" w:hAnsi="Times New Roman" w:cs="Times New Roman"/>
                <w:sz w:val="24"/>
                <w:szCs w:val="24"/>
              </w:rPr>
              <w:lastRenderedPageBreak/>
              <w:t>необхідності,</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організація зустрічей з ветеранами</w:t>
            </w:r>
          </w:p>
        </w:tc>
        <w:tc>
          <w:tcPr>
            <w:tcW w:w="2551" w:type="dxa"/>
          </w:tcPr>
          <w:p w:rsidR="00F858FA" w:rsidRPr="0078066A" w:rsidRDefault="00F858FA" w:rsidP="00803B8A">
            <w:pPr>
              <w:tabs>
                <w:tab w:val="left" w:pos="7344"/>
              </w:tabs>
              <w:spacing w:after="0" w:line="240" w:lineRule="auto"/>
              <w:rPr>
                <w:rFonts w:ascii="Times New Roman" w:hAnsi="Times New Roman" w:cs="Times New Roman"/>
                <w:sz w:val="24"/>
                <w:szCs w:val="24"/>
              </w:rPr>
            </w:pPr>
            <w:proofErr w:type="spellStart"/>
            <w:r w:rsidRPr="0078066A">
              <w:rPr>
                <w:rFonts w:ascii="Times New Roman" w:hAnsi="Times New Roman" w:cs="Times New Roman"/>
                <w:sz w:val="24"/>
                <w:szCs w:val="24"/>
              </w:rPr>
              <w:lastRenderedPageBreak/>
              <w:t>Чортківська</w:t>
            </w:r>
            <w:proofErr w:type="spellEnd"/>
            <w:r w:rsidRPr="0078066A">
              <w:rPr>
                <w:rFonts w:ascii="Times New Roman" w:hAnsi="Times New Roman" w:cs="Times New Roman"/>
                <w:sz w:val="24"/>
                <w:szCs w:val="24"/>
              </w:rPr>
              <w:t xml:space="preserve"> міська рада;</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lastRenderedPageBreak/>
              <w:t>Управління соціального захисту населення  міської ради;</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Районна організація Товариства Червоного Хреста</w:t>
            </w:r>
          </w:p>
        </w:tc>
        <w:tc>
          <w:tcPr>
            <w:tcW w:w="1560"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lastRenderedPageBreak/>
              <w:t>Протягом року</w:t>
            </w:r>
          </w:p>
        </w:tc>
        <w:tc>
          <w:tcPr>
            <w:tcW w:w="1275"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 xml:space="preserve"> міський бюджет</w:t>
            </w:r>
          </w:p>
        </w:tc>
        <w:tc>
          <w:tcPr>
            <w:tcW w:w="1205" w:type="dxa"/>
          </w:tcPr>
          <w:p w:rsidR="00F858FA" w:rsidRPr="0078066A" w:rsidRDefault="0078066A" w:rsidP="007930EF">
            <w:pPr>
              <w:tabs>
                <w:tab w:val="left" w:pos="7344"/>
              </w:tabs>
              <w:spacing w:after="0" w:line="240" w:lineRule="auto"/>
              <w:jc w:val="center"/>
              <w:rPr>
                <w:rFonts w:ascii="Times New Roman" w:hAnsi="Times New Roman" w:cs="Times New Roman"/>
                <w:sz w:val="24"/>
                <w:szCs w:val="24"/>
              </w:rPr>
            </w:pPr>
            <w:r w:rsidRPr="0078066A">
              <w:rPr>
                <w:rFonts w:ascii="Times New Roman" w:hAnsi="Times New Roman" w:cs="Times New Roman"/>
                <w:sz w:val="24"/>
                <w:szCs w:val="24"/>
              </w:rPr>
              <w:t>7500</w:t>
            </w:r>
          </w:p>
        </w:tc>
        <w:tc>
          <w:tcPr>
            <w:tcW w:w="1205" w:type="dxa"/>
          </w:tcPr>
          <w:p w:rsidR="00F858FA" w:rsidRPr="0078066A" w:rsidRDefault="0078066A" w:rsidP="007930EF">
            <w:pPr>
              <w:tabs>
                <w:tab w:val="left" w:pos="7344"/>
              </w:tabs>
              <w:spacing w:after="0" w:line="240" w:lineRule="auto"/>
              <w:jc w:val="center"/>
              <w:rPr>
                <w:rFonts w:ascii="Times New Roman" w:hAnsi="Times New Roman" w:cs="Times New Roman"/>
                <w:sz w:val="24"/>
                <w:szCs w:val="24"/>
              </w:rPr>
            </w:pPr>
            <w:r w:rsidRPr="0078066A">
              <w:rPr>
                <w:rFonts w:ascii="Times New Roman" w:hAnsi="Times New Roman" w:cs="Times New Roman"/>
                <w:sz w:val="24"/>
                <w:szCs w:val="24"/>
              </w:rPr>
              <w:t>7500</w:t>
            </w:r>
          </w:p>
        </w:tc>
        <w:tc>
          <w:tcPr>
            <w:tcW w:w="2497"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 xml:space="preserve">Надання допомоги підопічним ЧХ та </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lastRenderedPageBreak/>
              <w:t>громадянам похилого віку   міста</w:t>
            </w:r>
          </w:p>
        </w:tc>
      </w:tr>
      <w:tr w:rsidR="00F858FA" w:rsidRPr="0078066A" w:rsidTr="00565066">
        <w:tc>
          <w:tcPr>
            <w:tcW w:w="3119"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lastRenderedPageBreak/>
              <w:t>Проведення заходів до дня інваліда</w:t>
            </w:r>
          </w:p>
        </w:tc>
        <w:tc>
          <w:tcPr>
            <w:tcW w:w="1985"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Закупівля наборів першої необхідності</w:t>
            </w:r>
          </w:p>
        </w:tc>
        <w:tc>
          <w:tcPr>
            <w:tcW w:w="2551" w:type="dxa"/>
          </w:tcPr>
          <w:p w:rsidR="00F858FA" w:rsidRPr="0078066A" w:rsidRDefault="00F858FA" w:rsidP="00803B8A">
            <w:pPr>
              <w:tabs>
                <w:tab w:val="left" w:pos="7344"/>
              </w:tabs>
              <w:spacing w:after="0" w:line="240" w:lineRule="auto"/>
              <w:rPr>
                <w:rFonts w:ascii="Times New Roman" w:hAnsi="Times New Roman" w:cs="Times New Roman"/>
                <w:sz w:val="24"/>
                <w:szCs w:val="24"/>
              </w:rPr>
            </w:pPr>
            <w:proofErr w:type="spellStart"/>
            <w:r w:rsidRPr="0078066A">
              <w:rPr>
                <w:rFonts w:ascii="Times New Roman" w:hAnsi="Times New Roman" w:cs="Times New Roman"/>
                <w:sz w:val="24"/>
                <w:szCs w:val="24"/>
              </w:rPr>
              <w:t>Чортківська</w:t>
            </w:r>
            <w:proofErr w:type="spellEnd"/>
            <w:r w:rsidRPr="0078066A">
              <w:rPr>
                <w:rFonts w:ascii="Times New Roman" w:hAnsi="Times New Roman" w:cs="Times New Roman"/>
                <w:sz w:val="24"/>
                <w:szCs w:val="24"/>
              </w:rPr>
              <w:t xml:space="preserve"> міська рада;</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Управління соціального захисту населення  міської ради;</w:t>
            </w:r>
          </w:p>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Районна організація Товариства Червоного Хреста</w:t>
            </w:r>
          </w:p>
        </w:tc>
        <w:tc>
          <w:tcPr>
            <w:tcW w:w="1560"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Протягом року</w:t>
            </w:r>
          </w:p>
        </w:tc>
        <w:tc>
          <w:tcPr>
            <w:tcW w:w="1275"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 xml:space="preserve"> міський бюджет</w:t>
            </w:r>
          </w:p>
        </w:tc>
        <w:tc>
          <w:tcPr>
            <w:tcW w:w="1205" w:type="dxa"/>
          </w:tcPr>
          <w:p w:rsidR="00F858FA" w:rsidRPr="0078066A" w:rsidRDefault="0078066A" w:rsidP="007930EF">
            <w:pPr>
              <w:tabs>
                <w:tab w:val="left" w:pos="7344"/>
              </w:tabs>
              <w:spacing w:after="0" w:line="240" w:lineRule="auto"/>
              <w:jc w:val="center"/>
              <w:rPr>
                <w:rFonts w:ascii="Times New Roman" w:hAnsi="Times New Roman" w:cs="Times New Roman"/>
                <w:sz w:val="24"/>
                <w:szCs w:val="24"/>
              </w:rPr>
            </w:pPr>
            <w:r w:rsidRPr="0078066A">
              <w:rPr>
                <w:rFonts w:ascii="Times New Roman" w:hAnsi="Times New Roman" w:cs="Times New Roman"/>
                <w:sz w:val="24"/>
                <w:szCs w:val="24"/>
              </w:rPr>
              <w:t>75</w:t>
            </w:r>
            <w:r w:rsidR="00F858FA" w:rsidRPr="0078066A">
              <w:rPr>
                <w:rFonts w:ascii="Times New Roman" w:hAnsi="Times New Roman" w:cs="Times New Roman"/>
                <w:sz w:val="24"/>
                <w:szCs w:val="24"/>
              </w:rPr>
              <w:t>00</w:t>
            </w:r>
          </w:p>
        </w:tc>
        <w:tc>
          <w:tcPr>
            <w:tcW w:w="1205" w:type="dxa"/>
          </w:tcPr>
          <w:p w:rsidR="00F858FA" w:rsidRPr="0078066A" w:rsidRDefault="0078066A" w:rsidP="007930EF">
            <w:pPr>
              <w:tabs>
                <w:tab w:val="left" w:pos="7344"/>
              </w:tabs>
              <w:spacing w:after="0" w:line="240" w:lineRule="auto"/>
              <w:jc w:val="center"/>
              <w:rPr>
                <w:rFonts w:ascii="Times New Roman" w:hAnsi="Times New Roman" w:cs="Times New Roman"/>
                <w:sz w:val="24"/>
                <w:szCs w:val="24"/>
              </w:rPr>
            </w:pPr>
            <w:r w:rsidRPr="0078066A">
              <w:rPr>
                <w:rFonts w:ascii="Times New Roman" w:hAnsi="Times New Roman" w:cs="Times New Roman"/>
                <w:sz w:val="24"/>
                <w:szCs w:val="24"/>
              </w:rPr>
              <w:t>7500</w:t>
            </w:r>
          </w:p>
        </w:tc>
        <w:tc>
          <w:tcPr>
            <w:tcW w:w="2497" w:type="dxa"/>
          </w:tcPr>
          <w:p w:rsidR="00F858FA" w:rsidRPr="0078066A" w:rsidRDefault="00F858FA" w:rsidP="0040706A">
            <w:pPr>
              <w:tabs>
                <w:tab w:val="left" w:pos="7344"/>
              </w:tabs>
              <w:spacing w:after="0" w:line="240" w:lineRule="auto"/>
              <w:rPr>
                <w:rFonts w:ascii="Times New Roman" w:hAnsi="Times New Roman" w:cs="Times New Roman"/>
                <w:sz w:val="24"/>
                <w:szCs w:val="24"/>
              </w:rPr>
            </w:pPr>
            <w:r w:rsidRPr="0078066A">
              <w:rPr>
                <w:rFonts w:ascii="Times New Roman" w:hAnsi="Times New Roman" w:cs="Times New Roman"/>
                <w:sz w:val="24"/>
                <w:szCs w:val="24"/>
              </w:rPr>
              <w:t>Підтримка та привернення уваги суспільства до проблем інвалідів з надання їм допомоги</w:t>
            </w:r>
          </w:p>
        </w:tc>
      </w:tr>
      <w:tr w:rsidR="00F858FA" w:rsidRPr="0078066A" w:rsidTr="00C17E6A">
        <w:tc>
          <w:tcPr>
            <w:tcW w:w="3119" w:type="dxa"/>
            <w:shd w:val="clear" w:color="auto" w:fill="F2F2F2"/>
          </w:tcPr>
          <w:p w:rsidR="00F858FA" w:rsidRPr="0078066A" w:rsidRDefault="00F858FA" w:rsidP="0040706A">
            <w:pPr>
              <w:tabs>
                <w:tab w:val="left" w:pos="7344"/>
              </w:tabs>
              <w:spacing w:after="0" w:line="240" w:lineRule="auto"/>
              <w:rPr>
                <w:rFonts w:ascii="Times New Roman" w:hAnsi="Times New Roman" w:cs="Times New Roman"/>
                <w:b/>
                <w:bCs/>
                <w:sz w:val="24"/>
                <w:szCs w:val="24"/>
              </w:rPr>
            </w:pPr>
            <w:r w:rsidRPr="0078066A">
              <w:rPr>
                <w:rFonts w:ascii="Times New Roman" w:hAnsi="Times New Roman" w:cs="Times New Roman"/>
                <w:b/>
                <w:bCs/>
                <w:sz w:val="24"/>
                <w:szCs w:val="24"/>
              </w:rPr>
              <w:t>ВСЬОГО</w:t>
            </w:r>
          </w:p>
        </w:tc>
        <w:tc>
          <w:tcPr>
            <w:tcW w:w="1985" w:type="dxa"/>
            <w:shd w:val="clear" w:color="auto" w:fill="F2F2F2"/>
          </w:tcPr>
          <w:p w:rsidR="00F858FA" w:rsidRPr="0078066A" w:rsidRDefault="00F858FA" w:rsidP="0040706A">
            <w:pPr>
              <w:tabs>
                <w:tab w:val="left" w:pos="7344"/>
              </w:tabs>
              <w:spacing w:after="0" w:line="240" w:lineRule="auto"/>
              <w:rPr>
                <w:rFonts w:ascii="Times New Roman" w:hAnsi="Times New Roman" w:cs="Times New Roman"/>
                <w:sz w:val="24"/>
                <w:szCs w:val="24"/>
              </w:rPr>
            </w:pPr>
          </w:p>
        </w:tc>
        <w:tc>
          <w:tcPr>
            <w:tcW w:w="2551" w:type="dxa"/>
            <w:shd w:val="clear" w:color="auto" w:fill="F2F2F2"/>
          </w:tcPr>
          <w:p w:rsidR="00F858FA" w:rsidRPr="0078066A" w:rsidRDefault="00F858FA" w:rsidP="0040706A">
            <w:pPr>
              <w:tabs>
                <w:tab w:val="left" w:pos="7344"/>
              </w:tabs>
              <w:spacing w:after="0" w:line="240" w:lineRule="auto"/>
              <w:rPr>
                <w:rFonts w:ascii="Times New Roman" w:hAnsi="Times New Roman" w:cs="Times New Roman"/>
                <w:sz w:val="24"/>
                <w:szCs w:val="24"/>
              </w:rPr>
            </w:pPr>
          </w:p>
        </w:tc>
        <w:tc>
          <w:tcPr>
            <w:tcW w:w="1560" w:type="dxa"/>
            <w:shd w:val="clear" w:color="auto" w:fill="F2F2F2"/>
          </w:tcPr>
          <w:p w:rsidR="00F858FA" w:rsidRPr="0078066A" w:rsidRDefault="00F858FA" w:rsidP="0040706A">
            <w:pPr>
              <w:tabs>
                <w:tab w:val="left" w:pos="7344"/>
              </w:tabs>
              <w:spacing w:after="0" w:line="240" w:lineRule="auto"/>
              <w:rPr>
                <w:rFonts w:ascii="Times New Roman" w:hAnsi="Times New Roman" w:cs="Times New Roman"/>
                <w:sz w:val="24"/>
                <w:szCs w:val="24"/>
              </w:rPr>
            </w:pPr>
          </w:p>
        </w:tc>
        <w:tc>
          <w:tcPr>
            <w:tcW w:w="1275" w:type="dxa"/>
            <w:shd w:val="clear" w:color="auto" w:fill="F2F2F2"/>
          </w:tcPr>
          <w:p w:rsidR="00F858FA" w:rsidRPr="0078066A" w:rsidRDefault="00F858FA" w:rsidP="0040706A">
            <w:pPr>
              <w:tabs>
                <w:tab w:val="left" w:pos="7344"/>
              </w:tabs>
              <w:spacing w:after="0" w:line="240" w:lineRule="auto"/>
              <w:rPr>
                <w:rFonts w:ascii="Times New Roman" w:hAnsi="Times New Roman" w:cs="Times New Roman"/>
                <w:sz w:val="24"/>
                <w:szCs w:val="24"/>
              </w:rPr>
            </w:pPr>
          </w:p>
        </w:tc>
        <w:tc>
          <w:tcPr>
            <w:tcW w:w="1205" w:type="dxa"/>
            <w:shd w:val="clear" w:color="auto" w:fill="F2F2F2"/>
          </w:tcPr>
          <w:p w:rsidR="00F858FA" w:rsidRPr="0078066A" w:rsidRDefault="0078066A" w:rsidP="0078066A">
            <w:pPr>
              <w:tabs>
                <w:tab w:val="left" w:pos="7344"/>
              </w:tabs>
              <w:spacing w:after="0" w:line="240" w:lineRule="auto"/>
              <w:rPr>
                <w:rFonts w:ascii="Times New Roman" w:hAnsi="Times New Roman" w:cs="Times New Roman"/>
                <w:b/>
                <w:bCs/>
                <w:sz w:val="24"/>
                <w:szCs w:val="24"/>
              </w:rPr>
            </w:pPr>
            <w:r w:rsidRPr="0078066A">
              <w:rPr>
                <w:rFonts w:ascii="Times New Roman" w:hAnsi="Times New Roman" w:cs="Times New Roman"/>
                <w:b/>
                <w:bCs/>
                <w:sz w:val="24"/>
                <w:szCs w:val="24"/>
              </w:rPr>
              <w:t>70000</w:t>
            </w:r>
          </w:p>
        </w:tc>
        <w:tc>
          <w:tcPr>
            <w:tcW w:w="1205" w:type="dxa"/>
            <w:shd w:val="clear" w:color="auto" w:fill="F2F2F2"/>
          </w:tcPr>
          <w:p w:rsidR="00F858FA" w:rsidRPr="0078066A" w:rsidRDefault="0078066A" w:rsidP="007930EF">
            <w:pPr>
              <w:tabs>
                <w:tab w:val="left" w:pos="7344"/>
              </w:tabs>
              <w:spacing w:after="0" w:line="240" w:lineRule="auto"/>
              <w:jc w:val="center"/>
              <w:rPr>
                <w:rFonts w:ascii="Times New Roman" w:hAnsi="Times New Roman" w:cs="Times New Roman"/>
                <w:b/>
                <w:bCs/>
                <w:sz w:val="24"/>
                <w:szCs w:val="24"/>
              </w:rPr>
            </w:pPr>
            <w:r w:rsidRPr="0078066A">
              <w:rPr>
                <w:rFonts w:ascii="Times New Roman" w:hAnsi="Times New Roman" w:cs="Times New Roman"/>
                <w:b/>
                <w:bCs/>
                <w:sz w:val="24"/>
                <w:szCs w:val="24"/>
              </w:rPr>
              <w:t>70000</w:t>
            </w:r>
          </w:p>
        </w:tc>
        <w:tc>
          <w:tcPr>
            <w:tcW w:w="2497" w:type="dxa"/>
            <w:shd w:val="clear" w:color="auto" w:fill="F2F2F2"/>
          </w:tcPr>
          <w:p w:rsidR="00F858FA" w:rsidRPr="0078066A" w:rsidRDefault="00F858FA" w:rsidP="0040706A">
            <w:pPr>
              <w:tabs>
                <w:tab w:val="left" w:pos="7344"/>
              </w:tabs>
              <w:spacing w:after="0" w:line="240" w:lineRule="auto"/>
              <w:rPr>
                <w:rFonts w:ascii="Times New Roman" w:hAnsi="Times New Roman" w:cs="Times New Roman"/>
                <w:sz w:val="24"/>
                <w:szCs w:val="24"/>
              </w:rPr>
            </w:pPr>
          </w:p>
        </w:tc>
      </w:tr>
    </w:tbl>
    <w:p w:rsidR="00073B3F" w:rsidRPr="0078066A" w:rsidRDefault="00073B3F" w:rsidP="00341349">
      <w:pPr>
        <w:tabs>
          <w:tab w:val="left" w:pos="7344"/>
        </w:tabs>
        <w:spacing w:after="0"/>
        <w:rPr>
          <w:rFonts w:ascii="Times New Roman" w:hAnsi="Times New Roman" w:cs="Times New Roman"/>
          <w:sz w:val="24"/>
          <w:szCs w:val="24"/>
        </w:rPr>
      </w:pPr>
    </w:p>
    <w:p w:rsidR="00073B3F" w:rsidRPr="0078066A" w:rsidRDefault="00073B3F" w:rsidP="00341349">
      <w:pPr>
        <w:tabs>
          <w:tab w:val="left" w:pos="7344"/>
        </w:tabs>
        <w:spacing w:after="0"/>
        <w:rPr>
          <w:rFonts w:ascii="Times New Roman" w:hAnsi="Times New Roman" w:cs="Times New Roman"/>
          <w:sz w:val="24"/>
          <w:szCs w:val="24"/>
        </w:rPr>
      </w:pPr>
    </w:p>
    <w:p w:rsidR="00073B3F" w:rsidRPr="00BE2637" w:rsidRDefault="00073B3F" w:rsidP="00BE2637">
      <w:pPr>
        <w:tabs>
          <w:tab w:val="left" w:pos="7344"/>
        </w:tabs>
        <w:spacing w:after="0"/>
        <w:ind w:left="720"/>
        <w:rPr>
          <w:rFonts w:ascii="Times New Roman" w:hAnsi="Times New Roman" w:cs="Times New Roman"/>
          <w:b/>
          <w:bCs/>
          <w:sz w:val="28"/>
          <w:szCs w:val="28"/>
        </w:rPr>
      </w:pPr>
      <w:r w:rsidRPr="0078066A">
        <w:rPr>
          <w:rFonts w:ascii="Times New Roman" w:hAnsi="Times New Roman" w:cs="Times New Roman"/>
          <w:b/>
          <w:bCs/>
          <w:sz w:val="24"/>
          <w:szCs w:val="24"/>
        </w:rPr>
        <w:t>Секретар міської ради                                                                                                             Я.П.</w:t>
      </w:r>
      <w:proofErr w:type="spellStart"/>
      <w:r w:rsidRPr="0078066A">
        <w:rPr>
          <w:rFonts w:ascii="Times New Roman" w:hAnsi="Times New Roman" w:cs="Times New Roman"/>
          <w:b/>
          <w:bCs/>
          <w:sz w:val="24"/>
          <w:szCs w:val="24"/>
        </w:rPr>
        <w:t>Дзиндра</w:t>
      </w:r>
      <w:proofErr w:type="spellEnd"/>
    </w:p>
    <w:sectPr w:rsidR="00073B3F" w:rsidRPr="00BE2637" w:rsidSect="0078066A">
      <w:pgSz w:w="16838" w:h="11906" w:orient="landscape"/>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2CB9"/>
    <w:multiLevelType w:val="multilevel"/>
    <w:tmpl w:val="ACC80E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314153C"/>
    <w:multiLevelType w:val="hybridMultilevel"/>
    <w:tmpl w:val="ACC80E9E"/>
    <w:lvl w:ilvl="0" w:tplc="0422000B">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C0B77E9"/>
    <w:multiLevelType w:val="hybridMultilevel"/>
    <w:tmpl w:val="8634F1B2"/>
    <w:lvl w:ilvl="0" w:tplc="D062F39C">
      <w:start w:val="1"/>
      <w:numFmt w:val="decimal"/>
      <w:lvlText w:val="%1."/>
      <w:lvlJc w:val="left"/>
      <w:pPr>
        <w:ind w:left="720" w:hanging="360"/>
      </w:pPr>
      <w:rPr>
        <w:rFonts w:cs="Times New Roman" w:hint="default"/>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53D263C1"/>
    <w:multiLevelType w:val="hybridMultilevel"/>
    <w:tmpl w:val="B8786CFC"/>
    <w:lvl w:ilvl="0" w:tplc="5694BC6A">
      <w:start w:val="14"/>
      <w:numFmt w:val="bullet"/>
      <w:lvlText w:val="-"/>
      <w:lvlJc w:val="left"/>
      <w:pPr>
        <w:ind w:left="720" w:hanging="360"/>
      </w:pPr>
      <w:rPr>
        <w:rFonts w:ascii="Arial" w:eastAsia="Times New Roman" w:hAnsi="Aria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55700377"/>
    <w:multiLevelType w:val="hybridMultilevel"/>
    <w:tmpl w:val="45A8AC9E"/>
    <w:lvl w:ilvl="0" w:tplc="669CFC3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5DF37F9F"/>
    <w:multiLevelType w:val="multilevel"/>
    <w:tmpl w:val="45A8A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F8C3A86"/>
    <w:multiLevelType w:val="hybridMultilevel"/>
    <w:tmpl w:val="CACA42A2"/>
    <w:lvl w:ilvl="0" w:tplc="BCF45094">
      <w:numFmt w:val="bullet"/>
      <w:lvlText w:val="-"/>
      <w:lvlJc w:val="left"/>
      <w:pPr>
        <w:tabs>
          <w:tab w:val="num" w:pos="720"/>
        </w:tabs>
        <w:ind w:left="720" w:hanging="360"/>
      </w:pPr>
      <w:rPr>
        <w:rFonts w:ascii="Times New Roman" w:eastAsia="Times New Roman" w:hAnsi="Times New Roman" w:hint="default"/>
        <w:b/>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68223491"/>
    <w:multiLevelType w:val="hybridMultilevel"/>
    <w:tmpl w:val="DF0EBBD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7D5"/>
    <w:rsid w:val="000316D7"/>
    <w:rsid w:val="0004028B"/>
    <w:rsid w:val="000406C7"/>
    <w:rsid w:val="00070CD9"/>
    <w:rsid w:val="00073B3F"/>
    <w:rsid w:val="000860A9"/>
    <w:rsid w:val="00096840"/>
    <w:rsid w:val="00096E7D"/>
    <w:rsid w:val="000A070C"/>
    <w:rsid w:val="000A2CC8"/>
    <w:rsid w:val="000B3DC1"/>
    <w:rsid w:val="000C1460"/>
    <w:rsid w:val="000E4F99"/>
    <w:rsid w:val="00104FC3"/>
    <w:rsid w:val="00127104"/>
    <w:rsid w:val="001343CA"/>
    <w:rsid w:val="00135A15"/>
    <w:rsid w:val="00156642"/>
    <w:rsid w:val="00173EB2"/>
    <w:rsid w:val="0017449A"/>
    <w:rsid w:val="001822D4"/>
    <w:rsid w:val="001854E5"/>
    <w:rsid w:val="00187B67"/>
    <w:rsid w:val="001D5E2F"/>
    <w:rsid w:val="001E7235"/>
    <w:rsid w:val="002454AB"/>
    <w:rsid w:val="00246D42"/>
    <w:rsid w:val="002505BB"/>
    <w:rsid w:val="00262C97"/>
    <w:rsid w:val="002701A2"/>
    <w:rsid w:val="0027268E"/>
    <w:rsid w:val="00292D49"/>
    <w:rsid w:val="00294A1A"/>
    <w:rsid w:val="002E1E58"/>
    <w:rsid w:val="002E25F7"/>
    <w:rsid w:val="002E7389"/>
    <w:rsid w:val="002F1448"/>
    <w:rsid w:val="0030413F"/>
    <w:rsid w:val="00323935"/>
    <w:rsid w:val="00341349"/>
    <w:rsid w:val="003A0942"/>
    <w:rsid w:val="003B4C05"/>
    <w:rsid w:val="003B5477"/>
    <w:rsid w:val="003C3006"/>
    <w:rsid w:val="003F4F52"/>
    <w:rsid w:val="004034A3"/>
    <w:rsid w:val="004040C9"/>
    <w:rsid w:val="0040706A"/>
    <w:rsid w:val="00407595"/>
    <w:rsid w:val="004143CA"/>
    <w:rsid w:val="00417CFD"/>
    <w:rsid w:val="0046042D"/>
    <w:rsid w:val="004A20B6"/>
    <w:rsid w:val="004C1BB4"/>
    <w:rsid w:val="00504858"/>
    <w:rsid w:val="005149FE"/>
    <w:rsid w:val="0051518E"/>
    <w:rsid w:val="00544144"/>
    <w:rsid w:val="0054643A"/>
    <w:rsid w:val="00581AA6"/>
    <w:rsid w:val="005B25D4"/>
    <w:rsid w:val="00632C33"/>
    <w:rsid w:val="00635139"/>
    <w:rsid w:val="0063529C"/>
    <w:rsid w:val="006377A7"/>
    <w:rsid w:val="00650544"/>
    <w:rsid w:val="00650E52"/>
    <w:rsid w:val="00660750"/>
    <w:rsid w:val="006637E6"/>
    <w:rsid w:val="00681F97"/>
    <w:rsid w:val="00695A1C"/>
    <w:rsid w:val="006A12B2"/>
    <w:rsid w:val="006A4AC6"/>
    <w:rsid w:val="006A73AB"/>
    <w:rsid w:val="006C1697"/>
    <w:rsid w:val="006F3C97"/>
    <w:rsid w:val="00700323"/>
    <w:rsid w:val="00714447"/>
    <w:rsid w:val="0072102C"/>
    <w:rsid w:val="007267A6"/>
    <w:rsid w:val="00727A4C"/>
    <w:rsid w:val="00736655"/>
    <w:rsid w:val="007444AF"/>
    <w:rsid w:val="00775B4E"/>
    <w:rsid w:val="0078066A"/>
    <w:rsid w:val="007857FE"/>
    <w:rsid w:val="00790B07"/>
    <w:rsid w:val="007930BE"/>
    <w:rsid w:val="007930EF"/>
    <w:rsid w:val="007C4CE6"/>
    <w:rsid w:val="007D4A59"/>
    <w:rsid w:val="007D7C34"/>
    <w:rsid w:val="0080344A"/>
    <w:rsid w:val="00803B8A"/>
    <w:rsid w:val="008301F3"/>
    <w:rsid w:val="0085131D"/>
    <w:rsid w:val="00851599"/>
    <w:rsid w:val="00870825"/>
    <w:rsid w:val="00872E8D"/>
    <w:rsid w:val="0088694A"/>
    <w:rsid w:val="008A0FF6"/>
    <w:rsid w:val="008B0550"/>
    <w:rsid w:val="008B566E"/>
    <w:rsid w:val="008F6079"/>
    <w:rsid w:val="00916FEC"/>
    <w:rsid w:val="00930B2D"/>
    <w:rsid w:val="009327D5"/>
    <w:rsid w:val="00957C91"/>
    <w:rsid w:val="0098246F"/>
    <w:rsid w:val="00982FCD"/>
    <w:rsid w:val="00985FB1"/>
    <w:rsid w:val="009937F4"/>
    <w:rsid w:val="009A039F"/>
    <w:rsid w:val="00A12672"/>
    <w:rsid w:val="00A227E5"/>
    <w:rsid w:val="00A249CD"/>
    <w:rsid w:val="00A6107C"/>
    <w:rsid w:val="00A87C69"/>
    <w:rsid w:val="00A92B91"/>
    <w:rsid w:val="00A92D41"/>
    <w:rsid w:val="00AA00F1"/>
    <w:rsid w:val="00AA0254"/>
    <w:rsid w:val="00AB5648"/>
    <w:rsid w:val="00B154AC"/>
    <w:rsid w:val="00B16282"/>
    <w:rsid w:val="00B40219"/>
    <w:rsid w:val="00B74548"/>
    <w:rsid w:val="00B77BA0"/>
    <w:rsid w:val="00B8131F"/>
    <w:rsid w:val="00BA21B8"/>
    <w:rsid w:val="00BB6484"/>
    <w:rsid w:val="00BC05F3"/>
    <w:rsid w:val="00BE06C3"/>
    <w:rsid w:val="00BE2372"/>
    <w:rsid w:val="00BE2637"/>
    <w:rsid w:val="00BF1E53"/>
    <w:rsid w:val="00C04C01"/>
    <w:rsid w:val="00C12D06"/>
    <w:rsid w:val="00C412DA"/>
    <w:rsid w:val="00C7002C"/>
    <w:rsid w:val="00C710E1"/>
    <w:rsid w:val="00C8296C"/>
    <w:rsid w:val="00C87381"/>
    <w:rsid w:val="00C94BAE"/>
    <w:rsid w:val="00CB07C9"/>
    <w:rsid w:val="00CB4806"/>
    <w:rsid w:val="00CB4973"/>
    <w:rsid w:val="00CC6E17"/>
    <w:rsid w:val="00CD2F19"/>
    <w:rsid w:val="00CF729D"/>
    <w:rsid w:val="00D06607"/>
    <w:rsid w:val="00D201D1"/>
    <w:rsid w:val="00D405D3"/>
    <w:rsid w:val="00D45BFF"/>
    <w:rsid w:val="00D4605A"/>
    <w:rsid w:val="00D619FF"/>
    <w:rsid w:val="00D77C5C"/>
    <w:rsid w:val="00D921F9"/>
    <w:rsid w:val="00DB2B77"/>
    <w:rsid w:val="00DE214D"/>
    <w:rsid w:val="00DE21FA"/>
    <w:rsid w:val="00E30948"/>
    <w:rsid w:val="00E3338F"/>
    <w:rsid w:val="00E433A3"/>
    <w:rsid w:val="00E44D77"/>
    <w:rsid w:val="00E871CF"/>
    <w:rsid w:val="00E9384E"/>
    <w:rsid w:val="00E95391"/>
    <w:rsid w:val="00EF3F82"/>
    <w:rsid w:val="00EF579C"/>
    <w:rsid w:val="00F07B3E"/>
    <w:rsid w:val="00F26358"/>
    <w:rsid w:val="00F30931"/>
    <w:rsid w:val="00F46232"/>
    <w:rsid w:val="00F50A8B"/>
    <w:rsid w:val="00F52780"/>
    <w:rsid w:val="00F537A0"/>
    <w:rsid w:val="00F75853"/>
    <w:rsid w:val="00F858FA"/>
    <w:rsid w:val="00FA0AA1"/>
    <w:rsid w:val="00FC3226"/>
    <w:rsid w:val="00FC50B6"/>
    <w:rsid w:val="00FD0540"/>
    <w:rsid w:val="00FE3561"/>
    <w:rsid w:val="00FE4F8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5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20B6"/>
    <w:pPr>
      <w:ind w:left="720"/>
    </w:pPr>
  </w:style>
  <w:style w:type="table" w:styleId="a4">
    <w:name w:val="Table Grid"/>
    <w:basedOn w:val="a1"/>
    <w:uiPriority w:val="99"/>
    <w:rsid w:val="000406C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27268E"/>
    <w:pPr>
      <w:spacing w:after="0" w:line="240" w:lineRule="auto"/>
    </w:pPr>
    <w:rPr>
      <w:rFonts w:ascii="Segoe UI" w:hAnsi="Segoe UI" w:cs="Segoe UI"/>
      <w:sz w:val="18"/>
      <w:szCs w:val="18"/>
      <w:lang w:eastAsia="uk-UA"/>
    </w:rPr>
  </w:style>
  <w:style w:type="character" w:customStyle="1" w:styleId="a6">
    <w:name w:val="Текст выноски Знак"/>
    <w:basedOn w:val="a0"/>
    <w:link w:val="a5"/>
    <w:uiPriority w:val="99"/>
    <w:semiHidden/>
    <w:locked/>
    <w:rsid w:val="0027268E"/>
    <w:rPr>
      <w:rFonts w:ascii="Segoe UI" w:hAnsi="Segoe UI" w:cs="Segoe UI"/>
      <w:sz w:val="18"/>
      <w:szCs w:val="18"/>
    </w:rPr>
  </w:style>
  <w:style w:type="paragraph" w:styleId="a7">
    <w:name w:val="Normal (Web)"/>
    <w:basedOn w:val="a"/>
    <w:uiPriority w:val="99"/>
    <w:rsid w:val="00C412DA"/>
    <w:pPr>
      <w:spacing w:before="100" w:beforeAutospacing="1" w:after="100" w:afterAutospacing="1" w:line="240" w:lineRule="auto"/>
    </w:pPr>
    <w:rPr>
      <w:rFonts w:cs="Times New Roman"/>
      <w:sz w:val="24"/>
      <w:szCs w:val="24"/>
      <w:lang w:val="ru-RU" w:eastAsia="ru-RU"/>
    </w:rPr>
  </w:style>
  <w:style w:type="paragraph" w:styleId="2">
    <w:name w:val="Body Text 2"/>
    <w:basedOn w:val="a"/>
    <w:link w:val="20"/>
    <w:uiPriority w:val="99"/>
    <w:rsid w:val="00C412DA"/>
    <w:pPr>
      <w:spacing w:after="120" w:line="480" w:lineRule="auto"/>
    </w:pPr>
    <w:rPr>
      <w:rFonts w:cs="Times New Roman"/>
      <w:sz w:val="24"/>
      <w:szCs w:val="24"/>
      <w:lang w:val="ru-RU" w:eastAsia="ru-RU"/>
    </w:rPr>
  </w:style>
  <w:style w:type="character" w:customStyle="1" w:styleId="20">
    <w:name w:val="Основной текст 2 Знак"/>
    <w:basedOn w:val="a0"/>
    <w:link w:val="2"/>
    <w:uiPriority w:val="99"/>
    <w:semiHidden/>
    <w:locked/>
    <w:rsid w:val="00C412DA"/>
    <w:rPr>
      <w:rFonts w:cs="Times New Roman"/>
      <w:sz w:val="24"/>
      <w:szCs w:val="24"/>
      <w:lang w:val="ru-RU" w:eastAsia="ru-RU"/>
    </w:rPr>
  </w:style>
  <w:style w:type="paragraph" w:styleId="a8">
    <w:name w:val="Body Text"/>
    <w:basedOn w:val="a"/>
    <w:link w:val="a9"/>
    <w:uiPriority w:val="99"/>
    <w:rsid w:val="00A6107C"/>
    <w:pPr>
      <w:spacing w:after="120"/>
    </w:pPr>
  </w:style>
  <w:style w:type="character" w:customStyle="1" w:styleId="a9">
    <w:name w:val="Основной текст Знак"/>
    <w:basedOn w:val="a0"/>
    <w:link w:val="a8"/>
    <w:uiPriority w:val="99"/>
    <w:semiHidden/>
    <w:locked/>
    <w:rsid w:val="00FC50B6"/>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55109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7051</Words>
  <Characters>4020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ММП</dc:creator>
  <cp:keywords/>
  <dc:description/>
  <cp:lastModifiedBy>user</cp:lastModifiedBy>
  <cp:revision>24</cp:revision>
  <cp:lastPrinted>2018-12-07T06:38:00Z</cp:lastPrinted>
  <dcterms:created xsi:type="dcterms:W3CDTF">2017-04-11T11:55:00Z</dcterms:created>
  <dcterms:modified xsi:type="dcterms:W3CDTF">2020-01-21T14:45:00Z</dcterms:modified>
</cp:coreProperties>
</file>