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E" w:rsidRPr="00F3067E" w:rsidRDefault="005375D1" w:rsidP="0036323B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</w:rPr>
        <w:t>6</w:t>
      </w:r>
      <w:r w:rsidR="00F3067E">
        <w:rPr>
          <w:b/>
          <w:kern w:val="36"/>
          <w:sz w:val="28"/>
          <w:szCs w:val="28"/>
        </w:rPr>
        <w:t xml:space="preserve">. </w:t>
      </w:r>
      <w:r w:rsidR="0036323B" w:rsidRPr="00F3067E">
        <w:rPr>
          <w:b/>
          <w:kern w:val="36"/>
          <w:sz w:val="28"/>
          <w:szCs w:val="28"/>
        </w:rPr>
        <w:t xml:space="preserve">Напрями діяльності та заходи </w:t>
      </w:r>
      <w:r w:rsidR="008F6699">
        <w:rPr>
          <w:b/>
          <w:kern w:val="36"/>
          <w:sz w:val="28"/>
          <w:szCs w:val="28"/>
        </w:rPr>
        <w:t>П</w:t>
      </w:r>
      <w:r w:rsidR="0036323B" w:rsidRPr="00F3067E">
        <w:rPr>
          <w:b/>
          <w:kern w:val="36"/>
          <w:sz w:val="28"/>
          <w:szCs w:val="28"/>
        </w:rPr>
        <w:t>рограми</w:t>
      </w:r>
      <w:r w:rsidR="0036323B" w:rsidRPr="00F3067E">
        <w:rPr>
          <w:b/>
          <w:kern w:val="36"/>
          <w:sz w:val="28"/>
          <w:szCs w:val="28"/>
          <w:u w:val="single"/>
        </w:rPr>
        <w:t xml:space="preserve"> </w:t>
      </w:r>
    </w:p>
    <w:p w:rsidR="0036323B" w:rsidRPr="00F3067E" w:rsidRDefault="0036323B" w:rsidP="0036323B">
      <w:pPr>
        <w:spacing w:before="100" w:beforeAutospacing="1" w:after="100" w:afterAutospacing="1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F3067E">
        <w:rPr>
          <w:b/>
          <w:kern w:val="36"/>
          <w:sz w:val="28"/>
          <w:szCs w:val="28"/>
          <w:u w:val="single"/>
        </w:rPr>
        <w:t xml:space="preserve"> </w:t>
      </w:r>
      <w:r w:rsidR="00FF0808">
        <w:rPr>
          <w:b/>
          <w:kern w:val="36"/>
          <w:sz w:val="28"/>
          <w:szCs w:val="28"/>
          <w:u w:val="single"/>
        </w:rPr>
        <w:t xml:space="preserve">Чортків – </w:t>
      </w:r>
      <w:r w:rsidR="00FF0808">
        <w:rPr>
          <w:b/>
          <w:kern w:val="36"/>
          <w:sz w:val="28"/>
          <w:szCs w:val="28"/>
          <w:u w:val="single"/>
          <w:lang w:val="en-US"/>
        </w:rPr>
        <w:t>Smart</w:t>
      </w:r>
      <w:r w:rsidR="00FF0808" w:rsidRPr="004B636A">
        <w:rPr>
          <w:b/>
          <w:kern w:val="36"/>
          <w:sz w:val="28"/>
          <w:szCs w:val="28"/>
          <w:u w:val="single"/>
          <w:lang w:val="ru-RU"/>
        </w:rPr>
        <w:t xml:space="preserve"> </w:t>
      </w:r>
      <w:r w:rsidR="00FF0808">
        <w:rPr>
          <w:b/>
          <w:kern w:val="36"/>
          <w:sz w:val="28"/>
          <w:szCs w:val="28"/>
          <w:u w:val="single"/>
          <w:lang w:val="en-US"/>
        </w:rPr>
        <w:t>City</w:t>
      </w:r>
      <w:r w:rsidR="00FF0808" w:rsidRPr="004B636A">
        <w:rPr>
          <w:b/>
          <w:kern w:val="36"/>
          <w:sz w:val="28"/>
          <w:szCs w:val="28"/>
          <w:u w:val="single"/>
          <w:lang w:val="ru-RU"/>
        </w:rPr>
        <w:t xml:space="preserve"> </w:t>
      </w:r>
      <w:r w:rsidR="00F3067E" w:rsidRPr="00F3067E">
        <w:rPr>
          <w:b/>
          <w:kern w:val="36"/>
          <w:sz w:val="28"/>
          <w:szCs w:val="28"/>
          <w:u w:val="single"/>
        </w:rPr>
        <w:t>на 2019-2022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2867"/>
        <w:gridCol w:w="2065"/>
        <w:gridCol w:w="1984"/>
        <w:gridCol w:w="3261"/>
        <w:gridCol w:w="2356"/>
      </w:tblGrid>
      <w:tr w:rsidR="005E2E2F" w:rsidRPr="008B11A1" w:rsidTr="004B636A">
        <w:trPr>
          <w:cantSplit/>
          <w:trHeight w:val="172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№ з/п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Перелік заходів П</w:t>
            </w:r>
            <w:r w:rsidRPr="008B11A1">
              <w:rPr>
                <w:snapToGrid w:val="0"/>
                <w:sz w:val="22"/>
                <w:szCs w:val="22"/>
              </w:rPr>
              <w:t>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Строк виконання заходу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Виконавці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2F" w:rsidRPr="008B11A1" w:rsidRDefault="005E2E2F" w:rsidP="008B11A1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  <w:r w:rsidRPr="008B11A1">
              <w:rPr>
                <w:snapToGrid w:val="0"/>
                <w:sz w:val="22"/>
                <w:szCs w:val="22"/>
              </w:rPr>
              <w:t>Джерела фінансування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</w:p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</w:p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 w:rsidRPr="008B11A1"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>Здійснювати придбання, модернізацію технічних пристроїв,</w:t>
            </w:r>
            <w:r>
              <w:rPr>
                <w:highlight w:val="white"/>
              </w:rPr>
              <w:t xml:space="preserve"> серверів, звукопідсилювальних пристроїв,</w:t>
            </w:r>
            <w:r w:rsidRPr="00D36B2D">
              <w:rPr>
                <w:highlight w:val="white"/>
              </w:rPr>
              <w:t xml:space="preserve"> обладнання та ліцензій, забезпечити розгортання і взаємодію нових технологій в інформаційній інфраструктурі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>Здійснювати придбання, модернізацію технічних пристроїв, обладнання та ліцензій, забезпечити розгортання і взаємодію нових технологій в інформаційній інфраструктурі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C402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фінансове управління</w:t>
            </w:r>
          </w:p>
        </w:tc>
        <w:tc>
          <w:tcPr>
            <w:tcW w:w="2356" w:type="dxa"/>
            <w:vAlign w:val="center"/>
          </w:tcPr>
          <w:p w:rsidR="005E2E2F" w:rsidRPr="00C402E6" w:rsidRDefault="005E2E2F" w:rsidP="00C40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t>Побудова надійної системи безпеки інформаційних систем.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t>Побудова надійної системи безпеки інформаційних систем.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>Впровадження та розвиток нової, зручної в користуванні системи електронного документообігу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Впровадження та розвиток нової, зручної в користуванні системи електронного </w:t>
            </w:r>
            <w:r w:rsidRPr="00D36B2D">
              <w:rPr>
                <w:highlight w:val="white"/>
              </w:rPr>
              <w:lastRenderedPageBreak/>
              <w:t>документообігу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t>Розвиток проекту «Відкритий бюджет міста»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t>Розвиток проекту «Відкритий бюджет міста»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C40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фінансове управління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t>Розвиток проекту «Відкриті фінанси міста»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t>Розвиток проекту «Відкриті фінанси міста»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фінансове управління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4B636A">
            <w:pPr>
              <w:jc w:val="both"/>
            </w:pPr>
            <w:r w:rsidRPr="00D36B2D">
              <w:t>Створення</w:t>
            </w:r>
            <w:r>
              <w:t>, підключення</w:t>
            </w:r>
            <w:r w:rsidRPr="00D36B2D">
              <w:t xml:space="preserve"> ресурсу доступу мешканців міста до відкритих даних про життєдіяльн</w:t>
            </w:r>
            <w:r w:rsidR="004B636A">
              <w:t>і</w:t>
            </w:r>
            <w:r w:rsidRPr="00D36B2D">
              <w:t>сть міста («Портал відкритих даних») та робота з наборами даних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4B636A">
            <w:pPr>
              <w:jc w:val="both"/>
            </w:pPr>
            <w:r w:rsidRPr="00D36B2D">
              <w:t>Створення ресурсу доступу мешканців міста до відкритих даних про життєдіяльн</w:t>
            </w:r>
            <w:r w:rsidR="004B636A">
              <w:t>і</w:t>
            </w:r>
            <w:r w:rsidRPr="00D36B2D">
              <w:t>сть міста («Портал відкритих даних») та робота з наборами даних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C402E6">
            <w:pPr>
              <w:jc w:val="both"/>
            </w:pPr>
            <w:r w:rsidRPr="00D36B2D">
              <w:t xml:space="preserve">Автоматизація господарської діяльності </w:t>
            </w:r>
            <w:proofErr w:type="spellStart"/>
            <w:r>
              <w:t>Чортківської</w:t>
            </w:r>
            <w:proofErr w:type="spellEnd"/>
            <w:r w:rsidRPr="00D36B2D">
              <w:t xml:space="preserve"> міської ради та комунальних підприємств щодо впровадження сучасної системи управління містом.</w:t>
            </w:r>
            <w:r w:rsidRPr="00D36B2D">
              <w:tab/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4B636A">
            <w:pPr>
              <w:jc w:val="both"/>
            </w:pPr>
            <w:r w:rsidRPr="00D36B2D">
              <w:t xml:space="preserve">Автоматизація господарської діяльності </w:t>
            </w:r>
            <w:proofErr w:type="spellStart"/>
            <w:r w:rsidR="004B636A">
              <w:t>Чортківської</w:t>
            </w:r>
            <w:proofErr w:type="spellEnd"/>
            <w:r w:rsidR="004B636A" w:rsidRPr="00D36B2D">
              <w:t xml:space="preserve"> </w:t>
            </w:r>
            <w:r w:rsidR="004B636A">
              <w:t xml:space="preserve"> </w:t>
            </w:r>
            <w:r w:rsidRPr="00D36B2D">
              <w:t>міської ради та комунальних підприємств щодо впровадження сучасної системи управління містом.</w:t>
            </w:r>
            <w:r w:rsidRPr="00D36B2D">
              <w:tab/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t xml:space="preserve">Запровадження системи </w:t>
            </w:r>
            <w:proofErr w:type="spellStart"/>
            <w:r w:rsidRPr="00D36B2D">
              <w:t>онлайн</w:t>
            </w:r>
            <w:proofErr w:type="spellEnd"/>
            <w:r w:rsidRPr="00D36B2D">
              <w:t xml:space="preserve"> відео-</w:t>
            </w:r>
            <w:r w:rsidRPr="00D36B2D">
              <w:lastRenderedPageBreak/>
              <w:t>конференцій для проведення нарад та робочих зустрічей в стінах муніципалітету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lastRenderedPageBreak/>
              <w:t xml:space="preserve">Запровадження системи </w:t>
            </w:r>
            <w:proofErr w:type="spellStart"/>
            <w:r w:rsidRPr="00D36B2D">
              <w:t>онлайн</w:t>
            </w:r>
            <w:proofErr w:type="spellEnd"/>
            <w:r w:rsidRPr="00D36B2D">
              <w:t xml:space="preserve"> </w:t>
            </w:r>
            <w:r w:rsidRPr="00D36B2D">
              <w:lastRenderedPageBreak/>
              <w:t>відео-конференцій для проведення нарад та робочих зустрічей в стінах муніципалітету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</w:t>
            </w:r>
            <w:r>
              <w:rPr>
                <w:sz w:val="22"/>
                <w:szCs w:val="22"/>
              </w:rPr>
              <w:lastRenderedPageBreak/>
              <w:t>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C402E6">
            <w:pPr>
              <w:jc w:val="both"/>
            </w:pPr>
            <w:r w:rsidRPr="00D36B2D">
              <w:t xml:space="preserve">Створення внутрішнього порталу для діяльності </w:t>
            </w:r>
            <w:proofErr w:type="spellStart"/>
            <w:r>
              <w:t>Чортківської</w:t>
            </w:r>
            <w:proofErr w:type="spellEnd"/>
            <w:r w:rsidRPr="00D36B2D">
              <w:t xml:space="preserve"> міської ради та комунальних підприєм</w:t>
            </w:r>
            <w:r>
              <w:t>с</w:t>
            </w:r>
            <w:r w:rsidRPr="00D36B2D">
              <w:t>тв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4B636A">
            <w:pPr>
              <w:jc w:val="both"/>
            </w:pPr>
            <w:r w:rsidRPr="00D36B2D">
              <w:t xml:space="preserve">Створення внутрішнього порталу для діяльності </w:t>
            </w:r>
            <w:proofErr w:type="spellStart"/>
            <w:r w:rsidR="004B636A">
              <w:t>Чортківської</w:t>
            </w:r>
            <w:proofErr w:type="spellEnd"/>
            <w:r w:rsidR="004B636A">
              <w:t xml:space="preserve"> </w:t>
            </w:r>
            <w:r w:rsidRPr="00D36B2D">
              <w:t>міської ради та комунальних підприєм</w:t>
            </w:r>
            <w:r w:rsidR="004B636A">
              <w:t>с</w:t>
            </w:r>
            <w:r w:rsidRPr="00D36B2D">
              <w:t>тв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 xml:space="preserve">Впровадження </w:t>
            </w:r>
            <w:r w:rsidRPr="00D36B2D">
              <w:t>“Електронного кабінету мешканця“</w:t>
            </w:r>
            <w:r w:rsidRPr="00D36B2D">
              <w:rPr>
                <w:highlight w:val="white"/>
              </w:rPr>
              <w:t xml:space="preserve"> з розширенням переліку послуг та сервісів, що надаються </w:t>
            </w:r>
            <w:proofErr w:type="spellStart"/>
            <w:r w:rsidRPr="00D36B2D">
              <w:rPr>
                <w:highlight w:val="white"/>
              </w:rPr>
              <w:t>онлайн</w:t>
            </w:r>
            <w:proofErr w:type="spellEnd"/>
            <w:r w:rsidRPr="00D36B2D">
              <w:rPr>
                <w:highlight w:val="white"/>
              </w:rPr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Впровадження </w:t>
            </w:r>
            <w:r w:rsidRPr="00D36B2D">
              <w:t>“Електронного кабінету мешканця“</w:t>
            </w:r>
            <w:r w:rsidRPr="00D36B2D">
              <w:rPr>
                <w:highlight w:val="white"/>
              </w:rPr>
              <w:t xml:space="preserve"> з розширенням переліку послуг та сервісів, що надаються </w:t>
            </w:r>
            <w:proofErr w:type="spellStart"/>
            <w:r w:rsidRPr="00D36B2D">
              <w:rPr>
                <w:highlight w:val="white"/>
              </w:rPr>
              <w:t>онлайн</w:t>
            </w:r>
            <w:proofErr w:type="spellEnd"/>
            <w:r w:rsidRPr="00D36B2D">
              <w:rPr>
                <w:highlight w:val="white"/>
              </w:rPr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 xml:space="preserve">Створення електронного архіву та </w:t>
            </w:r>
            <w:proofErr w:type="spellStart"/>
            <w:r w:rsidRPr="00D36B2D">
              <w:t>оцифрування</w:t>
            </w:r>
            <w:proofErr w:type="spellEnd"/>
            <w:r w:rsidRPr="00D36B2D">
              <w:rPr>
                <w:highlight w:val="white"/>
              </w:rPr>
              <w:t xml:space="preserve"> існуючих справ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Створення електронного архіву та </w:t>
            </w:r>
            <w:proofErr w:type="spellStart"/>
            <w:r w:rsidRPr="00D36B2D">
              <w:t>оцифрування</w:t>
            </w:r>
            <w:proofErr w:type="spellEnd"/>
            <w:r w:rsidRPr="00D36B2D">
              <w:rPr>
                <w:highlight w:val="white"/>
              </w:rPr>
              <w:t xml:space="preserve"> існуючих справ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</w:t>
            </w:r>
          </w:p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архівний сектор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 xml:space="preserve">Створення контактного центру </w:t>
            </w:r>
            <w:proofErr w:type="spellStart"/>
            <w:r w:rsidRPr="00D36B2D">
              <w:rPr>
                <w:highlight w:val="white"/>
              </w:rPr>
              <w:t>онлайн</w:t>
            </w:r>
            <w:proofErr w:type="spellEnd"/>
            <w:r w:rsidRPr="00D36B2D">
              <w:rPr>
                <w:highlight w:val="white"/>
              </w:rPr>
              <w:t xml:space="preserve"> «Гаряча лінія міста</w:t>
            </w:r>
            <w:r w:rsidRPr="00D36B2D">
              <w:t>».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Створення контактного центру </w:t>
            </w:r>
            <w:proofErr w:type="spellStart"/>
            <w:r w:rsidRPr="00D36B2D">
              <w:rPr>
                <w:highlight w:val="white"/>
              </w:rPr>
              <w:t>онлайн</w:t>
            </w:r>
            <w:proofErr w:type="spellEnd"/>
            <w:r w:rsidRPr="00D36B2D">
              <w:rPr>
                <w:highlight w:val="white"/>
              </w:rPr>
              <w:t xml:space="preserve"> «Гаряча лінія міста</w:t>
            </w:r>
            <w:r w:rsidRPr="00D36B2D">
              <w:t>».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vAlign w:val="center"/>
          </w:tcPr>
          <w:p w:rsidR="005E2E2F" w:rsidRDefault="005E2E2F" w:rsidP="00C40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</w:t>
            </w:r>
          </w:p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</w:t>
            </w:r>
            <w:r>
              <w:rPr>
                <w:sz w:val="22"/>
                <w:szCs w:val="22"/>
              </w:rPr>
              <w:lastRenderedPageBreak/>
              <w:t xml:space="preserve">господарства благоустрою та інфраструктури 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B40DD7">
            <w:pPr>
              <w:jc w:val="both"/>
            </w:pPr>
            <w:r w:rsidRPr="00D36B2D">
              <w:rPr>
                <w:highlight w:val="white"/>
              </w:rPr>
              <w:t xml:space="preserve">Постійне оновлення офіційного порталу </w:t>
            </w:r>
            <w:proofErr w:type="spellStart"/>
            <w:r>
              <w:rPr>
                <w:highlight w:val="white"/>
              </w:rPr>
              <w:t>Чортківської</w:t>
            </w:r>
            <w:proofErr w:type="spellEnd"/>
            <w:r w:rsidRPr="00D36B2D">
              <w:rPr>
                <w:highlight w:val="white"/>
              </w:rPr>
              <w:t xml:space="preserve"> міської ради і сайтів виконавчих органів,</w:t>
            </w:r>
            <w:r>
              <w:rPr>
                <w:highlight w:val="white"/>
              </w:rPr>
              <w:t xml:space="preserve"> створення додаткових модулів, реєстрів на </w:t>
            </w:r>
            <w:proofErr w:type="spellStart"/>
            <w:r>
              <w:rPr>
                <w:highlight w:val="white"/>
              </w:rPr>
              <w:t>веб-порталі</w:t>
            </w:r>
            <w:proofErr w:type="spellEnd"/>
            <w:r>
              <w:rPr>
                <w:highlight w:val="white"/>
              </w:rPr>
              <w:t>, створення мобільного додатку</w:t>
            </w:r>
            <w:r w:rsidRPr="00D36B2D">
              <w:rPr>
                <w:highlight w:val="white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B40DD7">
            <w:pPr>
              <w:jc w:val="both"/>
            </w:pPr>
            <w:r w:rsidRPr="00D36B2D">
              <w:rPr>
                <w:highlight w:val="white"/>
              </w:rPr>
              <w:t xml:space="preserve">Постійне оновлення офіційного порталу </w:t>
            </w:r>
            <w:proofErr w:type="spellStart"/>
            <w:r>
              <w:rPr>
                <w:highlight w:val="white"/>
              </w:rPr>
              <w:t>Чортківської</w:t>
            </w:r>
            <w:proofErr w:type="spellEnd"/>
            <w:r w:rsidRPr="00D36B2D">
              <w:rPr>
                <w:highlight w:val="white"/>
              </w:rPr>
              <w:t xml:space="preserve"> міської ради і сайтів виконавчих органів,</w:t>
            </w:r>
            <w:r>
              <w:rPr>
                <w:highlight w:val="white"/>
              </w:rPr>
              <w:t xml:space="preserve"> створення додаткових модулів, реєстрів на </w:t>
            </w:r>
            <w:proofErr w:type="spellStart"/>
            <w:r>
              <w:rPr>
                <w:highlight w:val="white"/>
              </w:rPr>
              <w:t>веб-порталі</w:t>
            </w:r>
            <w:proofErr w:type="spellEnd"/>
            <w:r>
              <w:rPr>
                <w:highlight w:val="white"/>
              </w:rPr>
              <w:t>, створення мобільного додатку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B40DD7">
            <w:pPr>
              <w:jc w:val="both"/>
            </w:pPr>
            <w:r w:rsidRPr="00D36B2D">
              <w:rPr>
                <w:highlight w:val="white"/>
              </w:rPr>
              <w:t>Інформатизація навчальних закладів міста</w:t>
            </w:r>
            <w:r w:rsidRPr="00D36B2D">
              <w:t>, культури міста та інше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B40DD7">
            <w:pPr>
              <w:jc w:val="both"/>
            </w:pPr>
            <w:r w:rsidRPr="00D36B2D">
              <w:rPr>
                <w:highlight w:val="white"/>
              </w:rPr>
              <w:t>Інформатизація навчальних закладів міста</w:t>
            </w:r>
            <w:r w:rsidRPr="00D36B2D">
              <w:t>, культури міста та інше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управління освіти, молоді та спорту, управління культури релігії та туризму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>Впровадження системи моніторингу ефективності</w:t>
            </w:r>
            <w:r w:rsidRPr="00D36B2D">
              <w:t xml:space="preserve"> в комунальних об’єктах міста.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>Впровадження системи моніторингу ефективності</w:t>
            </w:r>
            <w:r w:rsidRPr="00D36B2D">
              <w:t xml:space="preserve"> в комунальних об’єктах міста.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B4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відділ муніципального розвитку, інновацій та енергоефективності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 xml:space="preserve">Впровадження </w:t>
            </w:r>
            <w:r w:rsidRPr="00D36B2D">
              <w:t>“</w:t>
            </w:r>
            <w:r w:rsidRPr="00D36B2D">
              <w:rPr>
                <w:highlight w:val="white"/>
              </w:rPr>
              <w:t>розумної</w:t>
            </w:r>
            <w:r w:rsidRPr="00D36B2D">
              <w:t>“</w:t>
            </w:r>
            <w:r w:rsidRPr="00D36B2D">
              <w:rPr>
                <w:highlight w:val="white"/>
              </w:rPr>
              <w:t xml:space="preserve"> системи для оптимізації вуличного освітлення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Впровадження </w:t>
            </w:r>
            <w:r w:rsidRPr="00D36B2D">
              <w:t>“</w:t>
            </w:r>
            <w:r w:rsidRPr="00D36B2D">
              <w:rPr>
                <w:highlight w:val="white"/>
              </w:rPr>
              <w:t>розумної</w:t>
            </w:r>
            <w:r w:rsidRPr="00D36B2D">
              <w:t>“</w:t>
            </w:r>
            <w:r w:rsidRPr="00D36B2D">
              <w:rPr>
                <w:highlight w:val="white"/>
              </w:rPr>
              <w:t xml:space="preserve"> системи для оптимізації вуличного освітлення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звітності, 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господарства благоустрою та інфраструктури,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ККП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>Впровадження системи моніторингу показників оточуючого середовища та санітарних норм у навчальних закладах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>Впровадження системи моніторингу показників оточуючого середовища та санітарних норм у навчальних закладах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відділ муніципального розвитку, інновацій та енергоефективності, управління освіти молоді та спорту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</w:pPr>
            <w:r w:rsidRPr="00D36B2D">
              <w:rPr>
                <w:highlight w:val="white"/>
              </w:rPr>
              <w:t xml:space="preserve">Розробка </w:t>
            </w:r>
            <w:proofErr w:type="spellStart"/>
            <w:r w:rsidRPr="00D36B2D">
              <w:rPr>
                <w:highlight w:val="white"/>
              </w:rPr>
              <w:t>ІТ-рішень</w:t>
            </w:r>
            <w:proofErr w:type="spellEnd"/>
            <w:r w:rsidRPr="00D36B2D">
              <w:rPr>
                <w:highlight w:val="white"/>
              </w:rPr>
              <w:t xml:space="preserve"> для «Розумного» центру міста</w:t>
            </w:r>
            <w:r w:rsidRPr="00D36B2D">
              <w:t>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</w:pPr>
            <w:r w:rsidRPr="00D36B2D">
              <w:rPr>
                <w:highlight w:val="white"/>
              </w:rPr>
              <w:t xml:space="preserve">Розробка </w:t>
            </w:r>
            <w:proofErr w:type="spellStart"/>
            <w:r w:rsidRPr="00D36B2D">
              <w:rPr>
                <w:highlight w:val="white"/>
              </w:rPr>
              <w:t>ІТ-рішень</w:t>
            </w:r>
            <w:proofErr w:type="spellEnd"/>
            <w:r w:rsidRPr="00D36B2D">
              <w:rPr>
                <w:highlight w:val="white"/>
              </w:rPr>
              <w:t xml:space="preserve"> для «Розумного» центру міста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B40DD7">
            <w:pPr>
              <w:jc w:val="both"/>
            </w:pPr>
            <w:r w:rsidRPr="00D36B2D">
              <w:rPr>
                <w:highlight w:val="white"/>
              </w:rPr>
              <w:t xml:space="preserve">Створення та забезпечення функціонування </w:t>
            </w:r>
            <w:proofErr w:type="spellStart"/>
            <w:r w:rsidRPr="00D36B2D">
              <w:t>геоінформаційної</w:t>
            </w:r>
            <w:proofErr w:type="spellEnd"/>
            <w:r w:rsidRPr="00D36B2D">
              <w:rPr>
                <w:highlight w:val="white"/>
              </w:rPr>
              <w:t xml:space="preserve"> системи </w:t>
            </w:r>
            <w:r w:rsidRPr="00D36B2D">
              <w:t>міста.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4B636A">
            <w:pPr>
              <w:jc w:val="both"/>
            </w:pPr>
            <w:r w:rsidRPr="00D36B2D">
              <w:rPr>
                <w:highlight w:val="white"/>
              </w:rPr>
              <w:t xml:space="preserve">Створення та забезпечення функціонування </w:t>
            </w:r>
            <w:proofErr w:type="spellStart"/>
            <w:r w:rsidRPr="00D36B2D">
              <w:t>геоінформаці</w:t>
            </w:r>
            <w:bookmarkStart w:id="0" w:name="_GoBack"/>
            <w:bookmarkEnd w:id="0"/>
            <w:r w:rsidRPr="00D36B2D">
              <w:t>йно</w:t>
            </w:r>
            <w:r w:rsidR="004B636A">
              <w:t>ї</w:t>
            </w:r>
            <w:proofErr w:type="spellEnd"/>
            <w:r w:rsidRPr="00D36B2D">
              <w:rPr>
                <w:highlight w:val="white"/>
              </w:rPr>
              <w:t xml:space="preserve"> системи </w:t>
            </w:r>
            <w:r w:rsidR="004B636A">
              <w:t xml:space="preserve">міста </w:t>
            </w:r>
            <w:r w:rsidRPr="00D36B2D">
              <w:t>.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3261" w:type="dxa"/>
            <w:vAlign w:val="center"/>
          </w:tcPr>
          <w:p w:rsidR="005E2E2F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</w:t>
            </w:r>
          </w:p>
          <w:p w:rsidR="005E2E2F" w:rsidRPr="008B11A1" w:rsidRDefault="005E2E2F" w:rsidP="00B4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містобудування,архітектури та капітального будівництва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Облаштування на зупинках громадського транспорту електронних інформаційних табло.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 xml:space="preserve">Облаштування на зупинках громадського транспорту електронних </w:t>
            </w:r>
            <w:r w:rsidRPr="00D36B2D">
              <w:lastRenderedPageBreak/>
              <w:t>інформаційних табло.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0F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звітності, 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господарства </w:t>
            </w:r>
            <w:r>
              <w:rPr>
                <w:sz w:val="22"/>
                <w:szCs w:val="22"/>
              </w:rPr>
              <w:lastRenderedPageBreak/>
              <w:t xml:space="preserve">благоустрою та інфраструктури,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ККП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 xml:space="preserve">Створення </w:t>
            </w:r>
            <w:proofErr w:type="spellStart"/>
            <w:r w:rsidRPr="00D36B2D">
              <w:t>онлайн</w:t>
            </w:r>
            <w:proofErr w:type="spellEnd"/>
            <w:r w:rsidRPr="00D36B2D">
              <w:t xml:space="preserve"> руху маршрутного транспорту міста.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 xml:space="preserve">Створення </w:t>
            </w:r>
            <w:proofErr w:type="spellStart"/>
            <w:r w:rsidRPr="00D36B2D">
              <w:t>онлайн</w:t>
            </w:r>
            <w:proofErr w:type="spellEnd"/>
            <w:r w:rsidRPr="00D36B2D">
              <w:t xml:space="preserve"> руху маршрутного транспорту міста.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0F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звітності, 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господарства благоустрою та інфраструктури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Запровадження новітніх технологій у системи паркування.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Запровадження новітніх технологій у системи паркування.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звітності, 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господарства благоустрою та інфраструктури, </w:t>
            </w:r>
            <w:proofErr w:type="spellStart"/>
            <w:r>
              <w:rPr>
                <w:sz w:val="22"/>
                <w:szCs w:val="22"/>
              </w:rPr>
              <w:t>Чортківське</w:t>
            </w:r>
            <w:proofErr w:type="spellEnd"/>
            <w:r>
              <w:rPr>
                <w:sz w:val="22"/>
                <w:szCs w:val="22"/>
              </w:rPr>
              <w:t xml:space="preserve"> ККП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Розвиток безкоштовної програми навчання комп’ютерної грамотності.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Розвиток безкоштовної програми навчання комп’ютерної грамотності.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0F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B4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управління освіти молоді та спорту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Комп’ютеризація навчальних закладів (ДНЗ, ЗОШ) із забезпеченням доступу до мережі Інтернет.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Комп’ютеризація навчальних закладів (ДНЗ, ЗОШ) із забезпеченням доступу до мережі Інтернет.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управління освіти молоді та спорту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9D7CE9">
            <w:pPr>
              <w:jc w:val="both"/>
              <w:rPr>
                <w:highlight w:val="white"/>
              </w:rPr>
            </w:pPr>
            <w:r w:rsidRPr="00D36B2D">
              <w:t>Створення електронн</w:t>
            </w:r>
            <w:r>
              <w:t>их сервісів для навчальних закладів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Створення електронн</w:t>
            </w:r>
            <w:r>
              <w:t xml:space="preserve">их сервісів для навчальних </w:t>
            </w:r>
            <w:r>
              <w:lastRenderedPageBreak/>
              <w:t>закладів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</w:t>
            </w:r>
            <w:r>
              <w:rPr>
                <w:sz w:val="22"/>
                <w:szCs w:val="22"/>
              </w:rPr>
              <w:lastRenderedPageBreak/>
              <w:t>звітності, управління освіти молоді та спорту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Облаштування безкоштовних Wi-Fi зон у місті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Облаштування безкоштовних Wi-Fi зон у місті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B4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Встановлення інформаційно-сенсорних кіосків у місцях великого скупчення людей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Встановлення інформаційно-сенсорних кіосків у місцях великого скупчення людей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F3067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Розміщення «розумних» лавок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Розміщення «розумних» лавок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відділ муніципального розвитку, інновацій та енергоефективності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Встановлення лічильників автоматичного збору даних в комунальних закладах міста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Встановлення лічильників автоматичного збору даних в комунальних закладах міста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інформаційно-програмного забезпечення апарату міської ради, відділ бухгалтерського обліку та звітності, відділ муніципального розвитку, інновацій та енергоефективності, відділ </w:t>
            </w:r>
            <w:proofErr w:type="spellStart"/>
            <w:r>
              <w:rPr>
                <w:sz w:val="22"/>
                <w:szCs w:val="22"/>
              </w:rPr>
              <w:t>житлово</w:t>
            </w:r>
            <w:proofErr w:type="spellEnd"/>
            <w:r>
              <w:rPr>
                <w:sz w:val="22"/>
                <w:szCs w:val="22"/>
              </w:rPr>
              <w:t xml:space="preserve"> – комунального господарства благоустрою та інфраструктури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Впровадження та облаштування міського дата центру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Впровадження та облаштування міського дата центру</w:t>
            </w:r>
          </w:p>
        </w:tc>
        <w:tc>
          <w:tcPr>
            <w:tcW w:w="1984" w:type="dxa"/>
            <w:vAlign w:val="center"/>
          </w:tcPr>
          <w:p w:rsidR="005E2E2F" w:rsidRPr="008B11A1" w:rsidRDefault="000F37E3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5F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  <w:tr w:rsidR="005E2E2F" w:rsidRPr="008B11A1" w:rsidTr="004B636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74" w:type="dxa"/>
            <w:vAlign w:val="center"/>
          </w:tcPr>
          <w:p w:rsidR="005E2E2F" w:rsidRPr="008B11A1" w:rsidRDefault="005E2E2F" w:rsidP="005E2E2F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67" w:type="dxa"/>
            <w:vAlign w:val="center"/>
          </w:tcPr>
          <w:p w:rsidR="005E2E2F" w:rsidRPr="00D36B2D" w:rsidRDefault="005E2E2F" w:rsidP="00D36B2D">
            <w:pPr>
              <w:jc w:val="both"/>
              <w:rPr>
                <w:highlight w:val="white"/>
              </w:rPr>
            </w:pPr>
            <w:r w:rsidRPr="00D36B2D">
              <w:t>Створення електронної бази територіальної громади міста</w:t>
            </w:r>
          </w:p>
        </w:tc>
        <w:tc>
          <w:tcPr>
            <w:tcW w:w="2065" w:type="dxa"/>
            <w:vAlign w:val="center"/>
          </w:tcPr>
          <w:p w:rsidR="005E2E2F" w:rsidRPr="00D36B2D" w:rsidRDefault="005E2E2F" w:rsidP="008F7C61">
            <w:pPr>
              <w:jc w:val="both"/>
              <w:rPr>
                <w:highlight w:val="white"/>
              </w:rPr>
            </w:pPr>
            <w:r w:rsidRPr="00D36B2D">
              <w:t>Створення електронної бази територіальної громади міста</w:t>
            </w:r>
          </w:p>
        </w:tc>
        <w:tc>
          <w:tcPr>
            <w:tcW w:w="1984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61" w:type="dxa"/>
            <w:vAlign w:val="center"/>
          </w:tcPr>
          <w:p w:rsidR="005E2E2F" w:rsidRPr="008B11A1" w:rsidRDefault="005E2E2F" w:rsidP="005F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інформаційно-програмного забезпечення апарату міської ради, відділ бухгалтерського обліку та звітності, відділ з питань державної реєстрації</w:t>
            </w:r>
          </w:p>
        </w:tc>
        <w:tc>
          <w:tcPr>
            <w:tcW w:w="2356" w:type="dxa"/>
            <w:vAlign w:val="center"/>
          </w:tcPr>
          <w:p w:rsidR="005E2E2F" w:rsidRPr="008B11A1" w:rsidRDefault="005E2E2F" w:rsidP="00F3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Міський бюджет</w:t>
            </w:r>
          </w:p>
        </w:tc>
      </w:tr>
    </w:tbl>
    <w:p w:rsidR="00DF4BE2" w:rsidRDefault="00DF4BE2"/>
    <w:sectPr w:rsidR="00DF4BE2" w:rsidSect="0036323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3B"/>
    <w:rsid w:val="00052B65"/>
    <w:rsid w:val="00076153"/>
    <w:rsid w:val="0008789F"/>
    <w:rsid w:val="000A018B"/>
    <w:rsid w:val="000F37E3"/>
    <w:rsid w:val="001114D2"/>
    <w:rsid w:val="00172604"/>
    <w:rsid w:val="00181CA2"/>
    <w:rsid w:val="00182068"/>
    <w:rsid w:val="001D0A56"/>
    <w:rsid w:val="001F1251"/>
    <w:rsid w:val="002B64C9"/>
    <w:rsid w:val="0036323B"/>
    <w:rsid w:val="003666D2"/>
    <w:rsid w:val="003C4CDF"/>
    <w:rsid w:val="003D5041"/>
    <w:rsid w:val="003E352C"/>
    <w:rsid w:val="004B636A"/>
    <w:rsid w:val="004C4E21"/>
    <w:rsid w:val="005375D1"/>
    <w:rsid w:val="0055046A"/>
    <w:rsid w:val="005655B5"/>
    <w:rsid w:val="005769C7"/>
    <w:rsid w:val="00577A47"/>
    <w:rsid w:val="0059196F"/>
    <w:rsid w:val="005E2DDF"/>
    <w:rsid w:val="005E2E2F"/>
    <w:rsid w:val="005F1638"/>
    <w:rsid w:val="006316E4"/>
    <w:rsid w:val="00663684"/>
    <w:rsid w:val="00681B3A"/>
    <w:rsid w:val="006F07F3"/>
    <w:rsid w:val="006F5FA1"/>
    <w:rsid w:val="00770735"/>
    <w:rsid w:val="007E0563"/>
    <w:rsid w:val="007E6E22"/>
    <w:rsid w:val="008003A5"/>
    <w:rsid w:val="008144EE"/>
    <w:rsid w:val="00865F52"/>
    <w:rsid w:val="00872D94"/>
    <w:rsid w:val="008B11A1"/>
    <w:rsid w:val="008F6699"/>
    <w:rsid w:val="009152DC"/>
    <w:rsid w:val="00925A42"/>
    <w:rsid w:val="00981D84"/>
    <w:rsid w:val="00990503"/>
    <w:rsid w:val="009D7CE9"/>
    <w:rsid w:val="00A632B2"/>
    <w:rsid w:val="00A7209D"/>
    <w:rsid w:val="00B11271"/>
    <w:rsid w:val="00B40DD7"/>
    <w:rsid w:val="00B44F3C"/>
    <w:rsid w:val="00B52B5D"/>
    <w:rsid w:val="00BF56A8"/>
    <w:rsid w:val="00C15937"/>
    <w:rsid w:val="00C15D07"/>
    <w:rsid w:val="00C402E6"/>
    <w:rsid w:val="00D1552B"/>
    <w:rsid w:val="00D36B2D"/>
    <w:rsid w:val="00DF4BE2"/>
    <w:rsid w:val="00E10E1E"/>
    <w:rsid w:val="00E63BE6"/>
    <w:rsid w:val="00EC7A89"/>
    <w:rsid w:val="00EE5E1F"/>
    <w:rsid w:val="00F3067E"/>
    <w:rsid w:val="00F5404E"/>
    <w:rsid w:val="00FF080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6700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2018-11-19T07:36:00Z</cp:lastPrinted>
  <dcterms:created xsi:type="dcterms:W3CDTF">2018-11-13T09:28:00Z</dcterms:created>
  <dcterms:modified xsi:type="dcterms:W3CDTF">2018-11-21T08:58:00Z</dcterms:modified>
</cp:coreProperties>
</file>