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C5" w:rsidRDefault="00FA5C73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Додаток </w:t>
      </w:r>
    </w:p>
    <w:p w:rsidR="00FA5C73" w:rsidRDefault="00FA5C73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до рішення міської ради</w:t>
      </w:r>
    </w:p>
    <w:p w:rsidR="00FA5C73" w:rsidRDefault="00FA5C73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від  21 грудня 2018 р №1336</w:t>
      </w:r>
    </w:p>
    <w:p w:rsidR="00FA5C73" w:rsidRDefault="00FA5C73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C51C5" w:rsidRPr="00926DC3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  видатків на виконання  повноважень між</w:t>
      </w: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  міською радою та </w:t>
      </w: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>  районною радою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C51C5" w:rsidRPr="00331227" w:rsidRDefault="00E543D6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20</w:t>
      </w:r>
      <w:r w:rsidR="002C51C5" w:rsidRPr="00331227">
        <w:rPr>
          <w:color w:val="000000"/>
          <w:sz w:val="28"/>
          <w:szCs w:val="28"/>
          <w:lang w:val="uk-UA"/>
        </w:rPr>
        <w:t xml:space="preserve"> </w:t>
      </w:r>
      <w:r w:rsidR="002C51C5">
        <w:rPr>
          <w:color w:val="000000"/>
          <w:sz w:val="28"/>
          <w:szCs w:val="28"/>
          <w:lang w:val="uk-UA"/>
        </w:rPr>
        <w:t>грудня</w:t>
      </w:r>
      <w:r w:rsidR="002C51C5" w:rsidRPr="00331227">
        <w:rPr>
          <w:color w:val="000000"/>
          <w:sz w:val="28"/>
          <w:szCs w:val="28"/>
          <w:lang w:val="uk-UA"/>
        </w:rPr>
        <w:t xml:space="preserve"> 201</w:t>
      </w:r>
      <w:r w:rsidR="002C51C5">
        <w:rPr>
          <w:color w:val="000000"/>
          <w:sz w:val="28"/>
          <w:szCs w:val="28"/>
          <w:lang w:val="uk-UA"/>
        </w:rPr>
        <w:t>8</w:t>
      </w:r>
      <w:r w:rsidR="002C51C5" w:rsidRPr="00331227">
        <w:rPr>
          <w:color w:val="000000"/>
          <w:sz w:val="28"/>
          <w:szCs w:val="28"/>
          <w:lang w:val="uk-UA"/>
        </w:rPr>
        <w:t xml:space="preserve"> року                                                           м. Чортків</w:t>
      </w: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C51C5" w:rsidRPr="00926DC3" w:rsidRDefault="002C51C5" w:rsidP="002C51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 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  (надалі «Районна рада») в особі  голови районної ради </w:t>
      </w:r>
      <w:proofErr w:type="spellStart"/>
      <w:r w:rsidRPr="00331227">
        <w:rPr>
          <w:color w:val="000000"/>
          <w:sz w:val="28"/>
          <w:szCs w:val="28"/>
          <w:lang w:val="uk-UA"/>
        </w:rPr>
        <w:t>Шепети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Віктора Михайловича, 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C51C5" w:rsidRPr="00926DC3" w:rsidRDefault="002C51C5" w:rsidP="002C51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2.1.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центральної комунальної районної лікарні – 490 000 грн.:</w:t>
      </w:r>
    </w:p>
    <w:p w:rsidR="002C51C5" w:rsidRPr="00D6174A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-     </w:t>
      </w:r>
      <w:r w:rsidRPr="00D6174A">
        <w:rPr>
          <w:i/>
          <w:sz w:val="28"/>
          <w:szCs w:val="28"/>
          <w:shd w:val="clear" w:color="auto" w:fill="FFFFFF"/>
          <w:lang w:val="uk-UA"/>
        </w:rPr>
        <w:t>ремонт асфальтового покриття та встановлення освітлення 300 000 грн.;</w:t>
      </w:r>
    </w:p>
    <w:p w:rsidR="002C51C5" w:rsidRPr="00D6174A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-    </w:t>
      </w:r>
      <w:r w:rsidRPr="00D6174A">
        <w:rPr>
          <w:i/>
          <w:color w:val="000000"/>
          <w:sz w:val="28"/>
          <w:szCs w:val="28"/>
          <w:lang w:val="uk-UA"/>
        </w:rPr>
        <w:t xml:space="preserve">забезпечення лікування осіб міста Чорткова, які постраждали  під час     </w:t>
      </w:r>
    </w:p>
    <w:p w:rsidR="002C51C5" w:rsidRPr="00D6174A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D6174A">
        <w:rPr>
          <w:i/>
          <w:color w:val="000000"/>
          <w:sz w:val="28"/>
          <w:szCs w:val="28"/>
          <w:lang w:val="uk-UA"/>
        </w:rPr>
        <w:t xml:space="preserve"> проведення АТО та членів їх</w:t>
      </w:r>
      <w:r>
        <w:rPr>
          <w:i/>
          <w:color w:val="000000"/>
          <w:sz w:val="28"/>
          <w:szCs w:val="28"/>
          <w:lang w:val="uk-UA"/>
        </w:rPr>
        <w:t xml:space="preserve"> сімей – 19</w:t>
      </w:r>
      <w:r w:rsidRPr="00D6174A">
        <w:rPr>
          <w:i/>
          <w:color w:val="000000"/>
          <w:sz w:val="28"/>
          <w:szCs w:val="28"/>
          <w:lang w:val="uk-UA"/>
        </w:rPr>
        <w:t>0 000 грн..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Ц</w:t>
      </w:r>
      <w:r>
        <w:rPr>
          <w:sz w:val="28"/>
          <w:szCs w:val="28"/>
          <w:lang w:val="uk-UA"/>
        </w:rPr>
        <w:t>ентру первинної медичної (медико-санітарної) допомоги – 77  0 000 грн.: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proofErr w:type="spellStart"/>
      <w:r w:rsidRPr="00AC4F80">
        <w:rPr>
          <w:i/>
          <w:sz w:val="28"/>
          <w:szCs w:val="28"/>
          <w:lang w:val="uk-UA"/>
        </w:rPr>
        <w:t>співфінансування</w:t>
      </w:r>
      <w:proofErr w:type="spellEnd"/>
      <w:r w:rsidRPr="00AC4F80">
        <w:rPr>
          <w:i/>
          <w:sz w:val="28"/>
          <w:szCs w:val="28"/>
          <w:lang w:val="uk-UA"/>
        </w:rPr>
        <w:t xml:space="preserve"> районної Програми боротьби з онкологічними захворюваннями (для жителів міста</w:t>
      </w:r>
      <w:r>
        <w:rPr>
          <w:i/>
          <w:sz w:val="28"/>
          <w:szCs w:val="28"/>
          <w:lang w:val="uk-UA"/>
        </w:rPr>
        <w:t xml:space="preserve"> Чортків</w:t>
      </w:r>
      <w:r w:rsidRPr="00AC4F80">
        <w:rPr>
          <w:i/>
          <w:sz w:val="28"/>
          <w:szCs w:val="28"/>
          <w:lang w:val="uk-UA"/>
        </w:rPr>
        <w:t>) – 250 000 грн.;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proofErr w:type="spellStart"/>
      <w:r w:rsidRPr="00AC4F80">
        <w:rPr>
          <w:i/>
          <w:sz w:val="28"/>
          <w:szCs w:val="28"/>
          <w:lang w:val="uk-UA"/>
        </w:rPr>
        <w:t>співфінансування</w:t>
      </w:r>
      <w:proofErr w:type="spellEnd"/>
      <w:r w:rsidRPr="00AC4F80">
        <w:rPr>
          <w:i/>
          <w:sz w:val="28"/>
          <w:szCs w:val="28"/>
          <w:lang w:val="uk-UA"/>
        </w:rPr>
        <w:t xml:space="preserve"> районної Програми</w:t>
      </w:r>
      <w:r>
        <w:rPr>
          <w:i/>
          <w:sz w:val="28"/>
          <w:szCs w:val="28"/>
          <w:lang w:val="uk-UA"/>
        </w:rPr>
        <w:t xml:space="preserve"> пільгового медикаментозного забезпечення окремих груп населення</w:t>
      </w:r>
      <w:r w:rsidRPr="00AC4F80">
        <w:rPr>
          <w:i/>
          <w:sz w:val="28"/>
          <w:szCs w:val="28"/>
          <w:lang w:val="uk-UA"/>
        </w:rPr>
        <w:t xml:space="preserve"> боротьби з онкологічними захворюваннями (для жителів міста</w:t>
      </w:r>
      <w:r>
        <w:rPr>
          <w:i/>
          <w:sz w:val="28"/>
          <w:szCs w:val="28"/>
          <w:lang w:val="uk-UA"/>
        </w:rPr>
        <w:t xml:space="preserve"> Чортків</w:t>
      </w:r>
      <w:r w:rsidRPr="00AC4F80">
        <w:rPr>
          <w:i/>
          <w:sz w:val="28"/>
          <w:szCs w:val="28"/>
          <w:lang w:val="uk-UA"/>
        </w:rPr>
        <w:t>) – 250 000 грн.;</w:t>
      </w:r>
    </w:p>
    <w:p w:rsidR="002C51C5" w:rsidRPr="00AC4F80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спів фінансування на оплату енергоносіїв – 250 000 </w:t>
      </w:r>
      <w:proofErr w:type="spellStart"/>
      <w:r>
        <w:rPr>
          <w:i/>
          <w:sz w:val="28"/>
          <w:szCs w:val="28"/>
          <w:lang w:val="uk-UA"/>
        </w:rPr>
        <w:t>грн</w:t>
      </w:r>
      <w:proofErr w:type="spellEnd"/>
      <w:r>
        <w:rPr>
          <w:i/>
          <w:sz w:val="28"/>
          <w:szCs w:val="28"/>
          <w:lang w:val="uk-UA"/>
        </w:rPr>
        <w:t>;</w:t>
      </w:r>
    </w:p>
    <w:p w:rsidR="002C51C5" w:rsidRPr="00D6174A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- </w:t>
      </w:r>
      <w:r w:rsidRPr="00D6174A">
        <w:rPr>
          <w:i/>
          <w:color w:val="000000"/>
          <w:sz w:val="28"/>
          <w:szCs w:val="28"/>
          <w:lang w:val="uk-UA"/>
        </w:rPr>
        <w:t>придбання медикаментів за безкоштовними рецептами ве</w:t>
      </w:r>
      <w:r>
        <w:rPr>
          <w:i/>
          <w:color w:val="000000"/>
          <w:sz w:val="28"/>
          <w:szCs w:val="28"/>
          <w:lang w:val="uk-UA"/>
        </w:rPr>
        <w:t>теранам</w:t>
      </w:r>
      <w:r w:rsidRPr="00D6174A">
        <w:rPr>
          <w:i/>
          <w:color w:val="000000"/>
          <w:sz w:val="28"/>
          <w:szCs w:val="28"/>
          <w:lang w:val="uk-UA"/>
        </w:rPr>
        <w:t xml:space="preserve"> Афганістану – 20 000 грн..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комунальної районної стоматологічної поліклініки -30 000 грн.:</w:t>
      </w:r>
    </w:p>
    <w:p w:rsidR="002C51C5" w:rsidRPr="00D6174A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D6174A">
        <w:rPr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i/>
          <w:sz w:val="28"/>
          <w:szCs w:val="28"/>
          <w:shd w:val="clear" w:color="auto" w:fill="FFFFFF"/>
          <w:lang w:val="uk-UA"/>
        </w:rPr>
        <w:t xml:space="preserve">-   </w:t>
      </w:r>
      <w:r w:rsidRPr="00D6174A">
        <w:rPr>
          <w:i/>
          <w:color w:val="000000"/>
          <w:sz w:val="28"/>
          <w:szCs w:val="28"/>
          <w:lang w:val="uk-UA"/>
        </w:rPr>
        <w:t xml:space="preserve">забезпечення лікування осіб міста Чорткова, які постраждали  під час     </w:t>
      </w:r>
    </w:p>
    <w:p w:rsidR="002C51C5" w:rsidRPr="00D6174A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D6174A">
        <w:rPr>
          <w:i/>
          <w:color w:val="000000"/>
          <w:sz w:val="28"/>
          <w:szCs w:val="28"/>
          <w:lang w:val="uk-UA"/>
        </w:rPr>
        <w:t xml:space="preserve"> проведення АТО та членів їх</w:t>
      </w:r>
      <w:r>
        <w:rPr>
          <w:i/>
          <w:color w:val="000000"/>
          <w:sz w:val="28"/>
          <w:szCs w:val="28"/>
          <w:lang w:val="uk-UA"/>
        </w:rPr>
        <w:t xml:space="preserve"> сімей – 1</w:t>
      </w:r>
      <w:r w:rsidRPr="00D6174A">
        <w:rPr>
          <w:i/>
          <w:color w:val="000000"/>
          <w:sz w:val="28"/>
          <w:szCs w:val="28"/>
          <w:lang w:val="uk-UA"/>
        </w:rPr>
        <w:t xml:space="preserve">0 000 </w:t>
      </w:r>
      <w:r>
        <w:rPr>
          <w:i/>
          <w:color w:val="000000"/>
          <w:sz w:val="28"/>
          <w:szCs w:val="28"/>
          <w:lang w:val="uk-UA"/>
        </w:rPr>
        <w:t>грн.;</w:t>
      </w:r>
    </w:p>
    <w:p w:rsidR="002C51C5" w:rsidRPr="00D6174A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DA21BB">
        <w:rPr>
          <w:b/>
          <w:sz w:val="28"/>
          <w:szCs w:val="28"/>
          <w:shd w:val="clear" w:color="auto" w:fill="FFFFFF"/>
          <w:lang w:val="uk-UA"/>
        </w:rPr>
        <w:t xml:space="preserve"> -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>
        <w:rPr>
          <w:i/>
          <w:color w:val="000000"/>
          <w:sz w:val="28"/>
          <w:szCs w:val="28"/>
          <w:lang w:val="uk-UA"/>
        </w:rPr>
        <w:t>з</w:t>
      </w:r>
      <w:r w:rsidRPr="00D6174A">
        <w:rPr>
          <w:i/>
          <w:color w:val="000000"/>
          <w:sz w:val="28"/>
          <w:szCs w:val="28"/>
          <w:lang w:val="uk-UA"/>
        </w:rPr>
        <w:t xml:space="preserve">абезпечення </w:t>
      </w:r>
      <w:r w:rsidRPr="00D6174A">
        <w:rPr>
          <w:i/>
          <w:sz w:val="28"/>
          <w:szCs w:val="28"/>
          <w:lang w:val="uk-UA"/>
        </w:rPr>
        <w:t>пільгового зубного протезування ветерані</w:t>
      </w:r>
      <w:r>
        <w:rPr>
          <w:i/>
          <w:sz w:val="28"/>
          <w:szCs w:val="28"/>
          <w:lang w:val="uk-UA"/>
        </w:rPr>
        <w:t>в Афганістану міста        Чорткова – 20 000 грн..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3. Порядок передачі коштів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>2019 рік в сумі 1 290 000 грн.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 xml:space="preserve">Міська рада передає, а районна рада приймає видатки на виконання  повноважень  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 міжбюджетного трансферту.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</w:t>
      </w:r>
      <w:r w:rsidRPr="00331227">
        <w:rPr>
          <w:color w:val="000000"/>
          <w:sz w:val="28"/>
          <w:szCs w:val="28"/>
          <w:lang w:val="uk-UA"/>
        </w:rPr>
        <w:t>.  Районна  рада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 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укладена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331227">
        <w:rPr>
          <w:color w:val="000000"/>
          <w:sz w:val="28"/>
          <w:szCs w:val="28"/>
          <w:lang w:val="uk-UA"/>
        </w:rPr>
        <w:t xml:space="preserve">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вступає в силу з дня 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і діє </w:t>
      </w:r>
      <w:r>
        <w:rPr>
          <w:color w:val="000000"/>
          <w:sz w:val="28"/>
          <w:szCs w:val="28"/>
          <w:lang w:val="uk-UA"/>
        </w:rPr>
        <w:t xml:space="preserve">з 01 січня  по </w:t>
      </w:r>
      <w:r w:rsidRPr="00331227">
        <w:rPr>
          <w:color w:val="000000"/>
          <w:sz w:val="28"/>
          <w:szCs w:val="28"/>
          <w:lang w:val="uk-UA"/>
        </w:rPr>
        <w:t xml:space="preserve"> 31 грудня 201</w:t>
      </w:r>
      <w:r>
        <w:rPr>
          <w:color w:val="000000"/>
          <w:sz w:val="28"/>
          <w:szCs w:val="28"/>
          <w:lang w:val="uk-UA"/>
        </w:rPr>
        <w:t>9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C51C5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C51C5" w:rsidRPr="00331227" w:rsidRDefault="002C51C5" w:rsidP="002C51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2C51C5" w:rsidRPr="00E878F8" w:rsidTr="000801A1">
        <w:tc>
          <w:tcPr>
            <w:tcW w:w="4927" w:type="dxa"/>
          </w:tcPr>
          <w:p w:rsidR="002C51C5" w:rsidRPr="00E543D6" w:rsidRDefault="002C51C5" w:rsidP="00E543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48500 </w:t>
            </w:r>
            <w:r w:rsidRPr="00E543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м.Чортків</w:t>
            </w:r>
            <w:proofErr w:type="spellEnd"/>
          </w:p>
          <w:p w:rsidR="002C51C5" w:rsidRPr="00E543D6" w:rsidRDefault="002C51C5" w:rsidP="00E543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</w:t>
            </w:r>
            <w:r w:rsidRPr="00E543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Шевченка,21 </w:t>
            </w:r>
          </w:p>
          <w:p w:rsidR="002C51C5" w:rsidRPr="00E543D6" w:rsidRDefault="002C51C5" w:rsidP="00E543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міська</w:t>
            </w:r>
            <w:r w:rsidRPr="00E543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рада</w:t>
            </w:r>
          </w:p>
          <w:p w:rsidR="002C51C5" w:rsidRPr="00E543D6" w:rsidRDefault="002C51C5" w:rsidP="00E543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43D6"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2C51C5" w:rsidRPr="00E543D6" w:rsidRDefault="002C51C5" w:rsidP="00E543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C51C5" w:rsidRPr="00E543D6" w:rsidRDefault="002C51C5" w:rsidP="00E543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43D6">
              <w:rPr>
                <w:rFonts w:ascii="Times New Roman" w:hAnsi="Times New Roman" w:cs="Times New Roman"/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</w:tcPr>
          <w:p w:rsidR="002C51C5" w:rsidRPr="00E543D6" w:rsidRDefault="002C51C5" w:rsidP="00E543D6">
            <w:pPr>
              <w:spacing w:line="240" w:lineRule="auto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48500   м. Чортків  </w:t>
            </w:r>
          </w:p>
          <w:p w:rsidR="002C51C5" w:rsidRPr="00E543D6" w:rsidRDefault="002C51C5" w:rsidP="00E543D6">
            <w:pPr>
              <w:spacing w:line="240" w:lineRule="auto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 23  </w:t>
            </w:r>
          </w:p>
          <w:p w:rsidR="002C51C5" w:rsidRPr="00E543D6" w:rsidRDefault="002C51C5" w:rsidP="00E543D6">
            <w:pPr>
              <w:spacing w:line="240" w:lineRule="auto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районна рада  </w:t>
            </w:r>
          </w:p>
          <w:p w:rsidR="002C51C5" w:rsidRPr="00E543D6" w:rsidRDefault="002C51C5" w:rsidP="00E543D6">
            <w:pPr>
              <w:spacing w:line="240" w:lineRule="auto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  районної ради</w:t>
            </w:r>
          </w:p>
          <w:p w:rsidR="002C51C5" w:rsidRPr="00E543D6" w:rsidRDefault="00E543D6" w:rsidP="00E543D6">
            <w:pPr>
              <w:spacing w:line="240" w:lineRule="auto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54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 ШЕПЕТА          </w:t>
            </w:r>
          </w:p>
          <w:p w:rsidR="002C51C5" w:rsidRPr="00E543D6" w:rsidRDefault="002C51C5" w:rsidP="00E543D6">
            <w:pPr>
              <w:spacing w:line="240" w:lineRule="auto"/>
              <w:ind w:left="13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51C5" w:rsidRDefault="002C51C5" w:rsidP="002C51C5">
      <w:pPr>
        <w:jc w:val="both"/>
      </w:pPr>
    </w:p>
    <w:p w:rsidR="00EF6A37" w:rsidRDefault="00EF6A37"/>
    <w:sectPr w:rsidR="00EF6A37" w:rsidSect="00FA5C7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1C5"/>
    <w:rsid w:val="002C51C5"/>
    <w:rsid w:val="00DF7855"/>
    <w:rsid w:val="00E543D6"/>
    <w:rsid w:val="00EF6A37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5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2060</Words>
  <Characters>1175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2019-01-03T10:54:00Z</dcterms:created>
  <dcterms:modified xsi:type="dcterms:W3CDTF">2019-01-03T11:01:00Z</dcterms:modified>
</cp:coreProperties>
</file>