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42" w:rsidRPr="005E21A6" w:rsidRDefault="005E21A6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5E21A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86740" cy="818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642" w:rsidRPr="005E21A6" w:rsidRDefault="009D7642">
      <w:pPr>
        <w:spacing w:line="200" w:lineRule="exact"/>
        <w:rPr>
          <w:sz w:val="28"/>
          <w:szCs w:val="28"/>
        </w:rPr>
      </w:pPr>
    </w:p>
    <w:p w:rsidR="009D7642" w:rsidRPr="005E21A6" w:rsidRDefault="009D7642">
      <w:pPr>
        <w:spacing w:line="200" w:lineRule="exact"/>
        <w:rPr>
          <w:sz w:val="28"/>
          <w:szCs w:val="28"/>
        </w:rPr>
      </w:pPr>
    </w:p>
    <w:p w:rsidR="009D7642" w:rsidRPr="005E21A6" w:rsidRDefault="009D7642">
      <w:pPr>
        <w:spacing w:line="200" w:lineRule="exact"/>
        <w:rPr>
          <w:sz w:val="28"/>
          <w:szCs w:val="28"/>
        </w:rPr>
      </w:pPr>
    </w:p>
    <w:p w:rsidR="009D7642" w:rsidRPr="005E21A6" w:rsidRDefault="009D7642">
      <w:pPr>
        <w:spacing w:line="359" w:lineRule="exact"/>
        <w:rPr>
          <w:sz w:val="28"/>
          <w:szCs w:val="28"/>
        </w:rPr>
      </w:pPr>
    </w:p>
    <w:p w:rsidR="009D7642" w:rsidRPr="005E21A6" w:rsidRDefault="005E21A6">
      <w:pPr>
        <w:ind w:right="-259"/>
        <w:jc w:val="center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>УКРАЇНА</w:t>
      </w:r>
    </w:p>
    <w:p w:rsidR="009D7642" w:rsidRPr="005E21A6" w:rsidRDefault="009D7642">
      <w:pPr>
        <w:spacing w:line="377" w:lineRule="exact"/>
        <w:rPr>
          <w:sz w:val="28"/>
          <w:szCs w:val="28"/>
        </w:rPr>
      </w:pPr>
    </w:p>
    <w:p w:rsidR="009D7642" w:rsidRPr="005E21A6" w:rsidRDefault="005E21A6">
      <w:pPr>
        <w:spacing w:line="238" w:lineRule="auto"/>
        <w:ind w:left="1680" w:right="1420" w:firstLine="1469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>ЧОРТКІВСЬКА МІСЬКА РАДА СОРОК ВОСЬМА СЕСІЯ СЬОМОГО СКЛИКАННЯ</w:t>
      </w:r>
    </w:p>
    <w:p w:rsidR="009D7642" w:rsidRPr="005E21A6" w:rsidRDefault="009D7642">
      <w:pPr>
        <w:spacing w:line="321" w:lineRule="exact"/>
        <w:rPr>
          <w:sz w:val="28"/>
          <w:szCs w:val="28"/>
        </w:rPr>
      </w:pPr>
    </w:p>
    <w:p w:rsidR="009D7642" w:rsidRPr="005E21A6" w:rsidRDefault="005E21A6">
      <w:pPr>
        <w:ind w:right="-259"/>
        <w:jc w:val="center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>РІШЕННЯ</w:t>
      </w:r>
    </w:p>
    <w:p w:rsidR="009D7642" w:rsidRPr="005E21A6" w:rsidRDefault="009D7642">
      <w:pPr>
        <w:rPr>
          <w:sz w:val="28"/>
          <w:szCs w:val="28"/>
        </w:rPr>
        <w:sectPr w:rsidR="009D7642" w:rsidRPr="005E21A6">
          <w:pgSz w:w="11900" w:h="16840"/>
          <w:pgMar w:top="1440" w:right="560" w:bottom="1440" w:left="1440" w:header="0" w:footer="0" w:gutter="0"/>
          <w:cols w:space="720" w:equalWidth="0">
            <w:col w:w="9900"/>
          </w:cols>
        </w:sectPr>
      </w:pPr>
    </w:p>
    <w:p w:rsidR="009D7642" w:rsidRPr="005E21A6" w:rsidRDefault="009D7642">
      <w:pPr>
        <w:spacing w:line="368" w:lineRule="exact"/>
        <w:rPr>
          <w:sz w:val="28"/>
          <w:szCs w:val="28"/>
        </w:rPr>
      </w:pPr>
    </w:p>
    <w:p w:rsidR="009D7642" w:rsidRPr="005E21A6" w:rsidRDefault="005E21A6">
      <w:pPr>
        <w:ind w:left="260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 xml:space="preserve">від </w:t>
      </w:r>
      <w:r w:rsidRPr="005E21A6">
        <w:rPr>
          <w:rFonts w:eastAsia="Arial"/>
          <w:b/>
          <w:bCs/>
          <w:sz w:val="28"/>
          <w:szCs w:val="28"/>
        </w:rPr>
        <w:t>11</w:t>
      </w:r>
      <w:r w:rsidRPr="005E21A6">
        <w:rPr>
          <w:rFonts w:eastAsia="Times New Roman"/>
          <w:b/>
          <w:bCs/>
          <w:sz w:val="28"/>
          <w:szCs w:val="28"/>
        </w:rPr>
        <w:t xml:space="preserve"> грудня</w:t>
      </w:r>
    </w:p>
    <w:p w:rsidR="009D7642" w:rsidRPr="005E21A6" w:rsidRDefault="005E21A6">
      <w:pPr>
        <w:spacing w:line="20" w:lineRule="exact"/>
        <w:rPr>
          <w:sz w:val="28"/>
          <w:szCs w:val="28"/>
        </w:rPr>
      </w:pPr>
      <w:r w:rsidRPr="005E21A6">
        <w:rPr>
          <w:sz w:val="28"/>
          <w:szCs w:val="28"/>
        </w:rPr>
        <w:br w:type="column"/>
      </w:r>
    </w:p>
    <w:p w:rsidR="009D7642" w:rsidRPr="005E21A6" w:rsidRDefault="009D7642">
      <w:pPr>
        <w:spacing w:line="356" w:lineRule="exact"/>
        <w:rPr>
          <w:sz w:val="28"/>
          <w:szCs w:val="28"/>
        </w:rPr>
      </w:pPr>
    </w:p>
    <w:p w:rsidR="009D7642" w:rsidRPr="005E21A6" w:rsidRDefault="005E21A6">
      <w:pPr>
        <w:jc w:val="center"/>
        <w:rPr>
          <w:sz w:val="28"/>
          <w:szCs w:val="28"/>
        </w:rPr>
      </w:pPr>
      <w:r w:rsidRPr="005E21A6">
        <w:rPr>
          <w:rFonts w:eastAsia="Arial"/>
          <w:b/>
          <w:bCs/>
          <w:sz w:val="28"/>
          <w:szCs w:val="28"/>
        </w:rPr>
        <w:t>2018</w:t>
      </w:r>
    </w:p>
    <w:p w:rsidR="009D7642" w:rsidRPr="005E21A6" w:rsidRDefault="005E21A6">
      <w:pPr>
        <w:spacing w:line="20" w:lineRule="exact"/>
        <w:rPr>
          <w:sz w:val="28"/>
          <w:szCs w:val="28"/>
        </w:rPr>
      </w:pPr>
      <w:r w:rsidRPr="005E21A6">
        <w:rPr>
          <w:sz w:val="28"/>
          <w:szCs w:val="28"/>
        </w:rPr>
        <w:br w:type="column"/>
      </w:r>
    </w:p>
    <w:p w:rsidR="009D7642" w:rsidRPr="005E21A6" w:rsidRDefault="009D7642">
      <w:pPr>
        <w:spacing w:line="349" w:lineRule="exact"/>
        <w:rPr>
          <w:sz w:val="28"/>
          <w:szCs w:val="28"/>
        </w:rPr>
      </w:pPr>
    </w:p>
    <w:p w:rsidR="009D7642" w:rsidRPr="005E21A6" w:rsidRDefault="005E21A6">
      <w:pPr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>року</w:t>
      </w:r>
    </w:p>
    <w:p w:rsidR="009D7642" w:rsidRPr="005E21A6" w:rsidRDefault="005E21A6">
      <w:pPr>
        <w:spacing w:line="20" w:lineRule="exact"/>
        <w:rPr>
          <w:sz w:val="28"/>
          <w:szCs w:val="28"/>
        </w:rPr>
      </w:pPr>
      <w:r w:rsidRPr="005E21A6">
        <w:rPr>
          <w:sz w:val="28"/>
          <w:szCs w:val="28"/>
        </w:rPr>
        <w:br w:type="column"/>
      </w:r>
    </w:p>
    <w:p w:rsidR="009D7642" w:rsidRPr="005E21A6" w:rsidRDefault="009D7642">
      <w:pPr>
        <w:spacing w:line="359" w:lineRule="exact"/>
        <w:rPr>
          <w:sz w:val="28"/>
          <w:szCs w:val="28"/>
        </w:rPr>
      </w:pPr>
    </w:p>
    <w:p w:rsidR="009D7642" w:rsidRPr="005E21A6" w:rsidRDefault="005E21A6">
      <w:pPr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 xml:space="preserve">№ </w:t>
      </w:r>
      <w:r w:rsidRPr="005E21A6">
        <w:rPr>
          <w:rFonts w:eastAsia="Arial"/>
          <w:b/>
          <w:bCs/>
          <w:sz w:val="28"/>
          <w:szCs w:val="28"/>
        </w:rPr>
        <w:t>1318</w:t>
      </w:r>
    </w:p>
    <w:p w:rsidR="009D7642" w:rsidRPr="005E21A6" w:rsidRDefault="009D7642">
      <w:pPr>
        <w:spacing w:line="10" w:lineRule="exact"/>
        <w:rPr>
          <w:sz w:val="28"/>
          <w:szCs w:val="28"/>
        </w:rPr>
      </w:pPr>
    </w:p>
    <w:p w:rsidR="009D7642" w:rsidRPr="005E21A6" w:rsidRDefault="009D7642">
      <w:pPr>
        <w:rPr>
          <w:sz w:val="28"/>
          <w:szCs w:val="28"/>
        </w:rPr>
        <w:sectPr w:rsidR="009D7642" w:rsidRPr="005E21A6">
          <w:type w:val="continuous"/>
          <w:pgSz w:w="11900" w:h="16840"/>
          <w:pgMar w:top="1440" w:right="560" w:bottom="1440" w:left="1440" w:header="0" w:footer="0" w:gutter="0"/>
          <w:cols w:num="4" w:space="720" w:equalWidth="0">
            <w:col w:w="1940" w:space="60"/>
            <w:col w:w="560" w:space="80"/>
            <w:col w:w="2940" w:space="720"/>
            <w:col w:w="3600"/>
          </w:cols>
        </w:sectPr>
      </w:pPr>
    </w:p>
    <w:p w:rsidR="009D7642" w:rsidRPr="005E21A6" w:rsidRDefault="005E21A6">
      <w:pPr>
        <w:ind w:left="260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lastRenderedPageBreak/>
        <w:t>м</w:t>
      </w:r>
      <w:r w:rsidRPr="005E21A6">
        <w:rPr>
          <w:rFonts w:eastAsia="Arial"/>
          <w:b/>
          <w:bCs/>
          <w:sz w:val="28"/>
          <w:szCs w:val="28"/>
        </w:rPr>
        <w:t>.</w:t>
      </w:r>
      <w:r w:rsidRPr="005E21A6">
        <w:rPr>
          <w:rFonts w:eastAsia="Times New Roman"/>
          <w:b/>
          <w:bCs/>
          <w:sz w:val="28"/>
          <w:szCs w:val="28"/>
        </w:rPr>
        <w:t xml:space="preserve"> Чортків</w:t>
      </w:r>
    </w:p>
    <w:p w:rsidR="009D7642" w:rsidRPr="005E21A6" w:rsidRDefault="009D7642">
      <w:pPr>
        <w:rPr>
          <w:sz w:val="28"/>
          <w:szCs w:val="28"/>
        </w:rPr>
        <w:sectPr w:rsidR="009D7642" w:rsidRPr="005E21A6">
          <w:type w:val="continuous"/>
          <w:pgSz w:w="11900" w:h="16840"/>
          <w:pgMar w:top="1440" w:right="560" w:bottom="1440" w:left="1440" w:header="0" w:footer="0" w:gutter="0"/>
          <w:cols w:space="720" w:equalWidth="0">
            <w:col w:w="9900"/>
          </w:cols>
        </w:sectPr>
      </w:pPr>
    </w:p>
    <w:p w:rsidR="009D7642" w:rsidRPr="005E21A6" w:rsidRDefault="009D7642">
      <w:pPr>
        <w:spacing w:line="343" w:lineRule="exact"/>
        <w:rPr>
          <w:sz w:val="28"/>
          <w:szCs w:val="28"/>
        </w:rPr>
      </w:pPr>
    </w:p>
    <w:p w:rsidR="009D7642" w:rsidRPr="005E21A6" w:rsidRDefault="005E21A6">
      <w:pPr>
        <w:spacing w:line="236" w:lineRule="auto"/>
        <w:ind w:left="260" w:right="3900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 xml:space="preserve">Про затвердження комісійного акту Завгородній Наталії Миронівні щодо непорушення межі земельної ділянки площею </w:t>
      </w:r>
      <w:r w:rsidRPr="005E21A6">
        <w:rPr>
          <w:rFonts w:eastAsia="Arial"/>
          <w:b/>
          <w:bCs/>
          <w:sz w:val="28"/>
          <w:szCs w:val="28"/>
        </w:rPr>
        <w:t>0,0602</w:t>
      </w:r>
      <w:r w:rsidRPr="005E21A6">
        <w:rPr>
          <w:rFonts w:eastAsia="Times New Roman"/>
          <w:b/>
          <w:bCs/>
          <w:sz w:val="28"/>
          <w:szCs w:val="28"/>
        </w:rPr>
        <w:t xml:space="preserve"> га по вул</w:t>
      </w:r>
      <w:r w:rsidRPr="005E21A6">
        <w:rPr>
          <w:rFonts w:eastAsia="Arial"/>
          <w:b/>
          <w:bCs/>
          <w:sz w:val="28"/>
          <w:szCs w:val="28"/>
        </w:rPr>
        <w:t>.</w:t>
      </w:r>
      <w:r w:rsidRPr="005E21A6">
        <w:rPr>
          <w:rFonts w:eastAsia="Times New Roman"/>
          <w:b/>
          <w:bCs/>
          <w:sz w:val="28"/>
          <w:szCs w:val="28"/>
        </w:rPr>
        <w:t xml:space="preserve"> Олекси Довбуша</w:t>
      </w:r>
      <w:r w:rsidRPr="005E21A6">
        <w:rPr>
          <w:rFonts w:eastAsia="Arial"/>
          <w:b/>
          <w:bCs/>
          <w:sz w:val="28"/>
          <w:szCs w:val="28"/>
        </w:rPr>
        <w:t>,10</w:t>
      </w:r>
      <w:r w:rsidRPr="005E21A6">
        <w:rPr>
          <w:rFonts w:eastAsia="Times New Roman"/>
          <w:b/>
          <w:bCs/>
          <w:sz w:val="28"/>
          <w:szCs w:val="28"/>
        </w:rPr>
        <w:t xml:space="preserve"> в м</w:t>
      </w:r>
      <w:r w:rsidRPr="005E21A6">
        <w:rPr>
          <w:rFonts w:eastAsia="Arial"/>
          <w:b/>
          <w:bCs/>
          <w:sz w:val="28"/>
          <w:szCs w:val="28"/>
        </w:rPr>
        <w:t>.</w:t>
      </w:r>
      <w:r w:rsidRPr="005E21A6">
        <w:rPr>
          <w:rFonts w:eastAsia="Times New Roman"/>
          <w:b/>
          <w:bCs/>
          <w:sz w:val="28"/>
          <w:szCs w:val="28"/>
        </w:rPr>
        <w:t xml:space="preserve"> Чортків</w:t>
      </w:r>
      <w:r w:rsidRPr="005E21A6">
        <w:rPr>
          <w:rFonts w:eastAsia="Arial"/>
          <w:b/>
          <w:bCs/>
          <w:sz w:val="28"/>
          <w:szCs w:val="28"/>
        </w:rPr>
        <w:t>.</w:t>
      </w:r>
    </w:p>
    <w:p w:rsidR="009D7642" w:rsidRPr="005E21A6" w:rsidRDefault="009D7642">
      <w:pPr>
        <w:spacing w:line="387" w:lineRule="exact"/>
        <w:rPr>
          <w:sz w:val="28"/>
          <w:szCs w:val="28"/>
        </w:rPr>
      </w:pPr>
    </w:p>
    <w:p w:rsidR="009D7642" w:rsidRPr="005E21A6" w:rsidRDefault="005E21A6">
      <w:pPr>
        <w:spacing w:line="223" w:lineRule="auto"/>
        <w:ind w:left="260" w:firstLine="708"/>
        <w:jc w:val="both"/>
        <w:rPr>
          <w:sz w:val="28"/>
          <w:szCs w:val="28"/>
        </w:rPr>
      </w:pPr>
      <w:r w:rsidRPr="005E21A6">
        <w:rPr>
          <w:rFonts w:eastAsia="Times New Roman"/>
          <w:sz w:val="28"/>
          <w:szCs w:val="28"/>
        </w:rPr>
        <w:t>Розглянувши заяву Завгородньої Н.М., відповідно до ст. 12, глави 17 Земельного кодексу України</w:t>
      </w:r>
      <w:r w:rsidRPr="005E21A6">
        <w:rPr>
          <w:rFonts w:eastAsia="Times New Roman"/>
          <w:sz w:val="28"/>
          <w:szCs w:val="28"/>
        </w:rPr>
        <w:t>, керуючись п. 34 ч.1 ст.26 Закону України «Про місцеве самоврядування в Україні», враховуючи акт комісії, міська рада</w:t>
      </w:r>
    </w:p>
    <w:p w:rsidR="009D7642" w:rsidRPr="005E21A6" w:rsidRDefault="009D7642">
      <w:pPr>
        <w:spacing w:line="4" w:lineRule="exact"/>
        <w:rPr>
          <w:sz w:val="28"/>
          <w:szCs w:val="28"/>
        </w:rPr>
      </w:pPr>
    </w:p>
    <w:p w:rsidR="009D7642" w:rsidRPr="005E21A6" w:rsidRDefault="005E21A6">
      <w:pPr>
        <w:ind w:left="260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>ВИРІШИЛА</w:t>
      </w:r>
      <w:r w:rsidRPr="005E21A6">
        <w:rPr>
          <w:rFonts w:eastAsia="Arial"/>
          <w:b/>
          <w:bCs/>
          <w:sz w:val="28"/>
          <w:szCs w:val="28"/>
        </w:rPr>
        <w:t>:</w:t>
      </w:r>
    </w:p>
    <w:p w:rsidR="009D7642" w:rsidRPr="005E21A6" w:rsidRDefault="009D7642">
      <w:pPr>
        <w:spacing w:line="386" w:lineRule="exact"/>
        <w:rPr>
          <w:sz w:val="28"/>
          <w:szCs w:val="28"/>
        </w:rPr>
      </w:pPr>
    </w:p>
    <w:p w:rsidR="009D7642" w:rsidRPr="005E21A6" w:rsidRDefault="005E21A6">
      <w:pPr>
        <w:spacing w:line="223" w:lineRule="auto"/>
        <w:ind w:left="260" w:firstLine="708"/>
        <w:jc w:val="both"/>
        <w:rPr>
          <w:sz w:val="28"/>
          <w:szCs w:val="28"/>
        </w:rPr>
      </w:pPr>
      <w:r w:rsidRPr="005E21A6">
        <w:rPr>
          <w:rFonts w:eastAsia="Times New Roman"/>
          <w:sz w:val="28"/>
          <w:szCs w:val="28"/>
        </w:rPr>
        <w:t>1.Затвердити акт комісії від 30.11.2018 р. про погодження межі земельної ділянки загальною площею 0,0602 га по вул. Олекси До</w:t>
      </w:r>
      <w:r w:rsidRPr="005E21A6">
        <w:rPr>
          <w:rFonts w:eastAsia="Times New Roman"/>
          <w:sz w:val="28"/>
          <w:szCs w:val="28"/>
        </w:rPr>
        <w:t>вбуша,10 в м. Чортків Завгородній Наталії Миронівні (акт обстеження додається).</w:t>
      </w:r>
    </w:p>
    <w:p w:rsidR="009D7642" w:rsidRPr="005E21A6" w:rsidRDefault="009D7642">
      <w:pPr>
        <w:spacing w:line="67" w:lineRule="exact"/>
        <w:rPr>
          <w:sz w:val="28"/>
          <w:szCs w:val="28"/>
        </w:rPr>
      </w:pPr>
    </w:p>
    <w:p w:rsidR="009D7642" w:rsidRPr="005E21A6" w:rsidRDefault="005E21A6">
      <w:pPr>
        <w:spacing w:line="223" w:lineRule="auto"/>
        <w:ind w:left="260" w:firstLine="708"/>
        <w:jc w:val="both"/>
        <w:rPr>
          <w:sz w:val="28"/>
          <w:szCs w:val="28"/>
        </w:rPr>
      </w:pPr>
      <w:r w:rsidRPr="005E21A6">
        <w:rPr>
          <w:rFonts w:eastAsia="Times New Roman"/>
          <w:sz w:val="28"/>
          <w:szCs w:val="28"/>
        </w:rPr>
        <w:t>2.Погодити та закріпити межу земельної ділянки загальною площею 0,0602 га по вул. Олекси Довбуша,10 в м. Чортків Завгородній Наталії Миронівні.</w:t>
      </w:r>
    </w:p>
    <w:p w:rsidR="009D7642" w:rsidRPr="005E21A6" w:rsidRDefault="009D7642">
      <w:pPr>
        <w:spacing w:line="70" w:lineRule="exact"/>
        <w:rPr>
          <w:sz w:val="28"/>
          <w:szCs w:val="28"/>
        </w:rPr>
      </w:pPr>
    </w:p>
    <w:p w:rsidR="009D7642" w:rsidRPr="005E21A6" w:rsidRDefault="005E21A6">
      <w:pPr>
        <w:spacing w:line="223" w:lineRule="auto"/>
        <w:ind w:left="260" w:firstLine="708"/>
        <w:jc w:val="both"/>
        <w:rPr>
          <w:sz w:val="28"/>
          <w:szCs w:val="28"/>
        </w:rPr>
      </w:pPr>
      <w:r w:rsidRPr="005E21A6">
        <w:rPr>
          <w:rFonts w:eastAsia="Times New Roman"/>
          <w:sz w:val="28"/>
          <w:szCs w:val="28"/>
        </w:rPr>
        <w:t xml:space="preserve">3.Надати дозвіл Чортківському </w:t>
      </w:r>
      <w:r w:rsidRPr="005E21A6">
        <w:rPr>
          <w:rFonts w:eastAsia="Times New Roman"/>
          <w:sz w:val="28"/>
          <w:szCs w:val="28"/>
        </w:rPr>
        <w:t>міському голові підписати акт прийомки-передачі межових знаків на зберігання Завгородній Н.М. замість Савіцького П.І.</w:t>
      </w:r>
    </w:p>
    <w:p w:rsidR="009D7642" w:rsidRPr="005E21A6" w:rsidRDefault="009D7642">
      <w:pPr>
        <w:spacing w:line="67" w:lineRule="exact"/>
        <w:rPr>
          <w:sz w:val="28"/>
          <w:szCs w:val="28"/>
        </w:rPr>
      </w:pPr>
    </w:p>
    <w:p w:rsidR="009D7642" w:rsidRPr="005E21A6" w:rsidRDefault="005E21A6">
      <w:pPr>
        <w:spacing w:line="214" w:lineRule="auto"/>
        <w:ind w:left="260" w:firstLine="708"/>
        <w:jc w:val="both"/>
        <w:rPr>
          <w:sz w:val="28"/>
          <w:szCs w:val="28"/>
        </w:rPr>
      </w:pPr>
      <w:r w:rsidRPr="005E21A6">
        <w:rPr>
          <w:rFonts w:eastAsia="Times New Roman"/>
          <w:sz w:val="28"/>
          <w:szCs w:val="28"/>
        </w:rPr>
        <w:t>4.Копію рішення направити у відділ Держгеокадастру у Чортківському районі та заявнику.</w:t>
      </w:r>
    </w:p>
    <w:p w:rsidR="009D7642" w:rsidRPr="005E21A6" w:rsidRDefault="009D7642">
      <w:pPr>
        <w:spacing w:line="71" w:lineRule="exact"/>
        <w:rPr>
          <w:sz w:val="28"/>
          <w:szCs w:val="28"/>
        </w:rPr>
      </w:pPr>
    </w:p>
    <w:p w:rsidR="009D7642" w:rsidRPr="005E21A6" w:rsidRDefault="005E21A6">
      <w:pPr>
        <w:spacing w:line="223" w:lineRule="auto"/>
        <w:ind w:left="260" w:firstLine="708"/>
        <w:jc w:val="both"/>
        <w:rPr>
          <w:sz w:val="28"/>
          <w:szCs w:val="28"/>
        </w:rPr>
      </w:pPr>
      <w:r w:rsidRPr="005E21A6">
        <w:rPr>
          <w:rFonts w:eastAsia="Times New Roman"/>
          <w:sz w:val="28"/>
          <w:szCs w:val="28"/>
        </w:rPr>
        <w:t xml:space="preserve">5.Контроль за виконанням рішення покласти на </w:t>
      </w:r>
      <w:r w:rsidRPr="005E21A6">
        <w:rPr>
          <w:rFonts w:eastAsia="Times New Roman"/>
          <w:sz w:val="28"/>
          <w:szCs w:val="28"/>
        </w:rPr>
        <w:t>постійну комісію з питань містобудування, земельних відносин, екології та сталого розвитку міської ради.</w:t>
      </w:r>
    </w:p>
    <w:p w:rsidR="009D7642" w:rsidRPr="005E21A6" w:rsidRDefault="009D7642">
      <w:pPr>
        <w:rPr>
          <w:sz w:val="28"/>
          <w:szCs w:val="28"/>
        </w:rPr>
        <w:sectPr w:rsidR="009D7642" w:rsidRPr="005E21A6">
          <w:type w:val="continuous"/>
          <w:pgSz w:w="11900" w:h="16840"/>
          <w:pgMar w:top="1440" w:right="560" w:bottom="1440" w:left="1440" w:header="0" w:footer="0" w:gutter="0"/>
          <w:cols w:space="720" w:equalWidth="0">
            <w:col w:w="9900"/>
          </w:cols>
        </w:sectPr>
      </w:pPr>
    </w:p>
    <w:p w:rsidR="009D7642" w:rsidRPr="005E21A6" w:rsidRDefault="009D7642">
      <w:pPr>
        <w:spacing w:line="200" w:lineRule="exact"/>
        <w:rPr>
          <w:sz w:val="28"/>
          <w:szCs w:val="28"/>
        </w:rPr>
      </w:pPr>
    </w:p>
    <w:p w:rsidR="009D7642" w:rsidRPr="005E21A6" w:rsidRDefault="009D7642">
      <w:pPr>
        <w:spacing w:line="367" w:lineRule="exact"/>
        <w:rPr>
          <w:sz w:val="28"/>
          <w:szCs w:val="28"/>
        </w:rPr>
      </w:pPr>
    </w:p>
    <w:p w:rsidR="009D7642" w:rsidRPr="005E21A6" w:rsidRDefault="005E21A6">
      <w:pPr>
        <w:ind w:left="260"/>
        <w:rPr>
          <w:sz w:val="28"/>
          <w:szCs w:val="28"/>
        </w:rPr>
      </w:pPr>
      <w:r w:rsidRPr="005E21A6">
        <w:rPr>
          <w:rFonts w:eastAsia="Arial"/>
          <w:b/>
          <w:bCs/>
          <w:sz w:val="28"/>
          <w:szCs w:val="28"/>
        </w:rPr>
        <w:t>C</w:t>
      </w:r>
      <w:r w:rsidRPr="005E21A6">
        <w:rPr>
          <w:rFonts w:eastAsia="Times New Roman"/>
          <w:b/>
          <w:bCs/>
          <w:sz w:val="28"/>
          <w:szCs w:val="28"/>
        </w:rPr>
        <w:t>екретар міської ради</w:t>
      </w:r>
    </w:p>
    <w:p w:rsidR="009D7642" w:rsidRPr="005E21A6" w:rsidRDefault="005E21A6">
      <w:pPr>
        <w:spacing w:line="20" w:lineRule="exact"/>
        <w:rPr>
          <w:sz w:val="28"/>
          <w:szCs w:val="28"/>
        </w:rPr>
      </w:pPr>
      <w:r w:rsidRPr="005E21A6">
        <w:rPr>
          <w:sz w:val="28"/>
          <w:szCs w:val="28"/>
        </w:rPr>
        <w:br w:type="column"/>
      </w:r>
    </w:p>
    <w:p w:rsidR="009D7642" w:rsidRPr="005E21A6" w:rsidRDefault="009D7642">
      <w:pPr>
        <w:spacing w:line="200" w:lineRule="exact"/>
        <w:rPr>
          <w:sz w:val="28"/>
          <w:szCs w:val="28"/>
        </w:rPr>
      </w:pPr>
    </w:p>
    <w:p w:rsidR="009D7642" w:rsidRPr="005E21A6" w:rsidRDefault="009D7642">
      <w:pPr>
        <w:spacing w:line="347" w:lineRule="exact"/>
        <w:rPr>
          <w:sz w:val="28"/>
          <w:szCs w:val="28"/>
        </w:rPr>
      </w:pPr>
    </w:p>
    <w:p w:rsidR="009D7642" w:rsidRPr="005E21A6" w:rsidRDefault="005E21A6">
      <w:pPr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>Я</w:t>
      </w:r>
      <w:r w:rsidRPr="005E21A6">
        <w:rPr>
          <w:rFonts w:eastAsia="Arial"/>
          <w:b/>
          <w:bCs/>
          <w:sz w:val="28"/>
          <w:szCs w:val="28"/>
        </w:rPr>
        <w:t>.</w:t>
      </w:r>
      <w:r w:rsidRPr="005E21A6">
        <w:rPr>
          <w:rFonts w:eastAsia="Times New Roman"/>
          <w:b/>
          <w:bCs/>
          <w:sz w:val="28"/>
          <w:szCs w:val="28"/>
        </w:rPr>
        <w:t>П</w:t>
      </w:r>
      <w:r w:rsidRPr="005E21A6">
        <w:rPr>
          <w:rFonts w:eastAsia="Arial"/>
          <w:b/>
          <w:bCs/>
          <w:sz w:val="28"/>
          <w:szCs w:val="28"/>
        </w:rPr>
        <w:t>.</w:t>
      </w:r>
    </w:p>
    <w:p w:rsidR="009D7642" w:rsidRPr="005E21A6" w:rsidRDefault="005E21A6">
      <w:pPr>
        <w:spacing w:line="20" w:lineRule="exact"/>
        <w:rPr>
          <w:sz w:val="28"/>
          <w:szCs w:val="28"/>
        </w:rPr>
      </w:pPr>
      <w:r w:rsidRPr="005E21A6">
        <w:rPr>
          <w:sz w:val="28"/>
          <w:szCs w:val="28"/>
        </w:rPr>
        <w:br w:type="column"/>
      </w:r>
    </w:p>
    <w:p w:rsidR="009D7642" w:rsidRPr="005E21A6" w:rsidRDefault="009D7642">
      <w:pPr>
        <w:spacing w:line="200" w:lineRule="exact"/>
        <w:rPr>
          <w:sz w:val="28"/>
          <w:szCs w:val="28"/>
        </w:rPr>
      </w:pPr>
    </w:p>
    <w:p w:rsidR="009D7642" w:rsidRPr="005E21A6" w:rsidRDefault="009D7642">
      <w:pPr>
        <w:spacing w:line="337" w:lineRule="exact"/>
        <w:rPr>
          <w:sz w:val="28"/>
          <w:szCs w:val="28"/>
        </w:rPr>
      </w:pPr>
    </w:p>
    <w:p w:rsidR="009D7642" w:rsidRPr="005E21A6" w:rsidRDefault="005E21A6">
      <w:pPr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>ДЗИНДРА</w:t>
      </w:r>
    </w:p>
    <w:p w:rsidR="009D7642" w:rsidRPr="005E21A6" w:rsidRDefault="009D7642">
      <w:pPr>
        <w:rPr>
          <w:sz w:val="28"/>
          <w:szCs w:val="28"/>
        </w:rPr>
        <w:sectPr w:rsidR="009D7642" w:rsidRPr="005E21A6">
          <w:type w:val="continuous"/>
          <w:pgSz w:w="11900" w:h="16840"/>
          <w:pgMar w:top="1440" w:right="560" w:bottom="1440" w:left="1440" w:header="0" w:footer="0" w:gutter="0"/>
          <w:cols w:num="3" w:space="720" w:equalWidth="0">
            <w:col w:w="6460" w:space="720"/>
            <w:col w:w="560" w:space="60"/>
            <w:col w:w="2100"/>
          </w:cols>
        </w:sectPr>
      </w:pPr>
    </w:p>
    <w:p w:rsidR="009D7642" w:rsidRPr="005E21A6" w:rsidRDefault="009D7642" w:rsidP="005E21A6">
      <w:pPr>
        <w:spacing w:line="200" w:lineRule="exact"/>
        <w:rPr>
          <w:sz w:val="28"/>
          <w:szCs w:val="28"/>
        </w:rPr>
      </w:pPr>
      <w:bookmarkStart w:id="1" w:name="page2"/>
      <w:bookmarkEnd w:id="1"/>
    </w:p>
    <w:sectPr w:rsidR="009D7642" w:rsidRPr="005E21A6" w:rsidSect="009D7642">
      <w:pgSz w:w="11900" w:h="16840"/>
      <w:pgMar w:top="1440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D7642"/>
    <w:rsid w:val="005E21A6"/>
    <w:rsid w:val="009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2021-02-01T11:27:00Z</dcterms:created>
  <dcterms:modified xsi:type="dcterms:W3CDTF">2021-02-24T10:01:00Z</dcterms:modified>
</cp:coreProperties>
</file>