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33A" w:rsidRPr="0083033A" w:rsidRDefault="0083033A" w:rsidP="00830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33A">
        <w:rPr>
          <w:b/>
          <w:sz w:val="24"/>
          <w:szCs w:val="24"/>
        </w:rPr>
        <w:t xml:space="preserve">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</w:t>
      </w:r>
      <w:r w:rsidRPr="0083033A">
        <w:rPr>
          <w:b/>
          <w:sz w:val="24"/>
          <w:szCs w:val="24"/>
        </w:rPr>
        <w:t xml:space="preserve">  </w:t>
      </w:r>
      <w:r w:rsidRPr="0083033A">
        <w:rPr>
          <w:rFonts w:ascii="Times New Roman" w:hAnsi="Times New Roman" w:cs="Times New Roman"/>
          <w:b/>
          <w:sz w:val="24"/>
          <w:szCs w:val="24"/>
        </w:rPr>
        <w:t xml:space="preserve">Додаток </w:t>
      </w:r>
    </w:p>
    <w:p w:rsidR="0083033A" w:rsidRPr="0083033A" w:rsidRDefault="0083033A" w:rsidP="00830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83033A">
        <w:rPr>
          <w:rFonts w:ascii="Times New Roman" w:hAnsi="Times New Roman" w:cs="Times New Roman"/>
          <w:b/>
          <w:sz w:val="24"/>
          <w:szCs w:val="24"/>
        </w:rPr>
        <w:t xml:space="preserve"> до рішення міської ради</w:t>
      </w:r>
    </w:p>
    <w:p w:rsidR="0083033A" w:rsidRPr="0083033A" w:rsidRDefault="0083033A" w:rsidP="008303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3033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83033A">
        <w:rPr>
          <w:rFonts w:ascii="Times New Roman" w:hAnsi="Times New Roman" w:cs="Times New Roman"/>
          <w:b/>
          <w:sz w:val="24"/>
          <w:szCs w:val="24"/>
        </w:rPr>
        <w:t xml:space="preserve"> від  21  березня 2019року №1432</w:t>
      </w:r>
    </w:p>
    <w:p w:rsidR="0083033A" w:rsidRPr="0083033A" w:rsidRDefault="0083033A" w:rsidP="0083033A">
      <w:pPr>
        <w:rPr>
          <w:b/>
          <w:sz w:val="24"/>
          <w:szCs w:val="24"/>
        </w:rPr>
      </w:pPr>
    </w:p>
    <w:p w:rsidR="0083033A" w:rsidRPr="0083033A" w:rsidRDefault="0083033A" w:rsidP="0083033A">
      <w:pPr>
        <w:rPr>
          <w:rFonts w:ascii="Times New Roman" w:eastAsia="SimSun" w:hAnsi="Times New Roman" w:cs="Times New Roman"/>
          <w:b/>
          <w:sz w:val="24"/>
          <w:szCs w:val="24"/>
        </w:rPr>
      </w:pPr>
      <w:r w:rsidRPr="0083033A">
        <w:rPr>
          <w:rFonts w:ascii="Times New Roman" w:hAnsi="Times New Roman" w:cs="Times New Roman"/>
          <w:b/>
          <w:sz w:val="24"/>
          <w:szCs w:val="24"/>
        </w:rPr>
        <w:t>7. Показники продукту виконання заходів програми в 2018-2020 роках</w:t>
      </w:r>
    </w:p>
    <w:tbl>
      <w:tblPr>
        <w:tblW w:w="0" w:type="auto"/>
        <w:tblInd w:w="-185" w:type="dxa"/>
        <w:tblLayout w:type="fixed"/>
        <w:tblLook w:val="04A0"/>
      </w:tblPr>
      <w:tblGrid>
        <w:gridCol w:w="476"/>
        <w:gridCol w:w="4185"/>
        <w:gridCol w:w="1101"/>
        <w:gridCol w:w="1368"/>
        <w:gridCol w:w="1435"/>
        <w:gridCol w:w="1484"/>
      </w:tblGrid>
      <w:tr w:rsidR="0083033A" w:rsidRPr="0083033A" w:rsidTr="005D78D1">
        <w:trPr>
          <w:trHeight w:val="83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№</w:t>
            </w:r>
          </w:p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Назва показника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Одиниця виміру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Сума коштів, на проведення заходу 2018 році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Сума коштів, на проведення заходу 2019 році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Сума коштів, на проведення заходу 2020 році</w:t>
            </w:r>
          </w:p>
        </w:tc>
      </w:tr>
      <w:tr w:rsidR="0083033A" w:rsidRPr="0083033A" w:rsidTr="005D78D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033A" w:rsidRPr="0083033A" w:rsidRDefault="0083033A" w:rsidP="005D78D1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033A" w:rsidRPr="0083033A" w:rsidRDefault="0083033A" w:rsidP="005D78D1">
            <w:pPr>
              <w:widowControl w:val="0"/>
              <w:snapToGrid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</w:tr>
      <w:tr w:rsidR="0083033A" w:rsidRPr="0083033A" w:rsidTr="005D78D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MS Mincho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eastAsia="MS Mincho" w:hAnsi="Times New Roman" w:cs="Times New Roman"/>
              </w:rPr>
              <w:t>Щорічне проведення заходів з поповнення використаних матеріальних запасів та коригування їх номенклатури за результатами проведення аварійно-відновлювальних робіт з ліквідації наслідків надзвичайних ситуацій.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350</w:t>
            </w:r>
          </w:p>
        </w:tc>
      </w:tr>
      <w:tr w:rsidR="0083033A" w:rsidRPr="0083033A" w:rsidTr="005D78D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Проведення пропаганди цивільного захисту серед населення, виховання молодого та підростаючого покоління шляхом залучення до спортивно-масових заходів дружин юних пожежних і забезпечення участі в обласних заходах.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10,0</w:t>
            </w:r>
          </w:p>
        </w:tc>
      </w:tr>
      <w:tr w:rsidR="0083033A" w:rsidRPr="0083033A" w:rsidTr="005D78D1"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  <w:lang w:val="en-US"/>
              </w:rPr>
              <w:t>3</w:t>
            </w:r>
            <w:r w:rsidRPr="0083033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Створення резерву для утилізації небезпечних хімічних речовин з території міста Чорткова.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40,0</w:t>
            </w:r>
          </w:p>
        </w:tc>
      </w:tr>
      <w:tr w:rsidR="0083033A" w:rsidRPr="0083033A" w:rsidTr="005D78D1"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hd w:val="clear" w:color="auto" w:fill="FFFFFF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  <w:shd w:val="clear" w:color="auto" w:fill="FFFFFF"/>
              </w:rPr>
              <w:t>Придбання протиепідемічних препаратів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033A" w:rsidRPr="0083033A" w:rsidRDefault="0083033A" w:rsidP="005D78D1">
            <w:pPr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50</w:t>
            </w:r>
          </w:p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100</w:t>
            </w:r>
          </w:p>
        </w:tc>
      </w:tr>
      <w:tr w:rsidR="0083033A" w:rsidRPr="0083033A" w:rsidTr="005D78D1">
        <w:trPr>
          <w:trHeight w:val="1965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shd w:val="clear" w:color="auto" w:fill="FFFFFF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shd w:val="clear" w:color="auto" w:fill="FFFFFF"/>
              <w:jc w:val="both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  <w:shd w:val="clear" w:color="auto" w:fill="FFFFFF"/>
              </w:rPr>
              <w:t>Відновлення захисних властивостей захисних споруд цивільного захисту, які відносяться до власності громади міста Чорткова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>100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200</w:t>
            </w:r>
          </w:p>
        </w:tc>
      </w:tr>
      <w:tr w:rsidR="0083033A" w:rsidRPr="0083033A" w:rsidTr="005D78D1"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3033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83033A">
              <w:rPr>
                <w:rFonts w:ascii="Times New Roman" w:hAnsi="Times New Roman" w:cs="Times New Roman"/>
              </w:rPr>
              <w:t xml:space="preserve">  Проведення  невідкладних відновлювальних робіт ( поточний, капітальний ремонти) на об’єктах комунальної власності міста, що потерпіли внаслідок стихійного лиха.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83033A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33A" w:rsidRPr="0083033A" w:rsidTr="005D78D1">
        <w:trPr>
          <w:trHeight w:val="367"/>
        </w:trPr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33A" w:rsidRPr="0083033A" w:rsidTr="005D78D1"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3033A" w:rsidRPr="0083033A" w:rsidTr="005D78D1">
        <w:tc>
          <w:tcPr>
            <w:tcW w:w="46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eastAsia="SimSun" w:hAnsi="Times New Roman" w:cs="Times New Roman"/>
                <w:kern w:val="2"/>
                <w:lang w:eastAsia="hi-IN" w:bidi="hi-IN"/>
              </w:rPr>
              <w:t xml:space="preserve">                  Разом</w:t>
            </w: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proofErr w:type="spellStart"/>
            <w:r w:rsidRPr="0083033A">
              <w:rPr>
                <w:rFonts w:ascii="Times New Roman" w:hAnsi="Times New Roman" w:cs="Times New Roman"/>
              </w:rPr>
              <w:t>тис.грн</w:t>
            </w:r>
            <w:proofErr w:type="spellEnd"/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eastAsia="SimSun" w:hAnsi="Times New Roman" w:cs="Times New Roman"/>
                <w:kern w:val="2"/>
                <w:lang w:eastAsia="hi-IN" w:bidi="hi-IN"/>
              </w:rPr>
            </w:pPr>
            <w:r w:rsidRPr="0083033A">
              <w:rPr>
                <w:rFonts w:ascii="Times New Roman" w:hAnsi="Times New Roman" w:cs="Times New Roman"/>
              </w:rPr>
              <w:t>700</w:t>
            </w:r>
          </w:p>
        </w:tc>
      </w:tr>
      <w:tr w:rsidR="0083033A" w:rsidRPr="0083033A" w:rsidTr="005D78D1">
        <w:tc>
          <w:tcPr>
            <w:tcW w:w="466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033A" w:rsidRPr="0083033A" w:rsidRDefault="0083033A" w:rsidP="005D78D1">
            <w:pPr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C1112" w:rsidRDefault="0083033A" w:rsidP="0083033A">
      <w:r w:rsidRPr="0017615D">
        <w:rPr>
          <w:b/>
          <w:sz w:val="28"/>
          <w:szCs w:val="28"/>
        </w:rPr>
        <w:t xml:space="preserve">Секретар міської ради             </w:t>
      </w:r>
      <w:r>
        <w:rPr>
          <w:b/>
          <w:sz w:val="28"/>
          <w:szCs w:val="28"/>
        </w:rPr>
        <w:t xml:space="preserve">                                                                  </w:t>
      </w:r>
      <w:r w:rsidRPr="0017615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Я.П. </w:t>
      </w:r>
      <w:proofErr w:type="spellStart"/>
      <w:r>
        <w:rPr>
          <w:b/>
          <w:sz w:val="28"/>
          <w:szCs w:val="28"/>
        </w:rPr>
        <w:t>Дзиндра</w:t>
      </w:r>
      <w:proofErr w:type="spellEnd"/>
      <w:r w:rsidRPr="0017615D">
        <w:rPr>
          <w:b/>
          <w:sz w:val="28"/>
          <w:szCs w:val="28"/>
        </w:rPr>
        <w:t xml:space="preserve">                                              </w:t>
      </w:r>
    </w:p>
    <w:sectPr w:rsidR="007C111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3033A"/>
    <w:rsid w:val="007C1112"/>
    <w:rsid w:val="0083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83033A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SimSun" w:hAnsi="Courier New" w:cs="Courier New"/>
      <w:kern w:val="2"/>
      <w:sz w:val="24"/>
      <w:szCs w:val="24"/>
      <w:lang w:val="ru-RU" w:eastAsia="hi-IN" w:bidi="hi-IN"/>
    </w:rPr>
  </w:style>
  <w:style w:type="character" w:customStyle="1" w:styleId="HTML0">
    <w:name w:val="Стандартный HTML Знак"/>
    <w:basedOn w:val="a0"/>
    <w:link w:val="HTML"/>
    <w:rsid w:val="0083033A"/>
    <w:rPr>
      <w:rFonts w:ascii="Courier New" w:eastAsia="SimSun" w:hAnsi="Courier New" w:cs="Courier New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1166</Words>
  <Characters>666</Characters>
  <Application>Microsoft Office Word</Application>
  <DocSecurity>0</DocSecurity>
  <Lines>5</Lines>
  <Paragraphs>3</Paragraphs>
  <ScaleCrop>false</ScaleCrop>
  <Company>Reanimator Extreme Edition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2019-03-26T10:07:00Z</cp:lastPrinted>
  <dcterms:created xsi:type="dcterms:W3CDTF">2019-03-26T10:05:00Z</dcterms:created>
  <dcterms:modified xsi:type="dcterms:W3CDTF">2019-03-26T10:08:00Z</dcterms:modified>
</cp:coreProperties>
</file>