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3D7" w:rsidRDefault="00B273D7" w:rsidP="00B273D7">
      <w:pPr>
        <w:pStyle w:val="a3"/>
        <w:shd w:val="clear" w:color="auto" w:fill="FFFFFF"/>
        <w:spacing w:before="0" w:beforeAutospacing="0" w:after="0" w:afterAutospacing="0"/>
        <w:ind w:left="5940"/>
        <w:rPr>
          <w:bCs/>
          <w:color w:val="000000"/>
          <w:sz w:val="26"/>
          <w:szCs w:val="26"/>
          <w:lang w:val="uk-UA"/>
        </w:rPr>
      </w:pPr>
    </w:p>
    <w:p w:rsidR="00B273D7" w:rsidRDefault="00B273D7" w:rsidP="00B273D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ДОГОВІР</w:t>
      </w:r>
      <w:r w:rsidRPr="000330E9">
        <w:rPr>
          <w:b/>
          <w:bCs/>
          <w:color w:val="000000"/>
          <w:sz w:val="28"/>
          <w:szCs w:val="28"/>
          <w:lang w:val="uk-UA"/>
        </w:rPr>
        <w:t xml:space="preserve"> №</w:t>
      </w:r>
    </w:p>
    <w:p w:rsidR="00B273D7" w:rsidRDefault="00B273D7" w:rsidP="00B273D7">
      <w:pPr>
        <w:pStyle w:val="4"/>
        <w:ind w:firstLine="0"/>
        <w:jc w:val="center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E4548A">
        <w:rPr>
          <w:rFonts w:ascii="Times New Roman" w:hAnsi="Times New Roman"/>
          <w:b/>
          <w:sz w:val="28"/>
          <w:szCs w:val="28"/>
          <w:lang w:val="uk-UA"/>
        </w:rPr>
        <w:t>між Тернопільською обласною радою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та</w:t>
      </w:r>
      <w:r w:rsidRPr="0099028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E4548A">
        <w:rPr>
          <w:rFonts w:ascii="Times New Roman" w:hAnsi="Times New Roman"/>
          <w:b/>
          <w:sz w:val="28"/>
          <w:szCs w:val="28"/>
          <w:lang w:val="uk-UA"/>
        </w:rPr>
        <w:t>Чортківською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4548A">
        <w:rPr>
          <w:rFonts w:ascii="Times New Roman" w:hAnsi="Times New Roman"/>
          <w:b/>
          <w:sz w:val="28"/>
          <w:szCs w:val="28"/>
          <w:lang w:val="uk-UA"/>
        </w:rPr>
        <w:t xml:space="preserve">міською радою </w:t>
      </w:r>
      <w:r w:rsidRPr="00250C9F">
        <w:rPr>
          <w:rFonts w:ascii="Times New Roman" w:hAnsi="Times New Roman"/>
          <w:b/>
          <w:sz w:val="28"/>
          <w:szCs w:val="28"/>
          <w:lang w:val="uk-UA"/>
        </w:rPr>
        <w:t>про міжбюджетний трансферт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співфінансування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проекту «Будівництво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мультифункціонального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майданчика для занять ігровими видами спорту по вул. Б.Хмельницького 79 в м. Чортків Тернопільської області» </w:t>
      </w:r>
    </w:p>
    <w:p w:rsidR="00B273D7" w:rsidRDefault="00B273D7" w:rsidP="00B273D7">
      <w:pPr>
        <w:pStyle w:val="4"/>
        <w:ind w:firstLine="0"/>
        <w:jc w:val="center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2019 рік</w:t>
      </w:r>
    </w:p>
    <w:p w:rsidR="00B273D7" w:rsidRPr="000C0332" w:rsidRDefault="00B273D7" w:rsidP="00B273D7"/>
    <w:p w:rsidR="00B273D7" w:rsidRPr="000330E9" w:rsidRDefault="00B273D7" w:rsidP="00B273D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</w:p>
    <w:p w:rsidR="00B273D7" w:rsidRPr="000330E9" w:rsidRDefault="00B273D7" w:rsidP="00B273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м. Тернопіль                                                                               __ вересня</w:t>
      </w:r>
      <w:r w:rsidRPr="000330E9">
        <w:rPr>
          <w:color w:val="000000"/>
          <w:sz w:val="28"/>
          <w:szCs w:val="28"/>
          <w:lang w:val="uk-UA"/>
        </w:rPr>
        <w:t xml:space="preserve"> 201</w:t>
      </w:r>
      <w:r>
        <w:rPr>
          <w:color w:val="000000"/>
          <w:sz w:val="28"/>
          <w:szCs w:val="28"/>
          <w:lang w:val="uk-UA"/>
        </w:rPr>
        <w:t>9</w:t>
      </w:r>
      <w:r w:rsidRPr="000330E9">
        <w:rPr>
          <w:color w:val="000000"/>
          <w:sz w:val="28"/>
          <w:szCs w:val="28"/>
          <w:lang w:val="uk-UA"/>
        </w:rPr>
        <w:t xml:space="preserve"> року</w:t>
      </w:r>
    </w:p>
    <w:p w:rsidR="00B273D7" w:rsidRPr="000330E9" w:rsidRDefault="00B273D7" w:rsidP="00B273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0330E9">
        <w:rPr>
          <w:color w:val="000000"/>
          <w:sz w:val="28"/>
          <w:szCs w:val="28"/>
          <w:lang w:val="uk-UA"/>
        </w:rPr>
        <w:t> </w:t>
      </w:r>
    </w:p>
    <w:p w:rsidR="00B273D7" w:rsidRDefault="00B273D7" w:rsidP="00B273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Цей</w:t>
      </w:r>
      <w:r w:rsidRPr="000330E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договір укладено для забезпечення </w:t>
      </w:r>
      <w:proofErr w:type="spellStart"/>
      <w:r>
        <w:rPr>
          <w:color w:val="000000"/>
          <w:sz w:val="28"/>
          <w:szCs w:val="28"/>
          <w:lang w:val="uk-UA"/>
        </w:rPr>
        <w:t>співфінансування</w:t>
      </w:r>
      <w:proofErr w:type="spellEnd"/>
      <w:r>
        <w:rPr>
          <w:color w:val="000000"/>
          <w:sz w:val="28"/>
          <w:szCs w:val="28"/>
          <w:lang w:val="uk-UA"/>
        </w:rPr>
        <w:t xml:space="preserve"> проекту «</w:t>
      </w:r>
      <w:r w:rsidRPr="0099028C">
        <w:rPr>
          <w:sz w:val="28"/>
          <w:szCs w:val="28"/>
          <w:lang w:val="uk-UA"/>
        </w:rPr>
        <w:t xml:space="preserve">Будівництво </w:t>
      </w:r>
      <w:proofErr w:type="spellStart"/>
      <w:r w:rsidRPr="0099028C">
        <w:rPr>
          <w:sz w:val="28"/>
          <w:szCs w:val="28"/>
          <w:lang w:val="uk-UA"/>
        </w:rPr>
        <w:t>мультифункціонального</w:t>
      </w:r>
      <w:proofErr w:type="spellEnd"/>
      <w:r w:rsidRPr="0099028C">
        <w:rPr>
          <w:sz w:val="28"/>
          <w:szCs w:val="28"/>
          <w:lang w:val="uk-UA"/>
        </w:rPr>
        <w:t xml:space="preserve"> майданчика для занять ігровими видами спорту по вул. Б.Хмельницького 79 в </w:t>
      </w:r>
      <w:proofErr w:type="spellStart"/>
      <w:r w:rsidRPr="0099028C">
        <w:rPr>
          <w:sz w:val="28"/>
          <w:szCs w:val="28"/>
          <w:lang w:val="uk-UA"/>
        </w:rPr>
        <w:t>м.Чортків</w:t>
      </w:r>
      <w:proofErr w:type="spellEnd"/>
      <w:r w:rsidRPr="0099028C">
        <w:rPr>
          <w:sz w:val="28"/>
          <w:szCs w:val="28"/>
          <w:lang w:val="uk-UA"/>
        </w:rPr>
        <w:t xml:space="preserve"> Тернопільської області»</w:t>
      </w:r>
      <w:r>
        <w:rPr>
          <w:color w:val="000000"/>
          <w:sz w:val="28"/>
          <w:szCs w:val="28"/>
          <w:lang w:val="uk-UA"/>
        </w:rPr>
        <w:t xml:space="preserve"> далі – Проект), що стане об’єктом для занять ігровими видами спорту.</w:t>
      </w:r>
    </w:p>
    <w:p w:rsidR="00B273D7" w:rsidRPr="000330E9" w:rsidRDefault="00B273D7" w:rsidP="00B273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Договір укладений відповідно</w:t>
      </w:r>
      <w:r w:rsidRPr="000330E9">
        <w:rPr>
          <w:color w:val="000000"/>
          <w:sz w:val="28"/>
          <w:szCs w:val="28"/>
          <w:lang w:val="uk-UA"/>
        </w:rPr>
        <w:t xml:space="preserve"> до</w:t>
      </w:r>
      <w:r>
        <w:rPr>
          <w:color w:val="000000"/>
          <w:sz w:val="28"/>
          <w:szCs w:val="28"/>
          <w:lang w:val="uk-UA"/>
        </w:rPr>
        <w:t xml:space="preserve"> вимог статей </w:t>
      </w:r>
      <w:r w:rsidRPr="000330E9">
        <w:rPr>
          <w:color w:val="000000"/>
          <w:sz w:val="28"/>
          <w:szCs w:val="28"/>
          <w:lang w:val="uk-UA"/>
        </w:rPr>
        <w:t>93</w:t>
      </w:r>
      <w:r>
        <w:rPr>
          <w:color w:val="000000"/>
          <w:sz w:val="28"/>
          <w:szCs w:val="28"/>
          <w:lang w:val="uk-UA"/>
        </w:rPr>
        <w:t xml:space="preserve"> та 101 Бюджетного кодексу України з метою реалізації права громадян на розвиток фізичної культури та спорту.</w:t>
      </w:r>
      <w:r w:rsidRPr="000330E9">
        <w:rPr>
          <w:color w:val="000000"/>
          <w:sz w:val="28"/>
          <w:szCs w:val="28"/>
          <w:lang w:val="uk-UA"/>
        </w:rPr>
        <w:t xml:space="preserve"> </w:t>
      </w:r>
    </w:p>
    <w:p w:rsidR="00B273D7" w:rsidRPr="000330E9" w:rsidRDefault="00B273D7" w:rsidP="00B273D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</w:p>
    <w:p w:rsidR="00B273D7" w:rsidRPr="000330E9" w:rsidRDefault="00B273D7" w:rsidP="00B273D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І. Сторони договору</w:t>
      </w:r>
    </w:p>
    <w:p w:rsidR="00B273D7" w:rsidRPr="000330E9" w:rsidRDefault="00B273D7" w:rsidP="00B273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Сторонами договору</w:t>
      </w:r>
      <w:r w:rsidRPr="000330E9">
        <w:rPr>
          <w:color w:val="000000"/>
          <w:sz w:val="28"/>
          <w:szCs w:val="28"/>
          <w:lang w:val="uk-UA"/>
        </w:rPr>
        <w:t xml:space="preserve"> є Тернопільська обласна рада в особі голови Тернопільської обласної ради </w:t>
      </w:r>
      <w:proofErr w:type="spellStart"/>
      <w:r w:rsidRPr="000330E9">
        <w:rPr>
          <w:color w:val="000000"/>
          <w:sz w:val="28"/>
          <w:szCs w:val="28"/>
          <w:lang w:val="uk-UA"/>
        </w:rPr>
        <w:t>Овчарука</w:t>
      </w:r>
      <w:proofErr w:type="spellEnd"/>
      <w:r w:rsidRPr="000330E9">
        <w:rPr>
          <w:color w:val="000000"/>
          <w:sz w:val="28"/>
          <w:szCs w:val="28"/>
          <w:lang w:val="uk-UA"/>
        </w:rPr>
        <w:t xml:space="preserve"> Віктора Вікторовича</w:t>
      </w:r>
      <w:r>
        <w:rPr>
          <w:color w:val="000000"/>
          <w:sz w:val="28"/>
          <w:szCs w:val="28"/>
          <w:lang w:val="uk-UA"/>
        </w:rPr>
        <w:t>,</w:t>
      </w:r>
      <w:r w:rsidRPr="000330E9">
        <w:rPr>
          <w:color w:val="000000"/>
          <w:sz w:val="28"/>
          <w:szCs w:val="28"/>
          <w:lang w:val="uk-UA"/>
        </w:rPr>
        <w:t xml:space="preserve"> який діє на підставі Закону України «Про місцеве самоврядування в Україні»</w:t>
      </w:r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0330E9">
        <w:rPr>
          <w:color w:val="000000"/>
          <w:sz w:val="28"/>
          <w:szCs w:val="28"/>
          <w:lang w:val="uk-UA"/>
        </w:rPr>
        <w:t>Чортківська</w:t>
      </w:r>
      <w:proofErr w:type="spellEnd"/>
      <w:r w:rsidRPr="000330E9">
        <w:rPr>
          <w:color w:val="000000"/>
          <w:sz w:val="28"/>
          <w:szCs w:val="28"/>
          <w:lang w:val="uk-UA"/>
        </w:rPr>
        <w:t xml:space="preserve"> міська рада в особі міського голови </w:t>
      </w:r>
      <w:proofErr w:type="spellStart"/>
      <w:r w:rsidRPr="000330E9">
        <w:rPr>
          <w:color w:val="000000"/>
          <w:sz w:val="28"/>
          <w:szCs w:val="28"/>
          <w:lang w:val="uk-UA"/>
        </w:rPr>
        <w:t>Шматька</w:t>
      </w:r>
      <w:proofErr w:type="spellEnd"/>
      <w:r w:rsidRPr="000330E9">
        <w:rPr>
          <w:color w:val="000000"/>
          <w:sz w:val="28"/>
          <w:szCs w:val="28"/>
          <w:lang w:val="uk-UA"/>
        </w:rPr>
        <w:t xml:space="preserve"> Володимира Петровича, який діє на підставі Закону України «Про місцеве самоврядування в Україні» </w:t>
      </w:r>
      <w:r>
        <w:rPr>
          <w:color w:val="000000"/>
          <w:sz w:val="28"/>
          <w:szCs w:val="28"/>
          <w:lang w:val="uk-UA"/>
        </w:rPr>
        <w:t xml:space="preserve"> з другої сторони, (далі – сторони).</w:t>
      </w:r>
    </w:p>
    <w:p w:rsidR="00B273D7" w:rsidRDefault="00B273D7" w:rsidP="00B273D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</w:p>
    <w:p w:rsidR="00B273D7" w:rsidRPr="000330E9" w:rsidRDefault="00B273D7" w:rsidP="00B273D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ІІ. Предмет договору</w:t>
      </w:r>
    </w:p>
    <w:p w:rsidR="00B273D7" w:rsidRDefault="00B273D7" w:rsidP="00B273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B20C73">
        <w:rPr>
          <w:color w:val="000000"/>
          <w:sz w:val="28"/>
          <w:szCs w:val="28"/>
          <w:lang w:val="uk-UA"/>
        </w:rPr>
        <w:t>Предметом договору є передача коштів з Тернопільського обласного бюджету</w:t>
      </w:r>
      <w:r>
        <w:rPr>
          <w:color w:val="000000"/>
          <w:sz w:val="28"/>
          <w:szCs w:val="28"/>
          <w:lang w:val="uk-UA"/>
        </w:rPr>
        <w:t xml:space="preserve"> до</w:t>
      </w:r>
      <w:r w:rsidRPr="00B1511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20C73">
        <w:rPr>
          <w:color w:val="000000"/>
          <w:sz w:val="28"/>
          <w:szCs w:val="28"/>
          <w:lang w:val="uk-UA"/>
        </w:rPr>
        <w:t>Чортківського</w:t>
      </w:r>
      <w:proofErr w:type="spellEnd"/>
      <w:r w:rsidRPr="00B20C73">
        <w:rPr>
          <w:color w:val="000000"/>
          <w:sz w:val="28"/>
          <w:szCs w:val="28"/>
          <w:lang w:val="uk-UA"/>
        </w:rPr>
        <w:t xml:space="preserve"> міського бюджету </w:t>
      </w:r>
      <w:r>
        <w:rPr>
          <w:color w:val="000000"/>
          <w:sz w:val="28"/>
          <w:szCs w:val="28"/>
          <w:lang w:val="uk-UA"/>
        </w:rPr>
        <w:t>коштів у сумі 888,4 тис. гривень у вигляді «Інші субвенції з місцевого бюджету»</w:t>
      </w:r>
      <w:r w:rsidRPr="00B20C73">
        <w:rPr>
          <w:color w:val="000000"/>
          <w:sz w:val="28"/>
          <w:szCs w:val="28"/>
          <w:lang w:val="uk-UA"/>
        </w:rPr>
        <w:t xml:space="preserve"> для </w:t>
      </w:r>
      <w:proofErr w:type="spellStart"/>
      <w:r>
        <w:rPr>
          <w:color w:val="000000"/>
          <w:sz w:val="28"/>
          <w:szCs w:val="28"/>
          <w:lang w:val="uk-UA"/>
        </w:rPr>
        <w:t>співфінансування</w:t>
      </w:r>
      <w:proofErr w:type="spellEnd"/>
      <w:r>
        <w:rPr>
          <w:color w:val="000000"/>
          <w:sz w:val="28"/>
          <w:szCs w:val="28"/>
          <w:lang w:val="uk-UA"/>
        </w:rPr>
        <w:t xml:space="preserve"> видатків на реалізацію проекту «</w:t>
      </w:r>
      <w:r w:rsidRPr="0099028C">
        <w:rPr>
          <w:sz w:val="28"/>
          <w:szCs w:val="28"/>
          <w:lang w:val="uk-UA"/>
        </w:rPr>
        <w:t xml:space="preserve">Будівництво </w:t>
      </w:r>
      <w:proofErr w:type="spellStart"/>
      <w:r w:rsidRPr="0099028C">
        <w:rPr>
          <w:sz w:val="28"/>
          <w:szCs w:val="28"/>
          <w:lang w:val="uk-UA"/>
        </w:rPr>
        <w:t>мультифункціонального</w:t>
      </w:r>
      <w:proofErr w:type="spellEnd"/>
      <w:r w:rsidRPr="0099028C">
        <w:rPr>
          <w:sz w:val="28"/>
          <w:szCs w:val="28"/>
          <w:lang w:val="uk-UA"/>
        </w:rPr>
        <w:t xml:space="preserve"> майданчика для занять ігровими видами спорту по вул. Б.Хмельницького 79 в </w:t>
      </w:r>
      <w:proofErr w:type="spellStart"/>
      <w:r w:rsidRPr="0099028C">
        <w:rPr>
          <w:sz w:val="28"/>
          <w:szCs w:val="28"/>
          <w:lang w:val="uk-UA"/>
        </w:rPr>
        <w:t>м.Чортків</w:t>
      </w:r>
      <w:proofErr w:type="spellEnd"/>
      <w:r w:rsidRPr="0099028C">
        <w:rPr>
          <w:sz w:val="28"/>
          <w:szCs w:val="28"/>
          <w:lang w:val="uk-UA"/>
        </w:rPr>
        <w:t xml:space="preserve"> Тернопільської області»</w:t>
      </w:r>
      <w:r>
        <w:rPr>
          <w:color w:val="000000"/>
          <w:sz w:val="28"/>
          <w:szCs w:val="28"/>
          <w:lang w:val="uk-UA"/>
        </w:rPr>
        <w:t>.</w:t>
      </w:r>
    </w:p>
    <w:p w:rsidR="00B273D7" w:rsidRPr="000330E9" w:rsidRDefault="00B273D7" w:rsidP="00B273D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</w:p>
    <w:p w:rsidR="00B273D7" w:rsidRPr="000330E9" w:rsidRDefault="00B273D7" w:rsidP="00B273D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ІІІ. Порядок передачі видатків</w:t>
      </w:r>
    </w:p>
    <w:p w:rsidR="00B273D7" w:rsidRPr="000330E9" w:rsidRDefault="00B273D7" w:rsidP="00B273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0330E9">
        <w:rPr>
          <w:color w:val="000000"/>
          <w:sz w:val="28"/>
          <w:szCs w:val="28"/>
          <w:lang w:val="uk-UA"/>
        </w:rPr>
        <w:t>Передача</w:t>
      </w:r>
      <w:r>
        <w:rPr>
          <w:color w:val="000000"/>
          <w:sz w:val="28"/>
          <w:szCs w:val="28"/>
          <w:lang w:val="uk-UA"/>
        </w:rPr>
        <w:t xml:space="preserve"> видатків</w:t>
      </w:r>
      <w:r w:rsidRPr="000330E9">
        <w:rPr>
          <w:color w:val="000000"/>
          <w:sz w:val="28"/>
          <w:szCs w:val="28"/>
          <w:lang w:val="uk-UA"/>
        </w:rPr>
        <w:t xml:space="preserve"> здійснюється</w:t>
      </w:r>
      <w:r>
        <w:rPr>
          <w:color w:val="000000"/>
          <w:sz w:val="28"/>
          <w:szCs w:val="28"/>
          <w:lang w:val="uk-UA"/>
        </w:rPr>
        <w:t xml:space="preserve"> шляхом затвердження у видатках </w:t>
      </w:r>
      <w:r w:rsidRPr="00C25547">
        <w:rPr>
          <w:color w:val="000000"/>
          <w:sz w:val="28"/>
          <w:szCs w:val="28"/>
          <w:lang w:val="uk-UA"/>
        </w:rPr>
        <w:t>обласного бюджету</w:t>
      </w:r>
      <w:r>
        <w:rPr>
          <w:color w:val="000000"/>
          <w:sz w:val="28"/>
          <w:szCs w:val="28"/>
          <w:lang w:val="uk-UA"/>
        </w:rPr>
        <w:t xml:space="preserve"> на 2019 рік відповідної субвенції міському бюджету міста Чорткова в сумі 888,4 тис. гривень.</w:t>
      </w:r>
    </w:p>
    <w:p w:rsidR="00B273D7" w:rsidRPr="000330E9" w:rsidRDefault="00B273D7" w:rsidP="00B273D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</w:p>
    <w:p w:rsidR="00B273D7" w:rsidRDefault="00B273D7" w:rsidP="00B273D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</w:p>
    <w:p w:rsidR="00B273D7" w:rsidRPr="00C25547" w:rsidRDefault="00B273D7" w:rsidP="00B273D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en-US"/>
        </w:rPr>
        <w:t>IV</w:t>
      </w:r>
      <w:r>
        <w:rPr>
          <w:b/>
          <w:color w:val="000000"/>
          <w:sz w:val="28"/>
          <w:szCs w:val="28"/>
          <w:lang w:val="uk-UA"/>
        </w:rPr>
        <w:t xml:space="preserve">. </w:t>
      </w:r>
      <w:r w:rsidRPr="00C25547">
        <w:rPr>
          <w:b/>
          <w:color w:val="000000"/>
          <w:sz w:val="28"/>
          <w:szCs w:val="28"/>
          <w:lang w:val="uk-UA"/>
        </w:rPr>
        <w:t>Зобов’</w:t>
      </w:r>
      <w:r>
        <w:rPr>
          <w:b/>
          <w:color w:val="000000"/>
          <w:sz w:val="28"/>
          <w:szCs w:val="28"/>
          <w:lang w:val="uk-UA"/>
        </w:rPr>
        <w:t>язання сторін</w:t>
      </w:r>
    </w:p>
    <w:p w:rsidR="00B273D7" w:rsidRDefault="00B273D7" w:rsidP="00B273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Тернопільська обласна рада зобов’язується передати у 2019 році міському бюджету міста Чорткова Іншу субвенцію в сумі 888,4 тис. гривень на здійснення заходів з реалізації проекту «</w:t>
      </w:r>
      <w:r w:rsidRPr="0099028C">
        <w:rPr>
          <w:sz w:val="28"/>
          <w:szCs w:val="28"/>
          <w:lang w:val="uk-UA"/>
        </w:rPr>
        <w:t xml:space="preserve">Будівництво </w:t>
      </w:r>
      <w:proofErr w:type="spellStart"/>
      <w:r w:rsidRPr="0099028C">
        <w:rPr>
          <w:sz w:val="28"/>
          <w:szCs w:val="28"/>
          <w:lang w:val="uk-UA"/>
        </w:rPr>
        <w:t>мультифункціонального</w:t>
      </w:r>
      <w:proofErr w:type="spellEnd"/>
      <w:r w:rsidRPr="0099028C">
        <w:rPr>
          <w:sz w:val="28"/>
          <w:szCs w:val="28"/>
          <w:lang w:val="uk-UA"/>
        </w:rPr>
        <w:t xml:space="preserve"> </w:t>
      </w:r>
      <w:r w:rsidRPr="0099028C">
        <w:rPr>
          <w:sz w:val="28"/>
          <w:szCs w:val="28"/>
          <w:lang w:val="uk-UA"/>
        </w:rPr>
        <w:lastRenderedPageBreak/>
        <w:t>майданчика для занять ігровими видами спорту по вул. Б.Хмельницького 79 в м.</w:t>
      </w:r>
      <w:r>
        <w:rPr>
          <w:sz w:val="28"/>
          <w:szCs w:val="28"/>
          <w:lang w:val="uk-UA"/>
        </w:rPr>
        <w:t xml:space="preserve"> </w:t>
      </w:r>
      <w:r w:rsidRPr="0099028C">
        <w:rPr>
          <w:sz w:val="28"/>
          <w:szCs w:val="28"/>
          <w:lang w:val="uk-UA"/>
        </w:rPr>
        <w:t>Чортків Тернопільської області»</w:t>
      </w:r>
      <w:r>
        <w:rPr>
          <w:color w:val="000000"/>
          <w:sz w:val="28"/>
          <w:szCs w:val="28"/>
          <w:lang w:val="uk-UA"/>
        </w:rPr>
        <w:t>.</w:t>
      </w:r>
    </w:p>
    <w:p w:rsidR="00B273D7" w:rsidRDefault="00B273D7" w:rsidP="00B273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Чортківська</w:t>
      </w:r>
      <w:proofErr w:type="spellEnd"/>
      <w:r>
        <w:rPr>
          <w:color w:val="000000"/>
          <w:sz w:val="28"/>
          <w:szCs w:val="28"/>
          <w:lang w:val="uk-UA"/>
        </w:rPr>
        <w:t xml:space="preserve"> міська рада зобов’язується:</w:t>
      </w:r>
    </w:p>
    <w:p w:rsidR="00B273D7" w:rsidRDefault="00B273D7" w:rsidP="00B273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отримати зазначену субвенцію в повному обсязі та внести, відповідно до чинного законодавства, пов’язані з цим зміни до міського бюджету на 2019 рік;</w:t>
      </w:r>
    </w:p>
    <w:p w:rsidR="00B273D7" w:rsidRDefault="00B273D7" w:rsidP="00B273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використати кошти зазначеної субвенції за цільовим призначенням у 2019 році в межах надходжень даних коштів.</w:t>
      </w:r>
    </w:p>
    <w:p w:rsidR="00B273D7" w:rsidRDefault="00B273D7" w:rsidP="00B273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B273D7" w:rsidRPr="00C25547" w:rsidRDefault="00B273D7" w:rsidP="00B273D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en-US"/>
        </w:rPr>
        <w:t>V</w:t>
      </w:r>
      <w:r>
        <w:rPr>
          <w:b/>
          <w:color w:val="000000"/>
          <w:sz w:val="28"/>
          <w:szCs w:val="28"/>
          <w:lang w:val="uk-UA"/>
        </w:rPr>
        <w:t>. Інші умови</w:t>
      </w:r>
    </w:p>
    <w:p w:rsidR="00B273D7" w:rsidRDefault="00B273D7" w:rsidP="00B273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 невиконання або неналежне виконання умов, визначених даним договором, сторони несуть відповідальність, передбачену чинним законодавством.</w:t>
      </w:r>
    </w:p>
    <w:p w:rsidR="00B273D7" w:rsidRDefault="00B273D7" w:rsidP="00B273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Внесення змін до даного договору може здійснюватися лише за письмовою згодою всіх сторін.</w:t>
      </w:r>
    </w:p>
    <w:p w:rsidR="00B273D7" w:rsidRDefault="00B273D7" w:rsidP="00B273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Одностороння відмова від договору не допускається, за винятком випадків, коли одна із сторін порушує умови договору і взяті зобов’язання.</w:t>
      </w:r>
    </w:p>
    <w:p w:rsidR="00B273D7" w:rsidRDefault="00B273D7" w:rsidP="00B273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Усі сторони і розбіжності, які можуть виникнути при виконанні договору, підлягають врегулюванню шляхом переговорів між сторонами.</w:t>
      </w:r>
    </w:p>
    <w:p w:rsidR="00B273D7" w:rsidRDefault="00B273D7" w:rsidP="00B273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випадку неможливості вирішення спорів шляхом переговорів вони підлягають розгляду і вирішенню в судовому порядку.</w:t>
      </w:r>
    </w:p>
    <w:p w:rsidR="00B273D7" w:rsidRDefault="00B273D7" w:rsidP="00B273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Даний договір укладено у двох автентичних примірниках, кожен з яких має однакову юридичну силу. Один примірник договору зберігається в Тернопільській обласній раді, другий – у </w:t>
      </w:r>
      <w:proofErr w:type="spellStart"/>
      <w:r>
        <w:rPr>
          <w:color w:val="000000"/>
          <w:sz w:val="28"/>
          <w:szCs w:val="28"/>
          <w:lang w:val="uk-UA"/>
        </w:rPr>
        <w:t>Чортківській</w:t>
      </w:r>
      <w:proofErr w:type="spellEnd"/>
      <w:r>
        <w:rPr>
          <w:color w:val="000000"/>
          <w:sz w:val="28"/>
          <w:szCs w:val="28"/>
          <w:lang w:val="uk-UA"/>
        </w:rPr>
        <w:t xml:space="preserve"> міській раді.</w:t>
      </w:r>
    </w:p>
    <w:p w:rsidR="00B273D7" w:rsidRDefault="00B273D7" w:rsidP="00B273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Даний договір вступає в силу з дня його підписання сторонами і діє до 31.12.2019 року.</w:t>
      </w:r>
    </w:p>
    <w:p w:rsidR="00B273D7" w:rsidRDefault="00B273D7" w:rsidP="00B273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B273D7" w:rsidRPr="00491F66" w:rsidRDefault="00B273D7" w:rsidP="00B273D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Місцезнаходження сторін:</w:t>
      </w:r>
    </w:p>
    <w:p w:rsidR="00B273D7" w:rsidRPr="000330E9" w:rsidRDefault="00B273D7" w:rsidP="00B273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7"/>
        <w:gridCol w:w="4927"/>
      </w:tblGrid>
      <w:tr w:rsidR="00B273D7" w:rsidRPr="000330E9" w:rsidTr="0066535E">
        <w:tc>
          <w:tcPr>
            <w:tcW w:w="2500" w:type="pct"/>
          </w:tcPr>
          <w:p w:rsidR="00B273D7" w:rsidRDefault="00B273D7" w:rsidP="0066535E">
            <w:pPr>
              <w:rPr>
                <w:sz w:val="28"/>
                <w:szCs w:val="28"/>
              </w:rPr>
            </w:pPr>
            <w:r w:rsidRPr="00491F66">
              <w:rPr>
                <w:sz w:val="28"/>
                <w:szCs w:val="28"/>
              </w:rPr>
              <w:t xml:space="preserve">Тернопільська </w:t>
            </w:r>
            <w:r>
              <w:rPr>
                <w:sz w:val="28"/>
                <w:szCs w:val="28"/>
              </w:rPr>
              <w:t>обласна рада</w:t>
            </w:r>
          </w:p>
          <w:p w:rsidR="00B273D7" w:rsidRDefault="00B273D7" w:rsidP="006653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46021, м. Тернопіль</w:t>
            </w:r>
          </w:p>
          <w:p w:rsidR="00B273D7" w:rsidRDefault="00B273D7" w:rsidP="006653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М.Грушевського, 8</w:t>
            </w:r>
          </w:p>
          <w:p w:rsidR="00B273D7" w:rsidRDefault="00B273D7" w:rsidP="006653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Тернопільської обласної ради</w:t>
            </w:r>
          </w:p>
          <w:p w:rsidR="00B273D7" w:rsidRPr="00491F66" w:rsidRDefault="00B273D7" w:rsidP="006653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 w:rsidRPr="00491F66">
              <w:rPr>
                <w:b/>
                <w:sz w:val="28"/>
                <w:szCs w:val="28"/>
              </w:rPr>
              <w:t>В. О</w:t>
            </w:r>
            <w:r>
              <w:rPr>
                <w:b/>
                <w:sz w:val="28"/>
                <w:szCs w:val="28"/>
              </w:rPr>
              <w:t>В</w:t>
            </w:r>
            <w:r w:rsidRPr="00491F66">
              <w:rPr>
                <w:b/>
                <w:sz w:val="28"/>
                <w:szCs w:val="28"/>
              </w:rPr>
              <w:t>ЧАРУК</w:t>
            </w:r>
          </w:p>
        </w:tc>
        <w:tc>
          <w:tcPr>
            <w:tcW w:w="2500" w:type="pct"/>
          </w:tcPr>
          <w:p w:rsidR="00B273D7" w:rsidRDefault="00B273D7" w:rsidP="0066535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Чортківська</w:t>
            </w:r>
            <w:proofErr w:type="spellEnd"/>
            <w:r>
              <w:rPr>
                <w:sz w:val="28"/>
                <w:szCs w:val="28"/>
              </w:rPr>
              <w:t xml:space="preserve"> міська рада</w:t>
            </w:r>
          </w:p>
          <w:p w:rsidR="00B273D7" w:rsidRDefault="00B273D7" w:rsidP="006653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48500, м. Чортків</w:t>
            </w:r>
          </w:p>
          <w:p w:rsidR="00B273D7" w:rsidRDefault="00B273D7" w:rsidP="006653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Тараса Шевченка, 21</w:t>
            </w:r>
          </w:p>
          <w:p w:rsidR="00B273D7" w:rsidRDefault="00B273D7" w:rsidP="0066535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Чортківський</w:t>
            </w:r>
            <w:proofErr w:type="spellEnd"/>
            <w:r>
              <w:rPr>
                <w:sz w:val="28"/>
                <w:szCs w:val="28"/>
              </w:rPr>
              <w:t xml:space="preserve"> міський голова</w:t>
            </w:r>
          </w:p>
          <w:p w:rsidR="00B273D7" w:rsidRPr="000330E9" w:rsidRDefault="00B273D7" w:rsidP="006653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 w:rsidRPr="00491F66">
              <w:rPr>
                <w:b/>
                <w:sz w:val="28"/>
                <w:szCs w:val="28"/>
              </w:rPr>
              <w:t>В. ШМАТЬКО</w:t>
            </w:r>
          </w:p>
        </w:tc>
      </w:tr>
      <w:tr w:rsidR="00B273D7" w:rsidRPr="000330E9" w:rsidTr="0066535E">
        <w:tc>
          <w:tcPr>
            <w:tcW w:w="2500" w:type="pct"/>
          </w:tcPr>
          <w:p w:rsidR="00B273D7" w:rsidRPr="000330E9" w:rsidRDefault="00B273D7" w:rsidP="0066535E">
            <w:pPr>
              <w:rPr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B273D7" w:rsidRDefault="00B273D7" w:rsidP="0066535E">
            <w:pPr>
              <w:rPr>
                <w:sz w:val="28"/>
                <w:szCs w:val="28"/>
              </w:rPr>
            </w:pPr>
          </w:p>
          <w:p w:rsidR="00B273D7" w:rsidRDefault="00B273D7" w:rsidP="006653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Погоджено:</w:t>
            </w:r>
          </w:p>
          <w:p w:rsidR="00B273D7" w:rsidRDefault="00B273D7" w:rsidP="006653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управління фізичної культури та спорту </w:t>
            </w:r>
          </w:p>
          <w:p w:rsidR="00B273D7" w:rsidRDefault="00B273D7" w:rsidP="006653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Тернопільської обласної державної адміністрації</w:t>
            </w:r>
          </w:p>
          <w:p w:rsidR="00B273D7" w:rsidRPr="000330E9" w:rsidRDefault="00B273D7" w:rsidP="006653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 w:rsidRPr="00491F66">
              <w:rPr>
                <w:b/>
                <w:sz w:val="28"/>
                <w:szCs w:val="28"/>
              </w:rPr>
              <w:t>В. ТРІЛЬ</w:t>
            </w:r>
          </w:p>
        </w:tc>
      </w:tr>
    </w:tbl>
    <w:p w:rsidR="00B273D7" w:rsidRDefault="00B273D7" w:rsidP="00B273D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  <w:lang w:val="uk-UA"/>
        </w:rPr>
      </w:pPr>
    </w:p>
    <w:p w:rsidR="005B1EBF" w:rsidRDefault="005B1EBF"/>
    <w:sectPr w:rsidR="005B1EBF" w:rsidSect="00E636A5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273D7"/>
    <w:rsid w:val="005B1EBF"/>
    <w:rsid w:val="00B2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4">
    <w:name w:val="заголовок 4"/>
    <w:basedOn w:val="a"/>
    <w:next w:val="a"/>
    <w:rsid w:val="00B273D7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7"/>
      <w:lang w:val="ru-RU" w:eastAsia="ru-RU"/>
    </w:rPr>
  </w:style>
  <w:style w:type="table" w:styleId="a4">
    <w:name w:val="Table Grid"/>
    <w:basedOn w:val="a1"/>
    <w:rsid w:val="00B27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 Знак Знак5"/>
    <w:basedOn w:val="a"/>
    <w:rsid w:val="00B27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2449</Words>
  <Characters>1397</Characters>
  <Application>Microsoft Office Word</Application>
  <DocSecurity>0</DocSecurity>
  <Lines>11</Lines>
  <Paragraphs>7</Paragraphs>
  <ScaleCrop>false</ScaleCrop>
  <Company>Reanimator Extreme Edition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2019-10-07T10:26:00Z</dcterms:created>
  <dcterms:modified xsi:type="dcterms:W3CDTF">2019-10-07T10:26:00Z</dcterms:modified>
</cp:coreProperties>
</file>