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3" w:rsidRDefault="00B75AB3" w:rsidP="00B75AB3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Додаток</w:t>
      </w:r>
    </w:p>
    <w:p w:rsidR="00B75AB3" w:rsidRPr="00B75AB3" w:rsidRDefault="00B75AB3" w:rsidP="00B75AB3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до рішення міської ради </w:t>
      </w:r>
    </w:p>
    <w:p w:rsidR="00B75AB3" w:rsidRPr="00B75AB3" w:rsidRDefault="00B75AB3" w:rsidP="00B75AB3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1D1B11"/>
          <w:sz w:val="28"/>
          <w:szCs w:val="28"/>
        </w:rPr>
        <w:t>06 вересня 2019 року №1564</w:t>
      </w:r>
    </w:p>
    <w:p w:rsidR="00B75AB3" w:rsidRDefault="00B75AB3" w:rsidP="00B75AB3">
      <w:pPr>
        <w:jc w:val="center"/>
        <w:rPr>
          <w:b/>
          <w:color w:val="1D1B11"/>
          <w:sz w:val="28"/>
          <w:szCs w:val="28"/>
        </w:rPr>
      </w:pPr>
    </w:p>
    <w:p w:rsidR="00B75AB3" w:rsidRPr="00B75AB3" w:rsidRDefault="00B75AB3" w:rsidP="00B75AB3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Програма</w:t>
      </w:r>
    </w:p>
    <w:p w:rsidR="00B75AB3" w:rsidRPr="00B75AB3" w:rsidRDefault="00B75AB3" w:rsidP="00B75AB3">
      <w:pPr>
        <w:jc w:val="center"/>
        <w:rPr>
          <w:rFonts w:ascii="Times New Roman" w:hAnsi="Times New Roman" w:cs="Times New Roman"/>
          <w:b/>
        </w:rPr>
      </w:pP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впорядкування адресного господарства міста Чорткова на 2019-2021 рр.</w:t>
      </w:r>
    </w:p>
    <w:p w:rsidR="00B75AB3" w:rsidRPr="00B75AB3" w:rsidRDefault="00B75AB3" w:rsidP="00B75AB3">
      <w:pPr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І. Паспорт Програми</w:t>
      </w:r>
    </w:p>
    <w:p w:rsidR="00B75AB3" w:rsidRDefault="00B75AB3" w:rsidP="00B75AB3">
      <w:pPr>
        <w:jc w:val="center"/>
        <w:rPr>
          <w:color w:val="1D1B11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1176"/>
        <w:gridCol w:w="4140"/>
        <w:gridCol w:w="4240"/>
      </w:tblGrid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</w:t>
            </w:r>
          </w:p>
          <w:p w:rsidR="00B75AB3" w:rsidRPr="00B75AB3" w:rsidRDefault="00B75AB3" w:rsidP="00CF1861">
            <w:pPr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  <w:p w:rsidR="00B75AB3" w:rsidRPr="00B75AB3" w:rsidRDefault="00B75AB3" w:rsidP="00CF1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Відділ житлово-комунального господарства та благоустрою </w:t>
            </w: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B75AB3">
              <w:rPr>
                <w:rFonts w:cs="Times New Roman"/>
                <w:sz w:val="28"/>
                <w:szCs w:val="28"/>
              </w:rPr>
              <w:t xml:space="preserve">Лист Головного управління статистики у Тернопільській області  від 02.08.2019 </w:t>
            </w:r>
          </w:p>
          <w:p w:rsidR="00B75AB3" w:rsidRPr="00B75AB3" w:rsidRDefault="00B75AB3" w:rsidP="00CF1861">
            <w:pPr>
              <w:pStyle w:val="Standard"/>
              <w:snapToGrid w:val="0"/>
              <w:rPr>
                <w:rFonts w:cs="Times New Roman"/>
              </w:rPr>
            </w:pPr>
            <w:r w:rsidRPr="00B75AB3">
              <w:rPr>
                <w:rFonts w:cs="Times New Roman"/>
                <w:sz w:val="28"/>
                <w:szCs w:val="28"/>
              </w:rPr>
              <w:t>№ 04-04/1865-19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Відділ житлово-комунального господарства та благоустрою </w:t>
            </w: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rPr>
                <w:rFonts w:ascii="Times New Roman" w:hAnsi="Times New Roman" w:cs="Times New Roman"/>
              </w:rPr>
            </w:pP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міська рада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ККП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75AB3" w:rsidRPr="00B75AB3" w:rsidRDefault="00B75AB3" w:rsidP="00CF1861">
            <w:pPr>
              <w:rPr>
                <w:rFonts w:ascii="Times New Roman" w:hAnsi="Times New Roman" w:cs="Times New Roman"/>
              </w:rPr>
            </w:pPr>
            <w:proofErr w:type="spellStart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B75AB3">
              <w:rPr>
                <w:rFonts w:ascii="Times New Roman" w:hAnsi="Times New Roman" w:cs="Times New Roman"/>
                <w:sz w:val="28"/>
                <w:szCs w:val="28"/>
              </w:rPr>
              <w:t xml:space="preserve"> «Чортків дім»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Міський бюджет м. Чорткова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B75AB3">
            <w:pPr>
              <w:numPr>
                <w:ilvl w:val="0"/>
                <w:numId w:val="4"/>
              </w:numPr>
              <w:tabs>
                <w:tab w:val="left" w:pos="131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усього,</w:t>
            </w:r>
          </w:p>
          <w:p w:rsidR="00B75AB3" w:rsidRPr="00B75AB3" w:rsidRDefault="00B75AB3" w:rsidP="00CF1861">
            <w:pPr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тому числі: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 00 тис. грн.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300, 00 тис. грн.</w:t>
            </w:r>
          </w:p>
        </w:tc>
      </w:tr>
      <w:tr w:rsidR="00B75AB3" w:rsidRPr="00B75AB3" w:rsidTr="00CF1861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B75AB3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B75AB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B75AB3" w:rsidRPr="00B75AB3" w:rsidRDefault="00B75AB3" w:rsidP="00B75AB3">
      <w:pPr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B75AB3" w:rsidRPr="00B75AB3" w:rsidRDefault="00B75AB3" w:rsidP="00B75AB3">
      <w:pPr>
        <w:jc w:val="center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ІІ. Визначення проблеми, на розв’язання якої спрямована Програма</w:t>
      </w:r>
    </w:p>
    <w:p w:rsidR="00B75AB3" w:rsidRPr="00B75AB3" w:rsidRDefault="00B75AB3" w:rsidP="00B75AB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75AB3">
        <w:rPr>
          <w:rFonts w:ascii="Times New Roman" w:hAnsi="Times New Roman" w:cs="Times New Roman"/>
          <w:color w:val="1D1B11"/>
          <w:sz w:val="28"/>
          <w:szCs w:val="28"/>
        </w:rPr>
        <w:t>Чортківською</w:t>
      </w:r>
      <w:proofErr w:type="spellEnd"/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міською радою проведено перевірки стану адресного господарства міста Чорткова. Узагальнені результати відповідної роботи по місту свідчать, що на частині вулиць відсутні покажчики з назвами вулиць та номерні знаки. </w:t>
      </w:r>
    </w:p>
    <w:p w:rsidR="00B75AB3" w:rsidRPr="00B75AB3" w:rsidRDefault="00B75AB3" w:rsidP="00B75AB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Житлове господарство, а відповідно і його адресація зазнає постійних змін внаслідок раніше забудованої території, знесення старих та будівництво нових будинків, проведення ремонтів та реконструкцій, перейменування вулиць тощо. Для того, щоб стан адресного господарства в місті відповідав діючим стандартам, необхідно у ряді випадків встановити та в подальшому оновлювати таблички на початку, у кінці і на перехрестях вулиць, провулків.</w:t>
      </w:r>
    </w:p>
    <w:p w:rsidR="00B75AB3" w:rsidRPr="00B75AB3" w:rsidRDefault="00B75AB3" w:rsidP="00B75AB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Наявність засобів візуальної адресації необхідна у повсякденному житті мешканців міста, для забезпечення роботи пошти, зв’язку, швидкої допомоги, комунальних служб тощо.</w:t>
      </w:r>
    </w:p>
    <w:p w:rsidR="00B75AB3" w:rsidRPr="00B75AB3" w:rsidRDefault="00B75AB3" w:rsidP="00B75AB3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bCs/>
          <w:color w:val="1D1B11"/>
          <w:sz w:val="28"/>
          <w:szCs w:val="16"/>
        </w:rPr>
        <w:t xml:space="preserve">Таким чином дана Програма </w:t>
      </w:r>
      <w:r w:rsidRPr="00B75AB3">
        <w:rPr>
          <w:rFonts w:ascii="Times New Roman" w:hAnsi="Times New Roman" w:cs="Times New Roman"/>
          <w:color w:val="1D1B11"/>
          <w:sz w:val="28"/>
          <w:szCs w:val="28"/>
        </w:rPr>
        <w:t>зумовлена потребами громади міста, необхідністю наведення належного порядку в адресному господарстві міста що є важливим фактором в державному управлінні</w:t>
      </w:r>
    </w:p>
    <w:p w:rsidR="00B75AB3" w:rsidRPr="00B75AB3" w:rsidRDefault="00B75AB3" w:rsidP="00B75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D1B11"/>
          <w:sz w:val="28"/>
          <w:szCs w:val="16"/>
        </w:rPr>
        <w:t xml:space="preserve">                                         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ІІІ. Мета Програми</w:t>
      </w:r>
    </w:p>
    <w:p w:rsidR="00B75AB3" w:rsidRPr="00B75AB3" w:rsidRDefault="00B75AB3" w:rsidP="00B75AB3">
      <w:pPr>
        <w:ind w:firstLine="72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Приведення у належний стан адресного господарства міста , покращення умов для орієнтування на території міста, формування  естетично привабливого вигляду міста Чорткова.</w:t>
      </w:r>
    </w:p>
    <w:p w:rsidR="00B75AB3" w:rsidRPr="00B75AB3" w:rsidRDefault="00B75AB3" w:rsidP="00B75AB3">
      <w:pPr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І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  <w:t>V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. Обґрунтування шляхів і засобів розв’язання проблеми,  обсягів та джерел фінансування</w:t>
      </w:r>
    </w:p>
    <w:p w:rsidR="00B75AB3" w:rsidRPr="00B75AB3" w:rsidRDefault="00B75AB3" w:rsidP="00B75AB3">
      <w:pPr>
        <w:ind w:firstLine="708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Для реалізації мети програми необхідно:</w:t>
      </w:r>
    </w:p>
    <w:p w:rsidR="00B75AB3" w:rsidRPr="00B75AB3" w:rsidRDefault="00B75AB3" w:rsidP="00B75A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виготовити </w:t>
      </w:r>
      <w:proofErr w:type="spellStart"/>
      <w:r w:rsidRPr="00B75AB3">
        <w:rPr>
          <w:rFonts w:ascii="Times New Roman" w:hAnsi="Times New Roman" w:cs="Times New Roman"/>
          <w:color w:val="1D1B11"/>
          <w:sz w:val="28"/>
          <w:szCs w:val="28"/>
        </w:rPr>
        <w:t>геоніми</w:t>
      </w:r>
      <w:proofErr w:type="spellEnd"/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B75AB3">
        <w:rPr>
          <w:rFonts w:ascii="Times New Roman" w:hAnsi="Times New Roman" w:cs="Times New Roman"/>
          <w:sz w:val="28"/>
          <w:szCs w:val="28"/>
        </w:rPr>
        <w:t>адресного господарства</w:t>
      </w:r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згідно зразка;</w:t>
      </w:r>
    </w:p>
    <w:p w:rsidR="00B75AB3" w:rsidRPr="00B75AB3" w:rsidRDefault="00B75AB3" w:rsidP="00B75AB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встановити </w:t>
      </w:r>
      <w:proofErr w:type="spellStart"/>
      <w:r w:rsidRPr="00B75AB3">
        <w:rPr>
          <w:rFonts w:ascii="Times New Roman" w:hAnsi="Times New Roman" w:cs="Times New Roman"/>
          <w:color w:val="1D1B11"/>
          <w:sz w:val="28"/>
          <w:szCs w:val="28"/>
        </w:rPr>
        <w:t>геоніми</w:t>
      </w:r>
      <w:proofErr w:type="spellEnd"/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B75AB3">
        <w:rPr>
          <w:rFonts w:ascii="Times New Roman" w:hAnsi="Times New Roman" w:cs="Times New Roman"/>
          <w:sz w:val="28"/>
          <w:szCs w:val="28"/>
        </w:rPr>
        <w:t>адресного господарства</w:t>
      </w:r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.</w:t>
      </w:r>
    </w:p>
    <w:p w:rsidR="00B75AB3" w:rsidRPr="00B75AB3" w:rsidRDefault="00B75AB3" w:rsidP="00B75AB3">
      <w:pPr>
        <w:ind w:firstLine="708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На цьому етапі проводиться встановлення табличок на місці втрачених та ново перейменованих назв вулиць. В подальшому проводиться їх оновлення та встановлення на новозбудованих і реконструйованих будівлях і приміщеннях.</w:t>
      </w:r>
    </w:p>
    <w:p w:rsidR="00B75AB3" w:rsidRPr="00B75AB3" w:rsidRDefault="00B75AB3" w:rsidP="00B75AB3">
      <w:pPr>
        <w:ind w:firstLine="72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Фінансування Програми проводиться за рахунок коштів міського бюджету в сумі  300 тис. грн.(згідно додатку 1).</w:t>
      </w:r>
    </w:p>
    <w:p w:rsidR="00B75AB3" w:rsidRPr="00B75AB3" w:rsidRDefault="00B75AB3" w:rsidP="00B75AB3">
      <w:pPr>
        <w:ind w:firstLine="72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lastRenderedPageBreak/>
        <w:t>Термін реалізації заходів – протягом 2019-2021 років.</w:t>
      </w:r>
    </w:p>
    <w:p w:rsidR="00B75AB3" w:rsidRPr="00B75AB3" w:rsidRDefault="00B75AB3" w:rsidP="00B75AB3">
      <w:pPr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  <w:t>V</w:t>
      </w:r>
      <w:proofErr w:type="spellStart"/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.Перелік</w:t>
      </w:r>
      <w:proofErr w:type="spellEnd"/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завдань і заходів Програми та результативні показники</w:t>
      </w:r>
    </w:p>
    <w:p w:rsidR="00B75AB3" w:rsidRPr="00B75AB3" w:rsidRDefault="00B75AB3" w:rsidP="00B75AB3">
      <w:pPr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Основні завдання:</w:t>
      </w:r>
    </w:p>
    <w:p w:rsidR="00B75AB3" w:rsidRPr="00B75AB3" w:rsidRDefault="00B75AB3" w:rsidP="00B75AB3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забезпечення утримання адресного господарства міста Чорткова у відповідності з вимогами чинних правил і норм;</w:t>
      </w:r>
    </w:p>
    <w:p w:rsidR="00B75AB3" w:rsidRPr="00B75AB3" w:rsidRDefault="00B75AB3" w:rsidP="00B75AB3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забезпечення цільового використання бюджетних коштів на виготовлення та встановлення табличок з назвами вулиць.</w:t>
      </w:r>
    </w:p>
    <w:p w:rsidR="00B75AB3" w:rsidRPr="00B75AB3" w:rsidRDefault="00B75AB3" w:rsidP="00B75AB3">
      <w:pPr>
        <w:numPr>
          <w:ilvl w:val="1"/>
          <w:numId w:val="1"/>
        </w:numPr>
        <w:tabs>
          <w:tab w:val="left" w:pos="90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Результативним показником ефективності виконання заходів Програми вважається кількість встановлених </w:t>
      </w:r>
      <w:proofErr w:type="spellStart"/>
      <w:r w:rsidRPr="00B75AB3">
        <w:rPr>
          <w:rFonts w:ascii="Times New Roman" w:hAnsi="Times New Roman" w:cs="Times New Roman"/>
          <w:color w:val="1D1B11"/>
          <w:sz w:val="28"/>
          <w:szCs w:val="28"/>
        </w:rPr>
        <w:t>геонімів</w:t>
      </w:r>
      <w:proofErr w:type="spellEnd"/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B75AB3">
        <w:rPr>
          <w:rFonts w:ascii="Times New Roman" w:hAnsi="Times New Roman" w:cs="Times New Roman"/>
          <w:sz w:val="28"/>
          <w:szCs w:val="28"/>
        </w:rPr>
        <w:t>адресного господарства</w:t>
      </w:r>
      <w:r w:rsidRPr="00B75AB3">
        <w:rPr>
          <w:rFonts w:ascii="Times New Roman" w:hAnsi="Times New Roman" w:cs="Times New Roman"/>
          <w:color w:val="1D1B11"/>
          <w:sz w:val="28"/>
          <w:szCs w:val="28"/>
        </w:rPr>
        <w:t xml:space="preserve"> протягом 2019-2020 років.</w:t>
      </w:r>
    </w:p>
    <w:p w:rsidR="00B75AB3" w:rsidRDefault="00B75AB3" w:rsidP="00B75AB3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B75AB3" w:rsidRPr="00B75AB3" w:rsidRDefault="00B75AB3" w:rsidP="00B75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  <w:t>VI</w:t>
      </w:r>
      <w:r w:rsidRPr="00B75AB3">
        <w:rPr>
          <w:rFonts w:ascii="Times New Roman" w:hAnsi="Times New Roman" w:cs="Times New Roman"/>
          <w:b/>
          <w:color w:val="1D1B11"/>
          <w:sz w:val="28"/>
          <w:szCs w:val="28"/>
        </w:rPr>
        <w:t>. Напрями діяльності та заходи Програми</w:t>
      </w:r>
    </w:p>
    <w:p w:rsidR="00B75AB3" w:rsidRPr="00B75AB3" w:rsidRDefault="00B75AB3" w:rsidP="00B75AB3">
      <w:pPr>
        <w:ind w:firstLine="709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Пріоритетні завдання програми реалізуються шляхом:</w:t>
      </w:r>
    </w:p>
    <w:p w:rsidR="00B75AB3" w:rsidRPr="00B75AB3" w:rsidRDefault="00B75AB3" w:rsidP="00B75AB3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Придбання табличок;</w:t>
      </w:r>
    </w:p>
    <w:p w:rsidR="00B75AB3" w:rsidRPr="00B75AB3" w:rsidRDefault="00B75AB3" w:rsidP="00B75AB3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Встановлення табличок на будинки.</w:t>
      </w:r>
    </w:p>
    <w:p w:rsidR="00B75AB3" w:rsidRPr="00B75AB3" w:rsidRDefault="00B75AB3" w:rsidP="00B75AB3">
      <w:pPr>
        <w:ind w:firstLine="709"/>
        <w:rPr>
          <w:rFonts w:ascii="Times New Roman" w:hAnsi="Times New Roman" w:cs="Times New Roman"/>
        </w:rPr>
      </w:pPr>
      <w:r w:rsidRPr="00B75AB3">
        <w:rPr>
          <w:rFonts w:ascii="Times New Roman" w:hAnsi="Times New Roman" w:cs="Times New Roman"/>
          <w:color w:val="1D1B11"/>
          <w:sz w:val="28"/>
          <w:szCs w:val="28"/>
        </w:rPr>
        <w:t>Напрями діяльності та заходи наведені згідно додатку 2 до Програми.</w:t>
      </w:r>
    </w:p>
    <w:p w:rsidR="00B75AB3" w:rsidRPr="00B75AB3" w:rsidRDefault="00B75AB3" w:rsidP="00B75AB3">
      <w:pPr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75AB3" w:rsidRPr="00B75AB3" w:rsidRDefault="00B75AB3" w:rsidP="00B75AB3">
      <w:pPr>
        <w:tabs>
          <w:tab w:val="left" w:pos="6690"/>
        </w:tabs>
        <w:rPr>
          <w:rFonts w:ascii="Times New Roman" w:hAnsi="Times New Roman" w:cs="Times New Roman"/>
          <w:bCs/>
          <w:color w:val="1D1B11"/>
          <w:sz w:val="28"/>
          <w:szCs w:val="28"/>
          <w:shd w:val="clear" w:color="auto" w:fill="FFFFFF"/>
        </w:rPr>
      </w:pPr>
    </w:p>
    <w:p w:rsidR="00B75AB3" w:rsidRPr="00B75AB3" w:rsidRDefault="00B75AB3" w:rsidP="00B75AB3">
      <w:pPr>
        <w:tabs>
          <w:tab w:val="left" w:pos="6690"/>
        </w:tabs>
        <w:rPr>
          <w:rFonts w:ascii="Times New Roman" w:hAnsi="Times New Roman" w:cs="Times New Roman"/>
          <w:b/>
        </w:rPr>
        <w:sectPr w:rsidR="00B75AB3" w:rsidRPr="00B75AB3" w:rsidSect="00B75AB3">
          <w:pgSz w:w="11906" w:h="16838"/>
          <w:pgMar w:top="709" w:right="567" w:bottom="1134" w:left="1701" w:header="708" w:footer="708" w:gutter="0"/>
          <w:cols w:space="720"/>
          <w:docGrid w:linePitch="360"/>
        </w:sectPr>
      </w:pPr>
      <w:r w:rsidRPr="00B75AB3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>Секретар міської ради                                                           Ярослав ДЗИНДРА</w:t>
      </w:r>
    </w:p>
    <w:p w:rsidR="00B75AB3" w:rsidRDefault="00B75AB3" w:rsidP="00B75AB3">
      <w:pPr>
        <w:tabs>
          <w:tab w:val="left" w:pos="6690"/>
        </w:tabs>
        <w:rPr>
          <w:bCs/>
          <w:color w:val="1D1B11"/>
          <w:shd w:val="clear" w:color="auto" w:fill="FFFFFF"/>
        </w:rPr>
      </w:pPr>
    </w:p>
    <w:p w:rsidR="00B75AB3" w:rsidRPr="009A196C" w:rsidRDefault="009F2A4C" w:rsidP="009F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9A196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5AB3" w:rsidRPr="009A196C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B75AB3" w:rsidRPr="009A196C" w:rsidRDefault="00B75AB3" w:rsidP="009F2A4C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A1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9F2A4C" w:rsidRPr="009A196C">
        <w:rPr>
          <w:rFonts w:ascii="Times New Roman" w:hAnsi="Times New Roman" w:cs="Times New Roman"/>
          <w:b/>
          <w:sz w:val="28"/>
          <w:szCs w:val="28"/>
        </w:rPr>
        <w:t xml:space="preserve">     д</w:t>
      </w:r>
      <w:r w:rsidRPr="009A196C">
        <w:rPr>
          <w:rFonts w:ascii="Times New Roman" w:hAnsi="Times New Roman" w:cs="Times New Roman"/>
          <w:b/>
          <w:sz w:val="28"/>
          <w:szCs w:val="28"/>
        </w:rPr>
        <w:t>о</w:t>
      </w:r>
      <w:r w:rsidR="009F2A4C" w:rsidRPr="009A1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96C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  <w:r w:rsidRPr="009A196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впорядкування адресного </w:t>
      </w:r>
    </w:p>
    <w:p w:rsidR="00B75AB3" w:rsidRPr="009A196C" w:rsidRDefault="00B75AB3" w:rsidP="009F2A4C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A196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 </w:t>
      </w:r>
      <w:r w:rsidR="009F2A4C" w:rsidRPr="009A196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</w:t>
      </w:r>
      <w:r w:rsidR="009A196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</w:t>
      </w:r>
      <w:r w:rsidRPr="009A196C">
        <w:rPr>
          <w:rFonts w:ascii="Times New Roman" w:hAnsi="Times New Roman" w:cs="Times New Roman"/>
          <w:b/>
          <w:color w:val="1D1B11"/>
          <w:sz w:val="28"/>
          <w:szCs w:val="28"/>
        </w:rPr>
        <w:t>господарства міста Чорткова на 2019-2021</w:t>
      </w:r>
      <w:r w:rsidR="009F2A4C" w:rsidRPr="009A196C">
        <w:rPr>
          <w:rFonts w:ascii="Times New Roman" w:hAnsi="Times New Roman" w:cs="Times New Roman"/>
          <w:b/>
          <w:color w:val="1D1B11"/>
          <w:sz w:val="28"/>
          <w:szCs w:val="28"/>
        </w:rPr>
        <w:t>рр</w:t>
      </w:r>
      <w:r w:rsidRPr="009A196C">
        <w:rPr>
          <w:rFonts w:ascii="Times New Roman" w:hAnsi="Times New Roman" w:cs="Times New Roman"/>
          <w:b/>
          <w:color w:val="1D1B11"/>
          <w:sz w:val="28"/>
          <w:szCs w:val="28"/>
        </w:rPr>
        <w:t>.</w:t>
      </w:r>
    </w:p>
    <w:p w:rsidR="00B75AB3" w:rsidRPr="009F2A4C" w:rsidRDefault="00B75AB3" w:rsidP="00B75AB3">
      <w:pPr>
        <w:ind w:left="11340" w:hanging="6"/>
        <w:rPr>
          <w:sz w:val="28"/>
          <w:szCs w:val="28"/>
        </w:rPr>
      </w:pPr>
    </w:p>
    <w:p w:rsidR="00B75AB3" w:rsidRPr="002C55C6" w:rsidRDefault="00B75AB3" w:rsidP="00B75AB3">
      <w:pPr>
        <w:ind w:left="11340" w:hanging="6"/>
      </w:pPr>
    </w:p>
    <w:p w:rsidR="00B75AB3" w:rsidRPr="009F2A4C" w:rsidRDefault="00B75AB3" w:rsidP="00B75A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F2A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Фінансове забезпечення  програми </w:t>
      </w:r>
    </w:p>
    <w:p w:rsidR="00B75AB3" w:rsidRDefault="009F2A4C" w:rsidP="009F2A4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b/>
          <w:color w:val="000000"/>
          <w:sz w:val="28"/>
          <w:szCs w:val="28"/>
        </w:rPr>
        <w:t>тис.грн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W w:w="14519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3111"/>
        <w:gridCol w:w="2551"/>
        <w:gridCol w:w="2552"/>
        <w:gridCol w:w="2693"/>
      </w:tblGrid>
      <w:tr w:rsidR="00B75AB3" w:rsidRPr="009F2A4C" w:rsidTr="00CF1861">
        <w:trPr>
          <w:trHeight w:val="1378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B3" w:rsidRPr="009F2A4C" w:rsidRDefault="00B75AB3" w:rsidP="00CF186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рік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B3" w:rsidRPr="009F2A4C" w:rsidRDefault="00B75AB3" w:rsidP="00CF186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B75AB3" w:rsidRPr="009F2A4C" w:rsidTr="00CF1861">
        <w:trPr>
          <w:trHeight w:val="38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5AB3" w:rsidRPr="009F2A4C" w:rsidTr="00CF1861">
        <w:trPr>
          <w:trHeight w:val="22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5AB3" w:rsidRPr="009F2A4C" w:rsidTr="00CF1861">
        <w:trPr>
          <w:trHeight w:val="276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F2A4C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F2A4C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F2A4C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F2A4C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</w:tbl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bCs/>
          <w:color w:val="1D1B11"/>
          <w:shd w:val="clear" w:color="auto" w:fill="FFFFFF"/>
        </w:rPr>
      </w:pPr>
    </w:p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bCs/>
          <w:color w:val="1D1B11"/>
          <w:sz w:val="28"/>
          <w:szCs w:val="28"/>
          <w:shd w:val="clear" w:color="auto" w:fill="FFFFFF"/>
        </w:rPr>
      </w:pPr>
    </w:p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bCs/>
          <w:color w:val="1D1B11"/>
          <w:shd w:val="clear" w:color="auto" w:fill="FFFFFF"/>
        </w:rPr>
      </w:pPr>
      <w:r w:rsidRPr="009F2A4C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>Секретар міської ради                                                                                                                              Ярослав ДЗИНДРА</w:t>
      </w:r>
    </w:p>
    <w:p w:rsidR="00B75AB3" w:rsidRDefault="00B75AB3" w:rsidP="00B75AB3">
      <w:pPr>
        <w:tabs>
          <w:tab w:val="left" w:pos="6690"/>
        </w:tabs>
        <w:rPr>
          <w:bCs/>
          <w:color w:val="1D1B11"/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bCs/>
          <w:color w:val="1D1B11"/>
          <w:shd w:val="clear" w:color="auto" w:fill="FFFFFF"/>
        </w:rPr>
      </w:pPr>
    </w:p>
    <w:p w:rsidR="009F2A4C" w:rsidRDefault="009F2A4C" w:rsidP="009F2A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1D1B1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F2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F2A4C" w:rsidRDefault="009F2A4C" w:rsidP="009F2A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F2A4C" w:rsidRDefault="009F2A4C" w:rsidP="009F2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A4C" w:rsidRPr="009F2A4C" w:rsidRDefault="009F2A4C" w:rsidP="009F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A196C"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9F2A4C" w:rsidRPr="009F2A4C" w:rsidRDefault="009F2A4C" w:rsidP="009F2A4C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F2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2A4C">
        <w:rPr>
          <w:rFonts w:ascii="Times New Roman" w:hAnsi="Times New Roman" w:cs="Times New Roman"/>
          <w:b/>
          <w:sz w:val="28"/>
          <w:szCs w:val="28"/>
        </w:rPr>
        <w:t xml:space="preserve"> до  Програми </w:t>
      </w:r>
      <w:r w:rsidRPr="009F2A4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впорядкування адресного </w:t>
      </w:r>
    </w:p>
    <w:p w:rsidR="009F2A4C" w:rsidRPr="009F2A4C" w:rsidRDefault="009F2A4C" w:rsidP="009F2A4C">
      <w:pPr>
        <w:spacing w:after="0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F2A4C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             </w:t>
      </w:r>
      <w:r w:rsidRPr="009F2A4C">
        <w:rPr>
          <w:rFonts w:ascii="Times New Roman" w:hAnsi="Times New Roman" w:cs="Times New Roman"/>
          <w:b/>
          <w:color w:val="1D1B11"/>
          <w:sz w:val="28"/>
          <w:szCs w:val="28"/>
        </w:rPr>
        <w:t>господарства міста Чорткова на 2019-2021рр.</w:t>
      </w:r>
    </w:p>
    <w:p w:rsidR="009F2A4C" w:rsidRPr="009F2A4C" w:rsidRDefault="009F2A4C" w:rsidP="009F2A4C">
      <w:pPr>
        <w:ind w:left="11340" w:hanging="6"/>
        <w:rPr>
          <w:b/>
          <w:sz w:val="28"/>
          <w:szCs w:val="28"/>
        </w:rPr>
      </w:pPr>
    </w:p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bCs/>
          <w:color w:val="1D1B11"/>
          <w:shd w:val="clear" w:color="auto" w:fill="FFFFFF"/>
        </w:rPr>
      </w:pPr>
    </w:p>
    <w:p w:rsidR="00B75AB3" w:rsidRPr="009F2A4C" w:rsidRDefault="009F2A4C" w:rsidP="009F2A4C">
      <w:pPr>
        <w:spacing w:line="360" w:lineRule="auto"/>
        <w:rPr>
          <w:rFonts w:ascii="Times New Roman" w:hAnsi="Times New Roman" w:cs="Times New Roman"/>
        </w:rPr>
      </w:pPr>
      <w:r w:rsidRPr="009F2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75AB3" w:rsidRPr="009F2A4C">
        <w:rPr>
          <w:rFonts w:ascii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:rsidR="00B75AB3" w:rsidRPr="009F2A4C" w:rsidRDefault="00B75AB3" w:rsidP="00B75AB3">
      <w:pPr>
        <w:spacing w:line="36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tbl>
      <w:tblPr>
        <w:tblW w:w="13528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2835"/>
        <w:gridCol w:w="2835"/>
        <w:gridCol w:w="1447"/>
        <w:gridCol w:w="1985"/>
        <w:gridCol w:w="1827"/>
        <w:gridCol w:w="2143"/>
      </w:tblGrid>
      <w:tr w:rsidR="00B75AB3" w:rsidRPr="009F2A4C" w:rsidTr="00CF1861">
        <w:trPr>
          <w:cantSplit/>
          <w:trHeight w:val="11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Обсяги фінансування (вартість), тис. грн., у тому числі:</w:t>
            </w:r>
          </w:p>
        </w:tc>
      </w:tr>
      <w:tr w:rsidR="00B75AB3" w:rsidRPr="009F2A4C" w:rsidTr="00CF1861">
        <w:trPr>
          <w:cantSplit/>
          <w:trHeight w:val="151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A4C">
              <w:rPr>
                <w:rFonts w:ascii="Times New Roman" w:hAnsi="Times New Roman" w:cs="Times New Roman"/>
                <w:sz w:val="28"/>
                <w:szCs w:val="28"/>
              </w:rPr>
              <w:t>Впорядкування адресного господарства міста Чорткова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Придбання табличок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2019-2021 рр.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міська рада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75AB3" w:rsidRPr="009F2A4C" w:rsidTr="00CF1861">
        <w:trPr>
          <w:cantSplit/>
          <w:trHeight w:val="1610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Встановлення табличок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AB3" w:rsidRPr="009F2A4C" w:rsidRDefault="00B75AB3" w:rsidP="00CF1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5AB3" w:rsidRPr="009F2A4C" w:rsidRDefault="00B75AB3" w:rsidP="00CF18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2019-2021 рр.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Чортківвський</w:t>
            </w:r>
            <w:proofErr w:type="spellEnd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ККП</w:t>
            </w:r>
            <w:proofErr w:type="spellEnd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«Чортків дім»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AB3" w:rsidRPr="009F2A4C" w:rsidRDefault="00B75AB3" w:rsidP="00CF1861">
            <w:pPr>
              <w:snapToGrid w:val="0"/>
              <w:rPr>
                <w:rFonts w:ascii="Times New Roman" w:hAnsi="Times New Roman" w:cs="Times New Roman"/>
              </w:rPr>
            </w:pPr>
            <w:r w:rsidRPr="009F2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5AB3" w:rsidRPr="009F2A4C" w:rsidRDefault="00B75AB3" w:rsidP="00CF18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AB3" w:rsidRPr="009F2A4C" w:rsidRDefault="00B75AB3" w:rsidP="00B75AB3">
      <w:pPr>
        <w:tabs>
          <w:tab w:val="left" w:pos="6690"/>
        </w:tabs>
        <w:rPr>
          <w:rFonts w:ascii="Times New Roman" w:hAnsi="Times New Roman" w:cs="Times New Roman"/>
          <w:b/>
        </w:rPr>
      </w:pPr>
      <w:r w:rsidRPr="009F2A4C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>Секретар міської ради                                                                                                                              Ярослав ДЗИНДРА</w:t>
      </w:r>
    </w:p>
    <w:p w:rsidR="00B75AB3" w:rsidRPr="00C92440" w:rsidRDefault="00B75AB3" w:rsidP="00B75AB3">
      <w:pPr>
        <w:tabs>
          <w:tab w:val="left" w:pos="6690"/>
        </w:tabs>
        <w:rPr>
          <w:b/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shd w:val="clear" w:color="auto" w:fill="FFFFFF"/>
        </w:rPr>
      </w:pPr>
    </w:p>
    <w:p w:rsidR="00B75AB3" w:rsidRDefault="00B75AB3" w:rsidP="00B75AB3">
      <w:pPr>
        <w:tabs>
          <w:tab w:val="left" w:pos="6690"/>
        </w:tabs>
        <w:rPr>
          <w:shd w:val="clear" w:color="auto" w:fill="FFFFFF"/>
        </w:rPr>
      </w:pPr>
    </w:p>
    <w:p w:rsidR="00265300" w:rsidRDefault="00265300"/>
    <w:sectPr w:rsidR="00265300" w:rsidSect="009F2A4C">
      <w:pgSz w:w="16838" w:h="11906" w:orient="landscape"/>
      <w:pgMar w:top="709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  <w:color w:val="1D1B11"/>
        <w:sz w:val="28"/>
        <w:szCs w:val="28"/>
        <w:lang w:val="uk-UA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7B368AD"/>
    <w:multiLevelType w:val="hybridMultilevel"/>
    <w:tmpl w:val="15FE19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5AB3"/>
    <w:rsid w:val="00265300"/>
    <w:rsid w:val="009A196C"/>
    <w:rsid w:val="009F2A4C"/>
    <w:rsid w:val="00B7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5AB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5C4A-8266-4BC5-ADA0-3EC87411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2019-09-09T13:14:00Z</dcterms:created>
  <dcterms:modified xsi:type="dcterms:W3CDTF">2019-09-09T13:43:00Z</dcterms:modified>
</cp:coreProperties>
</file>