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C2" w:rsidRDefault="004E06C2" w:rsidP="004E06C2">
      <w:pPr>
        <w:ind w:right="-5"/>
        <w:rPr>
          <w:b/>
          <w:sz w:val="28"/>
          <w:szCs w:val="28"/>
        </w:rPr>
      </w:pPr>
    </w:p>
    <w:p w:rsidR="004E06C2" w:rsidRDefault="004E06C2" w:rsidP="004E06C2">
      <w:pPr>
        <w:spacing w:after="0" w:line="240" w:lineRule="auto"/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5411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Додаток </w:t>
      </w:r>
    </w:p>
    <w:p w:rsidR="004E06C2" w:rsidRDefault="004E06C2" w:rsidP="004E06C2">
      <w:pPr>
        <w:spacing w:after="0" w:line="240" w:lineRule="auto"/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до рішення міської ради</w:t>
      </w:r>
    </w:p>
    <w:p w:rsidR="004E06C2" w:rsidRDefault="004E06C2" w:rsidP="004E06C2">
      <w:pPr>
        <w:spacing w:after="0" w:line="240" w:lineRule="auto"/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від 25 жовтня 2019 №1618</w:t>
      </w:r>
    </w:p>
    <w:p w:rsidR="004E06C2" w:rsidRDefault="004E06C2" w:rsidP="004E06C2">
      <w:pPr>
        <w:spacing w:after="0"/>
        <w:ind w:right="-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4E06C2" w:rsidRPr="0052638F" w:rsidRDefault="004E06C2" w:rsidP="004E06C2">
      <w:pPr>
        <w:ind w:right="-5"/>
        <w:rPr>
          <w:b/>
          <w:sz w:val="28"/>
          <w:szCs w:val="28"/>
        </w:rPr>
      </w:pPr>
    </w:p>
    <w:p w:rsidR="004E06C2" w:rsidRPr="001D4695" w:rsidRDefault="004E06C2" w:rsidP="004E06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</w:t>
      </w:r>
      <w:r w:rsidRPr="001D4695">
        <w:rPr>
          <w:b/>
          <w:bCs/>
          <w:sz w:val="28"/>
          <w:szCs w:val="28"/>
        </w:rPr>
        <w:t>ЗВЕРНЕННЯ</w:t>
      </w:r>
    </w:p>
    <w:p w:rsidR="004E06C2" w:rsidRPr="001D4695" w:rsidRDefault="004E06C2" w:rsidP="005411A8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D4695">
        <w:rPr>
          <w:b/>
          <w:bCs/>
          <w:sz w:val="28"/>
          <w:szCs w:val="28"/>
        </w:rPr>
        <w:t>депутатів Тернопільської облас</w:t>
      </w:r>
      <w:r w:rsidR="005411A8">
        <w:rPr>
          <w:b/>
          <w:bCs/>
          <w:sz w:val="28"/>
          <w:szCs w:val="28"/>
        </w:rPr>
        <w:t xml:space="preserve">ної ради  до Президента України </w:t>
      </w:r>
      <w:proofErr w:type="spellStart"/>
      <w:r w:rsidR="005411A8">
        <w:rPr>
          <w:b/>
          <w:bCs/>
          <w:sz w:val="28"/>
          <w:szCs w:val="28"/>
        </w:rPr>
        <w:t>Зеленського</w:t>
      </w:r>
      <w:proofErr w:type="spellEnd"/>
      <w:r w:rsidR="005411A8">
        <w:rPr>
          <w:b/>
          <w:bCs/>
          <w:sz w:val="28"/>
          <w:szCs w:val="28"/>
        </w:rPr>
        <w:t xml:space="preserve"> В.О.,</w:t>
      </w:r>
      <w:r w:rsidRPr="001D4695">
        <w:rPr>
          <w:b/>
          <w:bCs/>
          <w:sz w:val="28"/>
          <w:szCs w:val="28"/>
        </w:rPr>
        <w:t xml:space="preserve"> Верховної Ради України, Кабінету Міністрів України  щодо продовження до 2025 року мораторію на продаж земель сільськогосподарського призначення</w:t>
      </w: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i w:val="0"/>
          <w:color w:val="3E3E3E"/>
          <w:sz w:val="28"/>
          <w:szCs w:val="28"/>
          <w:shd w:val="clear" w:color="auto" w:fill="FFFFFF"/>
        </w:rPr>
      </w:pPr>
      <w:r>
        <w:rPr>
          <w:rStyle w:val="a4"/>
          <w:i w:val="0"/>
          <w:color w:val="3E3E3E"/>
          <w:sz w:val="28"/>
          <w:szCs w:val="28"/>
          <w:shd w:val="clear" w:color="auto" w:fill="FFFFFF"/>
        </w:rPr>
        <w:t>Уже</w:t>
      </w:r>
      <w:r w:rsidRPr="000205CC">
        <w:rPr>
          <w:rStyle w:val="a4"/>
          <w:i w:val="0"/>
          <w:color w:val="3E3E3E"/>
          <w:sz w:val="28"/>
          <w:szCs w:val="28"/>
          <w:shd w:val="clear" w:color="auto" w:fill="FFFFFF"/>
        </w:rPr>
        <w:t xml:space="preserve"> 17 років питання зняття мораторію</w:t>
      </w:r>
      <w:r w:rsidRPr="000205CC">
        <w:rPr>
          <w:rStyle w:val="a4"/>
          <w:color w:val="3E3E3E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0205CC">
        <w:rPr>
          <w:rStyle w:val="a4"/>
          <w:i w:val="0"/>
          <w:color w:val="3E3E3E"/>
          <w:sz w:val="28"/>
          <w:szCs w:val="28"/>
          <w:shd w:val="clear" w:color="auto" w:fill="FFFFFF"/>
        </w:rPr>
        <w:t>на продаж землі є каменем спотикання в українській політиці. Запровадження повноцінного ринку землі на сьогоднішній день є вимогою до України від міжнародних кредиторів. Однак</w:t>
      </w:r>
      <w:r>
        <w:rPr>
          <w:rStyle w:val="a4"/>
          <w:i w:val="0"/>
          <w:color w:val="3E3E3E"/>
          <w:sz w:val="28"/>
          <w:szCs w:val="28"/>
          <w:shd w:val="clear" w:color="auto" w:fill="FFFFFF"/>
        </w:rPr>
        <w:t>,</w:t>
      </w:r>
      <w:r w:rsidRPr="000205CC">
        <w:rPr>
          <w:rStyle w:val="a4"/>
          <w:i w:val="0"/>
          <w:color w:val="3E3E3E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</w:rPr>
        <w:t>враховуючи бойові дії</w:t>
      </w:r>
      <w:r w:rsidRPr="000205CC">
        <w:rPr>
          <w:color w:val="333333"/>
          <w:sz w:val="28"/>
          <w:szCs w:val="28"/>
        </w:rPr>
        <w:t xml:space="preserve"> на сході України</w:t>
      </w:r>
      <w:r>
        <w:rPr>
          <w:color w:val="333333"/>
          <w:sz w:val="28"/>
          <w:szCs w:val="28"/>
        </w:rPr>
        <w:t>,</w:t>
      </w:r>
      <w:r w:rsidRPr="000205CC">
        <w:rPr>
          <w:color w:val="333333"/>
          <w:sz w:val="28"/>
          <w:szCs w:val="28"/>
        </w:rPr>
        <w:t xml:space="preserve"> при відкритті ринку землі є ризик втрати територій. Таким чином, наша країна в нинішніх умовах не готова до ринку </w:t>
      </w:r>
      <w:r>
        <w:rPr>
          <w:color w:val="333333"/>
          <w:sz w:val="28"/>
          <w:szCs w:val="28"/>
        </w:rPr>
        <w:t>землі ні в організаційному, ні у</w:t>
      </w:r>
      <w:r w:rsidRPr="000205CC">
        <w:rPr>
          <w:color w:val="333333"/>
          <w:sz w:val="28"/>
          <w:szCs w:val="28"/>
        </w:rPr>
        <w:t xml:space="preserve"> правовому, ні в економічному сенсі. </w:t>
      </w: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i w:val="0"/>
          <w:color w:val="3E3E3E"/>
          <w:sz w:val="28"/>
          <w:szCs w:val="28"/>
          <w:shd w:val="clear" w:color="auto" w:fill="FFFFFF"/>
        </w:rPr>
      </w:pPr>
      <w:r>
        <w:rPr>
          <w:rStyle w:val="a4"/>
          <w:i w:val="0"/>
          <w:color w:val="3E3E3E"/>
          <w:sz w:val="28"/>
          <w:szCs w:val="28"/>
          <w:shd w:val="clear" w:color="auto" w:fill="FFFFFF"/>
        </w:rPr>
        <w:t>У зв’язку з цим виникають</w:t>
      </w:r>
      <w:r w:rsidRPr="000205CC">
        <w:rPr>
          <w:rStyle w:val="a4"/>
          <w:i w:val="0"/>
          <w:color w:val="3E3E3E"/>
          <w:sz w:val="28"/>
          <w:szCs w:val="28"/>
          <w:shd w:val="clear" w:color="auto" w:fill="FFFFFF"/>
        </w:rPr>
        <w:t xml:space="preserve"> багато відкритих питань, від вирішення яких залежить доля сьогоднішніх землевласників. </w:t>
      </w:r>
      <w:r>
        <w:rPr>
          <w:rStyle w:val="a4"/>
          <w:i w:val="0"/>
          <w:color w:val="3E3E3E"/>
          <w:sz w:val="28"/>
          <w:szCs w:val="28"/>
          <w:shd w:val="clear" w:color="auto" w:fill="FFFFFF"/>
        </w:rPr>
        <w:t>У</w:t>
      </w:r>
      <w:r w:rsidRPr="000205CC">
        <w:rPr>
          <w:rStyle w:val="a4"/>
          <w:i w:val="0"/>
          <w:color w:val="3E3E3E"/>
          <w:sz w:val="28"/>
          <w:szCs w:val="28"/>
          <w:shd w:val="clear" w:color="auto" w:fill="FFFFFF"/>
        </w:rPr>
        <w:t xml:space="preserve"> першу чергу, сумнівними є спроможність і бажання державних органів влади забезпечити прозорість ринку землі, захист землевласників перед можливими шахрайськими і спекулятивними схемами. Наскільки високим є ризик масового скуповування земельних паїв і формування на цій основі не орендодавців, а монопольних вла</w:t>
      </w:r>
      <w:r>
        <w:rPr>
          <w:rStyle w:val="a4"/>
          <w:i w:val="0"/>
          <w:color w:val="3E3E3E"/>
          <w:sz w:val="28"/>
          <w:szCs w:val="28"/>
          <w:shd w:val="clear" w:color="auto" w:fill="FFFFFF"/>
        </w:rPr>
        <w:t xml:space="preserve">сників-латифундистів на одному </w:t>
      </w:r>
      <w:r w:rsidRPr="000205CC">
        <w:rPr>
          <w:rStyle w:val="a4"/>
          <w:i w:val="0"/>
          <w:color w:val="3E3E3E"/>
          <w:sz w:val="28"/>
          <w:szCs w:val="28"/>
          <w:shd w:val="clear" w:color="auto" w:fill="FFFFFF"/>
        </w:rPr>
        <w:t>з останніх неприватизован</w:t>
      </w:r>
      <w:r>
        <w:rPr>
          <w:rStyle w:val="a4"/>
          <w:i w:val="0"/>
          <w:color w:val="3E3E3E"/>
          <w:sz w:val="28"/>
          <w:szCs w:val="28"/>
          <w:shd w:val="clear" w:color="auto" w:fill="FFFFFF"/>
        </w:rPr>
        <w:t>их ресурсів країни? Чи вдасться</w:t>
      </w:r>
      <w:r w:rsidRPr="000205CC">
        <w:rPr>
          <w:rStyle w:val="a4"/>
          <w:i w:val="0"/>
          <w:color w:val="3E3E3E"/>
          <w:sz w:val="28"/>
          <w:szCs w:val="28"/>
          <w:shd w:val="clear" w:color="auto" w:fill="FFFFFF"/>
        </w:rPr>
        <w:t xml:space="preserve"> забезпечити пріоритетність купівлі для дрібних землевласників на перших етапах після зняття мораторію? </w:t>
      </w: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205CC">
        <w:rPr>
          <w:color w:val="333333"/>
          <w:sz w:val="28"/>
          <w:szCs w:val="28"/>
        </w:rPr>
        <w:t>Сьогодні відсутні ринкові механізми, які повинні допомогти у формуванні ц</w:t>
      </w:r>
      <w:r>
        <w:rPr>
          <w:color w:val="333333"/>
          <w:sz w:val="28"/>
          <w:szCs w:val="28"/>
        </w:rPr>
        <w:t>іни на землю. Відсутній порядок реалізації</w:t>
      </w:r>
      <w:r w:rsidRPr="000205CC">
        <w:rPr>
          <w:color w:val="333333"/>
          <w:sz w:val="28"/>
          <w:szCs w:val="28"/>
        </w:rPr>
        <w:t xml:space="preserve"> програми пільгового кредитування національного українського сільськогосподарського товаровиробника, зокрема, і малих фермерських господарств, що ставить сільського господаря у неможливість конкуренції перед </w:t>
      </w:r>
      <w:proofErr w:type="spellStart"/>
      <w:r w:rsidRPr="000205CC">
        <w:rPr>
          <w:color w:val="333333"/>
          <w:sz w:val="28"/>
          <w:szCs w:val="28"/>
        </w:rPr>
        <w:t>агрохолдингами</w:t>
      </w:r>
      <w:proofErr w:type="spellEnd"/>
      <w:r w:rsidRPr="000205CC">
        <w:rPr>
          <w:color w:val="333333"/>
          <w:sz w:val="28"/>
          <w:szCs w:val="28"/>
        </w:rPr>
        <w:t xml:space="preserve"> та корпораціями, що мають можливість користуватися залученими іноземними інвестиціями.</w:t>
      </w: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205CC">
        <w:rPr>
          <w:color w:val="333333"/>
          <w:sz w:val="28"/>
          <w:szCs w:val="28"/>
        </w:rPr>
        <w:t xml:space="preserve">Отже, земля може стати заручницею спекулятивних дій, внаслідок яких буде зірвано злагоджену роботу агропромислового комплексу, що може вплинути на продовольчу безпеку і призвести до дестабілізації </w:t>
      </w:r>
      <w:r>
        <w:rPr>
          <w:color w:val="333333"/>
          <w:sz w:val="28"/>
          <w:szCs w:val="28"/>
        </w:rPr>
        <w:t xml:space="preserve">ситуації </w:t>
      </w:r>
      <w:r w:rsidRPr="000205CC">
        <w:rPr>
          <w:color w:val="333333"/>
          <w:sz w:val="28"/>
          <w:szCs w:val="28"/>
        </w:rPr>
        <w:t xml:space="preserve">в Україні. Нам належить зробити свій вибір між поспішним відкриттям ринку земель сільськогосподарського призначення і комплексною земельною реформою. </w:t>
      </w: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205CC">
        <w:rPr>
          <w:color w:val="333333"/>
          <w:sz w:val="28"/>
          <w:szCs w:val="28"/>
        </w:rPr>
        <w:t>Згідно зі</w:t>
      </w:r>
      <w:r>
        <w:rPr>
          <w:color w:val="333333"/>
          <w:sz w:val="28"/>
          <w:szCs w:val="28"/>
        </w:rPr>
        <w:t xml:space="preserve"> статтею 13 Конституції України</w:t>
      </w:r>
      <w:r w:rsidRPr="000205CC">
        <w:rPr>
          <w:color w:val="333333"/>
          <w:sz w:val="28"/>
          <w:szCs w:val="28"/>
        </w:rPr>
        <w:t xml:space="preserve"> земля та її надра в межах території України є об’єктами права власності Українського народу. Таким чином, це </w:t>
      </w:r>
      <w:r>
        <w:rPr>
          <w:color w:val="333333"/>
          <w:sz w:val="28"/>
          <w:szCs w:val="28"/>
        </w:rPr>
        <w:t xml:space="preserve">- </w:t>
      </w:r>
      <w:r w:rsidRPr="000205CC">
        <w:rPr>
          <w:color w:val="333333"/>
          <w:sz w:val="28"/>
          <w:szCs w:val="28"/>
        </w:rPr>
        <w:t xml:space="preserve">виключно справа референдуму. </w:t>
      </w: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205CC">
        <w:rPr>
          <w:color w:val="333333"/>
          <w:sz w:val="28"/>
          <w:szCs w:val="28"/>
        </w:rPr>
        <w:t>   </w:t>
      </w:r>
      <w:r w:rsidRPr="000205CC">
        <w:rPr>
          <w:color w:val="333333"/>
          <w:sz w:val="28"/>
          <w:szCs w:val="28"/>
        </w:rPr>
        <w:tab/>
        <w:t xml:space="preserve">Враховуючи </w:t>
      </w:r>
      <w:r>
        <w:rPr>
          <w:color w:val="333333"/>
          <w:sz w:val="28"/>
          <w:szCs w:val="28"/>
        </w:rPr>
        <w:t>наведене,</w:t>
      </w:r>
      <w:r w:rsidRPr="000205CC">
        <w:rPr>
          <w:color w:val="333333"/>
          <w:sz w:val="28"/>
          <w:szCs w:val="28"/>
        </w:rPr>
        <w:t xml:space="preserve"> ми, депу</w:t>
      </w:r>
      <w:r>
        <w:rPr>
          <w:color w:val="333333"/>
          <w:sz w:val="28"/>
          <w:szCs w:val="28"/>
        </w:rPr>
        <w:t>тати Тернопільської обласної ради</w:t>
      </w:r>
      <w:r w:rsidRPr="000205CC">
        <w:rPr>
          <w:color w:val="333333"/>
          <w:sz w:val="28"/>
          <w:szCs w:val="28"/>
        </w:rPr>
        <w:t>, звертаємося до Вас з проханням недопущення швидкого відкриття ринку землі сільськогоспода</w:t>
      </w:r>
      <w:r>
        <w:rPr>
          <w:color w:val="333333"/>
          <w:sz w:val="28"/>
          <w:szCs w:val="28"/>
        </w:rPr>
        <w:t>рського призначення в Україні,</w:t>
      </w:r>
      <w:r w:rsidRPr="000205C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вважаємо за доцільне </w:t>
      </w:r>
      <w:r w:rsidRPr="000205CC">
        <w:rPr>
          <w:color w:val="333333"/>
          <w:sz w:val="28"/>
          <w:szCs w:val="28"/>
        </w:rPr>
        <w:t>продовжити мораторій на продаж земель сільськогосподарського призначення</w:t>
      </w:r>
      <w:r>
        <w:rPr>
          <w:color w:val="333333"/>
          <w:sz w:val="28"/>
          <w:szCs w:val="28"/>
        </w:rPr>
        <w:t xml:space="preserve"> і просимо:</w:t>
      </w: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1.</w:t>
      </w:r>
      <w:r w:rsidRPr="000205CC">
        <w:rPr>
          <w:color w:val="333333"/>
          <w:sz w:val="28"/>
          <w:szCs w:val="28"/>
        </w:rPr>
        <w:t>Продовжити до 1 січня 2025 року мораторій на продаж земель сіл</w:t>
      </w:r>
      <w:r>
        <w:rPr>
          <w:color w:val="333333"/>
          <w:sz w:val="28"/>
          <w:szCs w:val="28"/>
        </w:rPr>
        <w:t>ьськогосподарського призначення.</w:t>
      </w: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0205CC">
        <w:rPr>
          <w:color w:val="333333"/>
          <w:sz w:val="28"/>
          <w:szCs w:val="28"/>
        </w:rPr>
        <w:t>Розпочати широке, публічне, суспільне обговорення щодо впровадження ринку землі сіл</w:t>
      </w:r>
      <w:r>
        <w:rPr>
          <w:color w:val="333333"/>
          <w:sz w:val="28"/>
          <w:szCs w:val="28"/>
        </w:rPr>
        <w:t>ьськогосподарського призначення.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Pr="000205CC">
        <w:rPr>
          <w:color w:val="333333"/>
          <w:sz w:val="28"/>
          <w:szCs w:val="28"/>
        </w:rPr>
        <w:t>Винести питання щодо зняття мораторію на землі сільськогосподарського призначення на всеукраїнський референдум.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4.При напрацюванні нових законопроектів про ринок земель сільськогосподарського призначення врахувати наступні положення: 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відкриття ринку землі в Україні можливе лише після того, як кожен громадянин скористується передбаченим статтею 121 Земельного  кодексу України правом на отримання земельної ділянки площею 2 гектари, виділеної внаслідок процесу розпаювання державних земель;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запуск державної програми пільгового кредитування середніх і малих сільгосппідприємств та фермерських господарств для купівлі землі (мінімальний термін – 15 років);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відчуження земельної ділянки не є основою для дочасного припинення дії договору її оренди;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право на купівлю сільськогосподарських земель повинні мати виключно громадяни України, фермерські господарства, юридичні особи, що мають статус сільгоспвиробника останні три роки, засновниками яких є громадяни України;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заборону права купівлі  сільськогосподарських земель іноземцями, особами без громадянства, а також юридичними особами, заснованими іноземцями;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заборону права купівлі іноземцями та юридичними особами, заснованими іноземцями, часток у юридичних особах – власниках сільськогосподарської землі;</w:t>
      </w:r>
    </w:p>
    <w:p w:rsidR="004E06C2" w:rsidRPr="000205CC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відкриття ринку землі в Україні повинно наступити з моменту завершення наповнення Державного земельного кадастру, реєстру прав на нерухоме майно, інвентаризації земель запасу і резерву та виправлення в публічній кадастровій карті України раніше допущених помилок у геометричних даних по земельних ділянках.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205CC">
        <w:rPr>
          <w:color w:val="333333"/>
          <w:sz w:val="28"/>
          <w:szCs w:val="28"/>
        </w:rPr>
        <w:t> Від наших дій і рішень залежить майбутнє країни.</w:t>
      </w:r>
    </w:p>
    <w:p w:rsidR="004E06C2" w:rsidRDefault="004E06C2" w:rsidP="004E06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4E06C2" w:rsidRPr="004E06C2" w:rsidRDefault="004E06C2" w:rsidP="004E06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7304">
        <w:rPr>
          <w:rFonts w:ascii="Tahoma" w:hAnsi="Tahoma" w:cs="Tahoma"/>
          <w:color w:val="000000"/>
          <w:sz w:val="28"/>
          <w:szCs w:val="28"/>
        </w:rPr>
        <w:t xml:space="preserve">                   </w:t>
      </w:r>
      <w:r>
        <w:rPr>
          <w:rFonts w:ascii="Tahoma" w:hAnsi="Tahoma" w:cs="Tahoma"/>
          <w:color w:val="000000"/>
          <w:sz w:val="28"/>
          <w:szCs w:val="28"/>
        </w:rPr>
        <w:t xml:space="preserve">                     </w:t>
      </w:r>
      <w:r w:rsidRPr="004E06C2">
        <w:rPr>
          <w:rFonts w:ascii="Times New Roman" w:hAnsi="Times New Roman" w:cs="Times New Roman"/>
          <w:b/>
          <w:color w:val="000000"/>
          <w:sz w:val="28"/>
          <w:szCs w:val="28"/>
        </w:rPr>
        <w:t>Прийнято на  шостому пленарному засіданні</w:t>
      </w:r>
    </w:p>
    <w:p w:rsidR="004E06C2" w:rsidRPr="004E06C2" w:rsidRDefault="004E06C2" w:rsidP="004E06C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одинадцятої сесії Тернопільської  обласної ради               </w:t>
      </w:r>
    </w:p>
    <w:p w:rsidR="004E06C2" w:rsidRPr="004E06C2" w:rsidRDefault="004E06C2" w:rsidP="004E06C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шостого  скликання 17 вересня   2019 року</w:t>
      </w:r>
      <w:r w:rsidRPr="004E06C2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                                              </w:t>
      </w:r>
    </w:p>
    <w:p w:rsidR="004E06C2" w:rsidRPr="004E06C2" w:rsidRDefault="004E06C2" w:rsidP="004E06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Підтримано на   сімдесятій  сесії </w:t>
      </w:r>
      <w:proofErr w:type="spellStart"/>
      <w:r w:rsidRPr="004E06C2">
        <w:rPr>
          <w:rFonts w:ascii="Times New Roman" w:hAnsi="Times New Roman" w:cs="Times New Roman"/>
          <w:b/>
          <w:color w:val="000000"/>
          <w:sz w:val="28"/>
          <w:szCs w:val="28"/>
        </w:rPr>
        <w:t>Чортківської</w:t>
      </w:r>
      <w:proofErr w:type="spellEnd"/>
      <w:r w:rsidRPr="004E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4E06C2" w:rsidRPr="004E06C2" w:rsidRDefault="004E06C2" w:rsidP="004E06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6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міської ради сьомого скликання 25 жовтня 2019р </w:t>
      </w:r>
    </w:p>
    <w:p w:rsidR="004E06C2" w:rsidRPr="004E06C2" w:rsidRDefault="004E06C2" w:rsidP="004E06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06C2" w:rsidRPr="001D4695" w:rsidRDefault="004E06C2" w:rsidP="004E06C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333333"/>
          <w:sz w:val="28"/>
          <w:szCs w:val="28"/>
        </w:rPr>
      </w:pPr>
    </w:p>
    <w:p w:rsidR="004E06C2" w:rsidRPr="001D4695" w:rsidRDefault="004E06C2" w:rsidP="004E06C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9889" w:type="dxa"/>
        <w:tblLook w:val="04A0"/>
      </w:tblPr>
      <w:tblGrid>
        <w:gridCol w:w="250"/>
        <w:gridCol w:w="9639"/>
      </w:tblGrid>
      <w:tr w:rsidR="004E06C2" w:rsidRPr="001D4695" w:rsidTr="00C77F45">
        <w:tc>
          <w:tcPr>
            <w:tcW w:w="250" w:type="dxa"/>
          </w:tcPr>
          <w:p w:rsidR="004E06C2" w:rsidRPr="000719C4" w:rsidRDefault="004E06C2" w:rsidP="00C77F45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color w:val="333333"/>
              </w:rPr>
            </w:pPr>
          </w:p>
        </w:tc>
        <w:tc>
          <w:tcPr>
            <w:tcW w:w="9639" w:type="dxa"/>
          </w:tcPr>
          <w:p w:rsidR="004E06C2" w:rsidRPr="000719C4" w:rsidRDefault="004E06C2" w:rsidP="00C77F45">
            <w:pPr>
              <w:pStyle w:val="a3"/>
              <w:spacing w:before="0" w:beforeAutospacing="0" w:after="0" w:afterAutospacing="0"/>
              <w:ind w:right="-4219"/>
              <w:rPr>
                <w:b/>
                <w:color w:val="333333"/>
              </w:rPr>
            </w:pPr>
          </w:p>
        </w:tc>
      </w:tr>
    </w:tbl>
    <w:p w:rsidR="004E06C2" w:rsidRPr="00202784" w:rsidRDefault="004E06C2" w:rsidP="004E06C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E06C2" w:rsidRPr="0097450A" w:rsidRDefault="004E06C2" w:rsidP="004E06C2">
      <w:pPr>
        <w:ind w:right="-5"/>
      </w:pPr>
    </w:p>
    <w:p w:rsidR="00B1123B" w:rsidRDefault="00B1123B"/>
    <w:sectPr w:rsidR="00B1123B" w:rsidSect="003E7304">
      <w:pgSz w:w="11906" w:h="16838"/>
      <w:pgMar w:top="426" w:right="567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06C2"/>
    <w:rsid w:val="004E06C2"/>
    <w:rsid w:val="005411A8"/>
    <w:rsid w:val="00AB0AD8"/>
    <w:rsid w:val="00B1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4E06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3462</Words>
  <Characters>1974</Characters>
  <Application>Microsoft Office Word</Application>
  <DocSecurity>0</DocSecurity>
  <Lines>16</Lines>
  <Paragraphs>10</Paragraphs>
  <ScaleCrop>false</ScaleCrop>
  <Company>Reanimator Extreme Edition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2019-10-30T06:29:00Z</dcterms:created>
  <dcterms:modified xsi:type="dcterms:W3CDTF">2019-10-30T06:38:00Z</dcterms:modified>
</cp:coreProperties>
</file>