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46" w:rsidRDefault="000D5746" w:rsidP="000D5746">
      <w:pPr>
        <w:spacing w:after="0" w:line="240" w:lineRule="auto"/>
        <w:ind w:right="-79"/>
        <w:jc w:val="center"/>
        <w:rPr>
          <w:rFonts w:ascii="Times New Roman" w:hAnsi="Times New Roman"/>
          <w:b/>
          <w:sz w:val="28"/>
          <w:szCs w:val="28"/>
        </w:rPr>
      </w:pPr>
    </w:p>
    <w:p w:rsidR="000D5746" w:rsidRPr="008F7825" w:rsidRDefault="000D5746" w:rsidP="000D5746">
      <w:pPr>
        <w:spacing w:after="0" w:line="240" w:lineRule="auto"/>
        <w:ind w:right="-7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 w:rsidRPr="008F7825">
        <w:rPr>
          <w:rFonts w:ascii="Times New Roman" w:hAnsi="Times New Roman"/>
          <w:b/>
          <w:sz w:val="28"/>
          <w:szCs w:val="28"/>
        </w:rPr>
        <w:t>Додаток</w:t>
      </w:r>
    </w:p>
    <w:p w:rsidR="000D5746" w:rsidRPr="008F7825" w:rsidRDefault="000D5746" w:rsidP="000D5746">
      <w:pPr>
        <w:spacing w:after="0" w:line="240" w:lineRule="auto"/>
        <w:ind w:right="-7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 w:rsidRPr="008F7825">
        <w:rPr>
          <w:rFonts w:ascii="Times New Roman" w:hAnsi="Times New Roman"/>
          <w:b/>
          <w:sz w:val="28"/>
          <w:szCs w:val="28"/>
        </w:rPr>
        <w:t xml:space="preserve">до рішення  міської ради </w:t>
      </w:r>
    </w:p>
    <w:p w:rsidR="000D5746" w:rsidRPr="008F7825" w:rsidRDefault="000D5746" w:rsidP="000D5746">
      <w:pPr>
        <w:spacing w:after="0" w:line="240" w:lineRule="auto"/>
        <w:ind w:right="-79"/>
        <w:rPr>
          <w:rFonts w:ascii="Times New Roman" w:hAnsi="Times New Roman"/>
          <w:b/>
          <w:sz w:val="28"/>
          <w:szCs w:val="28"/>
        </w:rPr>
      </w:pPr>
      <w:r w:rsidRPr="008F7825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від  25 жовтня 2019 року №1662</w:t>
      </w:r>
    </w:p>
    <w:p w:rsidR="000D5746" w:rsidRDefault="000D5746" w:rsidP="000D5746">
      <w:pPr>
        <w:spacing w:after="0" w:line="240" w:lineRule="auto"/>
        <w:ind w:right="-79"/>
        <w:jc w:val="center"/>
        <w:rPr>
          <w:rFonts w:ascii="Times New Roman" w:hAnsi="Times New Roman"/>
          <w:b/>
          <w:sz w:val="28"/>
          <w:szCs w:val="28"/>
        </w:rPr>
      </w:pPr>
    </w:p>
    <w:p w:rsidR="000D5746" w:rsidRDefault="000D5746" w:rsidP="000D5746">
      <w:pPr>
        <w:spacing w:after="0" w:line="240" w:lineRule="auto"/>
        <w:ind w:right="-79"/>
        <w:jc w:val="center"/>
        <w:rPr>
          <w:rFonts w:ascii="Times New Roman" w:hAnsi="Times New Roman"/>
          <w:b/>
          <w:sz w:val="28"/>
          <w:szCs w:val="28"/>
        </w:rPr>
      </w:pPr>
    </w:p>
    <w:p w:rsidR="000D5746" w:rsidRDefault="000D5746" w:rsidP="000D5746">
      <w:pPr>
        <w:spacing w:after="0" w:line="240" w:lineRule="auto"/>
        <w:ind w:right="-79"/>
        <w:jc w:val="center"/>
        <w:rPr>
          <w:rFonts w:ascii="Times New Roman" w:hAnsi="Times New Roman"/>
          <w:b/>
          <w:sz w:val="28"/>
          <w:szCs w:val="28"/>
        </w:rPr>
      </w:pPr>
    </w:p>
    <w:p w:rsidR="000D5746" w:rsidRDefault="000D5746" w:rsidP="000D5746">
      <w:pPr>
        <w:spacing w:after="0" w:line="240" w:lineRule="auto"/>
        <w:ind w:right="-79"/>
        <w:jc w:val="center"/>
        <w:rPr>
          <w:rFonts w:ascii="Times New Roman" w:hAnsi="Times New Roman"/>
          <w:b/>
          <w:sz w:val="28"/>
          <w:szCs w:val="28"/>
        </w:rPr>
      </w:pPr>
    </w:p>
    <w:p w:rsidR="000D5746" w:rsidRDefault="000D5746" w:rsidP="000D5746">
      <w:pPr>
        <w:spacing w:after="0" w:line="240" w:lineRule="auto"/>
        <w:ind w:right="-79"/>
        <w:jc w:val="center"/>
        <w:rPr>
          <w:rFonts w:ascii="Times New Roman" w:hAnsi="Times New Roman"/>
          <w:b/>
          <w:sz w:val="28"/>
          <w:szCs w:val="28"/>
        </w:rPr>
      </w:pPr>
    </w:p>
    <w:p w:rsidR="000D5746" w:rsidRDefault="000D5746" w:rsidP="000D5746">
      <w:pPr>
        <w:spacing w:after="0" w:line="240" w:lineRule="auto"/>
        <w:ind w:right="-7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ПЕРЕЛІК </w:t>
      </w:r>
    </w:p>
    <w:p w:rsidR="000D5746" w:rsidRDefault="000D5746" w:rsidP="000D5746">
      <w:pPr>
        <w:spacing w:after="0" w:line="240" w:lineRule="auto"/>
        <w:ind w:right="-7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об’єктів комунальної власності </w:t>
      </w:r>
      <w:proofErr w:type="spellStart"/>
      <w:r>
        <w:rPr>
          <w:rFonts w:ascii="Times New Roman" w:hAnsi="Times New Roman"/>
          <w:b/>
          <w:sz w:val="28"/>
          <w:szCs w:val="28"/>
        </w:rPr>
        <w:t>м.Чорткова</w:t>
      </w:r>
      <w:proofErr w:type="spellEnd"/>
      <w:r>
        <w:rPr>
          <w:rFonts w:ascii="Times New Roman" w:hAnsi="Times New Roman"/>
          <w:b/>
          <w:sz w:val="28"/>
          <w:szCs w:val="28"/>
        </w:rPr>
        <w:t>, які підлягатимуть приватизації у 2019 році шляхом продажу на аукціоні</w:t>
      </w:r>
    </w:p>
    <w:p w:rsidR="000D5746" w:rsidRDefault="000D5746" w:rsidP="000D5746">
      <w:pPr>
        <w:spacing w:after="0" w:line="240" w:lineRule="auto"/>
        <w:ind w:right="-7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"/>
        <w:gridCol w:w="1826"/>
        <w:gridCol w:w="2932"/>
        <w:gridCol w:w="2288"/>
        <w:gridCol w:w="1827"/>
      </w:tblGrid>
      <w:tr w:rsidR="000D5746" w:rsidTr="000D5746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46" w:rsidRDefault="000D5746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№п/п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46" w:rsidRDefault="000D5746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Назва об’єкту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46" w:rsidRDefault="000D5746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Адреса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46" w:rsidRDefault="000D5746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Балансоутримувач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46" w:rsidRDefault="000D5746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Примітка</w:t>
            </w:r>
          </w:p>
        </w:tc>
      </w:tr>
      <w:tr w:rsidR="000D5746" w:rsidTr="000D5746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46" w:rsidRDefault="000D5746">
            <w:pPr>
              <w:spacing w:after="0" w:line="240" w:lineRule="auto"/>
              <w:ind w:right="-7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46" w:rsidRDefault="000D5746">
            <w:pPr>
              <w:spacing w:after="0" w:line="240" w:lineRule="auto"/>
              <w:ind w:right="-7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Нежитлові приміщення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46" w:rsidRDefault="000D5746">
            <w:pPr>
              <w:spacing w:after="0" w:line="240" w:lineRule="auto"/>
              <w:ind w:right="-7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Богдана Лепкого, 1А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46" w:rsidRDefault="000D5746">
            <w:pPr>
              <w:spacing w:after="0" w:line="240" w:lineRule="auto"/>
              <w:ind w:right="-7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«Чортків Дім»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46" w:rsidRDefault="000D5746">
            <w:pPr>
              <w:spacing w:after="0" w:line="240" w:lineRule="auto"/>
              <w:ind w:right="-7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D5746" w:rsidRDefault="000D5746" w:rsidP="000D5746">
      <w:pPr>
        <w:spacing w:after="0" w:line="240" w:lineRule="auto"/>
        <w:ind w:right="-79"/>
        <w:rPr>
          <w:rFonts w:ascii="Times New Roman" w:hAnsi="Times New Roman" w:cs="Times New Roman"/>
          <w:color w:val="000000"/>
          <w:sz w:val="28"/>
          <w:szCs w:val="28"/>
        </w:rPr>
      </w:pPr>
    </w:p>
    <w:p w:rsidR="000D5746" w:rsidRDefault="000D5746" w:rsidP="000D5746">
      <w:pPr>
        <w:spacing w:line="240" w:lineRule="auto"/>
        <w:ind w:right="-8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D5746" w:rsidRDefault="000D5746" w:rsidP="000D5746">
      <w:pPr>
        <w:spacing w:line="240" w:lineRule="auto"/>
        <w:ind w:right="-8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D5746" w:rsidRDefault="000D5746" w:rsidP="000D5746">
      <w:pPr>
        <w:spacing w:line="240" w:lineRule="auto"/>
        <w:ind w:right="-8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Секретар міської ради                                                                    Я.П.ДЗИНДРА</w:t>
      </w:r>
    </w:p>
    <w:p w:rsidR="000D5746" w:rsidRDefault="000D5746" w:rsidP="000D5746">
      <w:pPr>
        <w:spacing w:line="240" w:lineRule="auto"/>
        <w:ind w:left="360"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C02512" w:rsidRDefault="00C02512"/>
    <w:sectPr w:rsidR="00C025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D5746"/>
    <w:rsid w:val="000D5746"/>
    <w:rsid w:val="00C0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2019-10-31T09:25:00Z</dcterms:created>
  <dcterms:modified xsi:type="dcterms:W3CDTF">2019-10-31T09:26:00Z</dcterms:modified>
</cp:coreProperties>
</file>