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2D" w:rsidRDefault="0034438F" w:rsidP="0034438F">
      <w:pPr>
        <w:tabs>
          <w:tab w:val="left" w:pos="4678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69850</wp:posOffset>
            </wp:positionV>
            <wp:extent cx="609600" cy="838200"/>
            <wp:effectExtent l="19050" t="0" r="0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FAD">
        <w:rPr>
          <w:b/>
          <w:sz w:val="28"/>
          <w:szCs w:val="28"/>
        </w:rPr>
        <w:t xml:space="preserve">                                                </w:t>
      </w:r>
    </w:p>
    <w:p w:rsidR="003F7648" w:rsidRPr="0034438F" w:rsidRDefault="003C032D" w:rsidP="003C032D">
      <w:pPr>
        <w:spacing w:after="0"/>
        <w:rPr>
          <w:rFonts w:eastAsia="Batang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eastAsia="Batang"/>
          <w:b/>
          <w:bCs/>
        </w:rPr>
        <w:t xml:space="preserve"> </w:t>
      </w:r>
      <w:r w:rsidR="003F7648" w:rsidRPr="00FC3B32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3F7648" w:rsidRDefault="003F7648" w:rsidP="003C032D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СІМДЕСЯТ ЧЕТВЕРТА  ПОЗАЧЕРГОВА</w:t>
      </w:r>
      <w:r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3F7648" w:rsidRPr="00A35C72" w:rsidRDefault="003F7648" w:rsidP="003C032D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СЬОМОГО </w:t>
      </w:r>
      <w:r w:rsidRPr="00550FEF">
        <w:rPr>
          <w:b/>
          <w:bCs/>
          <w:iCs/>
          <w:sz w:val="28"/>
          <w:szCs w:val="28"/>
          <w:lang w:val="uk-UA"/>
        </w:rPr>
        <w:t>СКЛИКАННЯ</w:t>
      </w:r>
    </w:p>
    <w:p w:rsidR="003F7648" w:rsidRDefault="003F7648" w:rsidP="003F7648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</w:p>
    <w:p w:rsidR="003F7648" w:rsidRPr="004637B1" w:rsidRDefault="003F7648" w:rsidP="003F7648">
      <w:pPr>
        <w:tabs>
          <w:tab w:val="left" w:pos="4678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F7648" w:rsidRDefault="003F7648" w:rsidP="003F7648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F7648" w:rsidRPr="00FC3B32" w:rsidRDefault="003F7648" w:rsidP="003F7648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 xml:space="preserve"> 29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C3B32">
        <w:rPr>
          <w:rFonts w:ascii="Times New Roman" w:hAnsi="Times New Roman" w:cs="Times New Roman"/>
          <w:b/>
          <w:sz w:val="28"/>
          <w:szCs w:val="28"/>
        </w:rPr>
        <w:t>истопада 2019 року</w:t>
      </w:r>
    </w:p>
    <w:p w:rsidR="003F7648" w:rsidRPr="00FC3B32" w:rsidRDefault="003F7648" w:rsidP="003F7648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м. Чортків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1675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F7648" w:rsidRPr="002A1179" w:rsidRDefault="003F7648" w:rsidP="003F7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>Про надання згоди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на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Горішньо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вигнанської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Пастушівської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>сільських  територіальних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3F7648" w:rsidRPr="00603FFA" w:rsidRDefault="003F7648" w:rsidP="003F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Розглянувши  рішення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Горішньовигнанської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лютого 2019 року №493,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Пастушівської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від 28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листопада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№287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Білівської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від 02 грудня 2019 року №1219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032D" w:rsidRPr="009E37A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C03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розпорядження Кабінету Міністрів України від  16 грудня 2015 року №1391 « Про затвердження  перспективного  плану формування територій громад Тернопільської області»</w:t>
      </w:r>
      <w:r w:rsidR="003C032D"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, </w:t>
      </w:r>
      <w:r w:rsidRPr="00603FFA">
        <w:rPr>
          <w:rFonts w:ascii="SourceSansPro" w:hAnsi="SourceSansPro"/>
          <w:color w:val="000000" w:themeColor="text1"/>
          <w:sz w:val="27"/>
          <w:szCs w:val="27"/>
          <w:shd w:val="clear" w:color="auto" w:fill="FFFFFF"/>
        </w:rPr>
        <w:t xml:space="preserve">  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ч. 5 ст.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1 , пунктом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1 розділу IV «Прикінцеві положення» Закону України «Про добровільне об’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єднання територіальних громад»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FFA">
        <w:rPr>
          <w:rFonts w:ascii="SourceSansPro" w:hAnsi="SourceSansPro"/>
          <w:color w:val="000000" w:themeColor="text1"/>
          <w:sz w:val="27"/>
          <w:szCs w:val="27"/>
          <w:shd w:val="clear" w:color="auto" w:fill="FFFFFF"/>
        </w:rPr>
        <w:t>та статтею 26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3F7648" w:rsidRPr="00603FFA" w:rsidRDefault="003F7648" w:rsidP="003F76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7648" w:rsidRPr="004637B1" w:rsidRDefault="003F7648" w:rsidP="003F76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F7648" w:rsidRPr="0092094C" w:rsidRDefault="003F7648" w:rsidP="003F764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92094C">
        <w:rPr>
          <w:sz w:val="28"/>
          <w:szCs w:val="28"/>
          <w:lang w:val="uk-UA"/>
        </w:rPr>
        <w:t xml:space="preserve">Надати згоду на добровільне приєднання 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:</w:t>
      </w:r>
    </w:p>
    <w:p w:rsidR="003F7648" w:rsidRDefault="003F7648" w:rsidP="003F76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20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1.1</w:t>
      </w:r>
      <w:r w:rsidRPr="0092094C">
        <w:rPr>
          <w:sz w:val="28"/>
          <w:szCs w:val="28"/>
          <w:lang w:val="uk-UA"/>
        </w:rPr>
        <w:t xml:space="preserve">Горішньовигнанської сільської територіальної громади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>ону Тернопільської області ( сіл</w:t>
      </w:r>
      <w:r w:rsidRPr="0092094C">
        <w:rPr>
          <w:sz w:val="28"/>
          <w:szCs w:val="28"/>
          <w:lang w:val="uk-UA"/>
        </w:rPr>
        <w:t xml:space="preserve"> Горішня Вигнанка та Переходи</w:t>
      </w:r>
      <w:r>
        <w:rPr>
          <w:sz w:val="28"/>
          <w:szCs w:val="28"/>
          <w:lang w:val="uk-UA"/>
        </w:rPr>
        <w:t>);</w:t>
      </w:r>
      <w:r w:rsidRPr="00920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1.2 </w:t>
      </w:r>
      <w:proofErr w:type="spellStart"/>
      <w:r w:rsidRPr="0092094C">
        <w:rPr>
          <w:sz w:val="28"/>
          <w:szCs w:val="28"/>
          <w:lang w:val="uk-UA"/>
        </w:rPr>
        <w:t>Пастушівської</w:t>
      </w:r>
      <w:proofErr w:type="spellEnd"/>
      <w:r w:rsidRPr="00920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</w:t>
      </w:r>
      <w:r w:rsidRPr="0092094C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району Тернопільської області ( село</w:t>
      </w:r>
      <w:r>
        <w:rPr>
          <w:sz w:val="28"/>
          <w:szCs w:val="28"/>
          <w:lang w:val="uk-UA"/>
        </w:rPr>
        <w:t xml:space="preserve"> Пастуше);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1.3 </w:t>
      </w:r>
      <w:proofErr w:type="spellStart"/>
      <w:r>
        <w:rPr>
          <w:sz w:val="28"/>
          <w:szCs w:val="28"/>
          <w:lang w:val="uk-UA"/>
        </w:rPr>
        <w:t>Білівської</w:t>
      </w:r>
      <w:proofErr w:type="spellEnd"/>
      <w:r w:rsidRPr="00027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 w:rsidRPr="0092094C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>ну Тернопільської області ( село Біла).</w:t>
      </w:r>
    </w:p>
    <w:p w:rsidR="003F7648" w:rsidRDefault="003F7648" w:rsidP="003F7648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F7648" w:rsidRPr="0092094C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56FAD" w:rsidRDefault="003F7648" w:rsidP="00474A26">
      <w:pPr>
        <w:pStyle w:val="a5"/>
        <w:tabs>
          <w:tab w:val="left" w:pos="3720"/>
        </w:tabs>
        <w:jc w:val="both"/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</w:p>
    <w:sectPr w:rsidR="00456FAD" w:rsidSect="007E67E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6FAD"/>
    <w:rsid w:val="00027060"/>
    <w:rsid w:val="0017508E"/>
    <w:rsid w:val="001F152A"/>
    <w:rsid w:val="00225B4C"/>
    <w:rsid w:val="002A1179"/>
    <w:rsid w:val="0034438F"/>
    <w:rsid w:val="00375483"/>
    <w:rsid w:val="003C032D"/>
    <w:rsid w:val="003F7648"/>
    <w:rsid w:val="004362C8"/>
    <w:rsid w:val="00456FAD"/>
    <w:rsid w:val="00474A26"/>
    <w:rsid w:val="005A05BA"/>
    <w:rsid w:val="005D2059"/>
    <w:rsid w:val="005D5B54"/>
    <w:rsid w:val="00603FFA"/>
    <w:rsid w:val="006F3C81"/>
    <w:rsid w:val="007E67EC"/>
    <w:rsid w:val="008E1480"/>
    <w:rsid w:val="0092094C"/>
    <w:rsid w:val="009B4132"/>
    <w:rsid w:val="009C2892"/>
    <w:rsid w:val="00AE5212"/>
    <w:rsid w:val="00B335C2"/>
    <w:rsid w:val="00BA2289"/>
    <w:rsid w:val="00BF733F"/>
    <w:rsid w:val="00C86561"/>
    <w:rsid w:val="00C97BA4"/>
    <w:rsid w:val="00D978A8"/>
    <w:rsid w:val="00DB6C36"/>
    <w:rsid w:val="00E602BF"/>
    <w:rsid w:val="00FC3B32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45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456FA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5">
    <w:name w:val="Body Text"/>
    <w:basedOn w:val="a"/>
    <w:link w:val="a6"/>
    <w:rsid w:val="00456FA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56FAD"/>
    <w:rPr>
      <w:rFonts w:ascii="Calibri" w:eastAsia="Times New Roman" w:hAnsi="Calibri" w:cs="Times New Roman"/>
    </w:rPr>
  </w:style>
  <w:style w:type="paragraph" w:customStyle="1" w:styleId="FR1">
    <w:name w:val="FR1"/>
    <w:rsid w:val="003C032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121A-C56D-4F6A-A68A-EDE4F3C2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2019-12-04T12:48:00Z</cp:lastPrinted>
  <dcterms:created xsi:type="dcterms:W3CDTF">2019-11-29T13:17:00Z</dcterms:created>
  <dcterms:modified xsi:type="dcterms:W3CDTF">2019-12-06T10:36:00Z</dcterms:modified>
</cp:coreProperties>
</file>