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DF" w:rsidRDefault="00EC61DF" w:rsidP="00EC61DF">
      <w:pPr>
        <w:spacing w:after="0" w:line="240" w:lineRule="auto"/>
        <w:jc w:val="center"/>
        <w:rPr>
          <w:rFonts w:ascii="Times New Roman" w:eastAsia="Times New Roman" w:hAnsi="Times New Roman" w:cs="Times New Roman"/>
          <w:b/>
          <w:bCs/>
          <w:color w:val="303030"/>
          <w:sz w:val="28"/>
          <w:szCs w:val="28"/>
        </w:rPr>
      </w:pPr>
    </w:p>
    <w:p w:rsidR="00EC61DF" w:rsidRPr="00186DB9" w:rsidRDefault="00EC61DF" w:rsidP="00EC61DF">
      <w:pPr>
        <w:spacing w:after="0" w:line="240" w:lineRule="auto"/>
        <w:jc w:val="center"/>
        <w:rPr>
          <w:rFonts w:ascii="Times New Roman" w:eastAsia="Times New Roman" w:hAnsi="Times New Roman" w:cs="Times New Roman"/>
          <w:b/>
          <w:bCs/>
          <w:color w:val="303030"/>
          <w:sz w:val="28"/>
          <w:szCs w:val="28"/>
        </w:rPr>
      </w:pPr>
      <w:r>
        <w:rPr>
          <w:rFonts w:ascii="Times New Roman" w:eastAsia="Times New Roman" w:hAnsi="Times New Roman" w:cs="Times New Roman"/>
          <w:b/>
          <w:bCs/>
          <w:color w:val="303030"/>
          <w:sz w:val="28"/>
          <w:szCs w:val="28"/>
        </w:rPr>
        <w:t xml:space="preserve">                                                     </w:t>
      </w:r>
      <w:r w:rsidRPr="00186DB9">
        <w:rPr>
          <w:rFonts w:ascii="Times New Roman" w:eastAsia="Times New Roman" w:hAnsi="Times New Roman" w:cs="Times New Roman"/>
          <w:b/>
          <w:bCs/>
          <w:color w:val="303030"/>
          <w:sz w:val="28"/>
          <w:szCs w:val="28"/>
        </w:rPr>
        <w:t>Додаток</w:t>
      </w:r>
    </w:p>
    <w:p w:rsidR="00EC61DF" w:rsidRPr="00186DB9" w:rsidRDefault="00EC61DF" w:rsidP="00EC61DF">
      <w:pPr>
        <w:spacing w:after="0" w:line="240" w:lineRule="auto"/>
        <w:jc w:val="center"/>
        <w:rPr>
          <w:rFonts w:ascii="Times New Roman" w:eastAsia="Times New Roman" w:hAnsi="Times New Roman" w:cs="Times New Roman"/>
          <w:b/>
          <w:bCs/>
          <w:color w:val="303030"/>
          <w:sz w:val="28"/>
          <w:szCs w:val="28"/>
        </w:rPr>
      </w:pPr>
      <w:r w:rsidRPr="00186DB9">
        <w:rPr>
          <w:rFonts w:ascii="Times New Roman" w:eastAsia="Times New Roman" w:hAnsi="Times New Roman" w:cs="Times New Roman"/>
          <w:b/>
          <w:bCs/>
          <w:color w:val="303030"/>
          <w:sz w:val="28"/>
          <w:szCs w:val="28"/>
        </w:rPr>
        <w:t xml:space="preserve">                                                  </w:t>
      </w:r>
      <w:r w:rsidR="0065617E">
        <w:rPr>
          <w:rFonts w:ascii="Times New Roman" w:eastAsia="Times New Roman" w:hAnsi="Times New Roman" w:cs="Times New Roman"/>
          <w:b/>
          <w:bCs/>
          <w:color w:val="303030"/>
          <w:sz w:val="28"/>
          <w:szCs w:val="28"/>
        </w:rPr>
        <w:t xml:space="preserve">                              </w:t>
      </w:r>
      <w:r w:rsidRPr="00186DB9">
        <w:rPr>
          <w:rFonts w:ascii="Times New Roman" w:eastAsia="Times New Roman" w:hAnsi="Times New Roman" w:cs="Times New Roman"/>
          <w:b/>
          <w:bCs/>
          <w:color w:val="303030"/>
          <w:sz w:val="28"/>
          <w:szCs w:val="28"/>
        </w:rPr>
        <w:t>до рішення міської ради</w:t>
      </w:r>
    </w:p>
    <w:p w:rsidR="00EC61DF" w:rsidRPr="00186DB9" w:rsidRDefault="00EC61DF" w:rsidP="00EC61DF">
      <w:pPr>
        <w:spacing w:after="0" w:line="240" w:lineRule="auto"/>
        <w:jc w:val="center"/>
        <w:rPr>
          <w:rFonts w:ascii="Times New Roman" w:eastAsia="Times New Roman" w:hAnsi="Times New Roman" w:cs="Times New Roman"/>
          <w:b/>
          <w:bCs/>
          <w:color w:val="303030"/>
          <w:sz w:val="28"/>
          <w:szCs w:val="28"/>
        </w:rPr>
      </w:pPr>
      <w:r>
        <w:rPr>
          <w:rFonts w:ascii="Times New Roman" w:eastAsia="Times New Roman" w:hAnsi="Times New Roman" w:cs="Times New Roman"/>
          <w:b/>
          <w:bCs/>
          <w:color w:val="303030"/>
          <w:sz w:val="28"/>
          <w:szCs w:val="28"/>
        </w:rPr>
        <w:t xml:space="preserve">                                                                            </w:t>
      </w:r>
      <w:r w:rsidR="0065617E">
        <w:rPr>
          <w:rFonts w:ascii="Times New Roman" w:eastAsia="Times New Roman" w:hAnsi="Times New Roman" w:cs="Times New Roman"/>
          <w:b/>
          <w:bCs/>
          <w:color w:val="303030"/>
          <w:sz w:val="28"/>
          <w:szCs w:val="28"/>
        </w:rPr>
        <w:t xml:space="preserve">      </w:t>
      </w:r>
      <w:r>
        <w:rPr>
          <w:rFonts w:ascii="Times New Roman" w:eastAsia="Times New Roman" w:hAnsi="Times New Roman" w:cs="Times New Roman"/>
          <w:b/>
          <w:bCs/>
          <w:color w:val="303030"/>
          <w:sz w:val="28"/>
          <w:szCs w:val="28"/>
        </w:rPr>
        <w:t xml:space="preserve">від </w:t>
      </w:r>
      <w:r w:rsidR="0065617E">
        <w:rPr>
          <w:rFonts w:ascii="Times New Roman" w:eastAsia="Times New Roman" w:hAnsi="Times New Roman" w:cs="Times New Roman"/>
          <w:b/>
          <w:bCs/>
          <w:color w:val="303030"/>
          <w:sz w:val="28"/>
          <w:szCs w:val="28"/>
        </w:rPr>
        <w:t xml:space="preserve">20 </w:t>
      </w:r>
      <w:r>
        <w:rPr>
          <w:rFonts w:ascii="Times New Roman" w:eastAsia="Times New Roman" w:hAnsi="Times New Roman" w:cs="Times New Roman"/>
          <w:b/>
          <w:bCs/>
          <w:color w:val="303030"/>
          <w:sz w:val="28"/>
          <w:szCs w:val="28"/>
        </w:rPr>
        <w:t>грудня 2019 №</w:t>
      </w:r>
      <w:r w:rsidR="0065617E">
        <w:rPr>
          <w:rFonts w:ascii="Times New Roman" w:eastAsia="Times New Roman" w:hAnsi="Times New Roman" w:cs="Times New Roman"/>
          <w:b/>
          <w:bCs/>
          <w:color w:val="303030"/>
          <w:sz w:val="28"/>
          <w:szCs w:val="28"/>
        </w:rPr>
        <w:t>1699</w:t>
      </w:r>
    </w:p>
    <w:p w:rsidR="00EC61DF" w:rsidRDefault="00EC61DF" w:rsidP="00EC61DF">
      <w:pPr>
        <w:spacing w:after="0" w:line="240" w:lineRule="auto"/>
        <w:jc w:val="center"/>
        <w:rPr>
          <w:rFonts w:ascii="Times New Roman" w:eastAsia="Times New Roman" w:hAnsi="Times New Roman" w:cs="Times New Roman"/>
          <w:b/>
          <w:bCs/>
          <w:color w:val="303030"/>
          <w:sz w:val="24"/>
          <w:szCs w:val="24"/>
        </w:rPr>
      </w:pPr>
    </w:p>
    <w:p w:rsidR="00EC61DF" w:rsidRDefault="00EC61DF" w:rsidP="00EC61DF">
      <w:pPr>
        <w:spacing w:after="0" w:line="240" w:lineRule="auto"/>
        <w:jc w:val="center"/>
        <w:rPr>
          <w:rFonts w:ascii="Times New Roman" w:eastAsia="Times New Roman" w:hAnsi="Times New Roman" w:cs="Times New Roman"/>
          <w:b/>
          <w:bCs/>
          <w:color w:val="303030"/>
          <w:sz w:val="24"/>
          <w:szCs w:val="24"/>
        </w:rPr>
      </w:pPr>
    </w:p>
    <w:p w:rsidR="00EC61DF" w:rsidRDefault="00EC61DF" w:rsidP="00EC61DF">
      <w:pPr>
        <w:spacing w:after="0" w:line="240" w:lineRule="auto"/>
        <w:jc w:val="center"/>
        <w:rPr>
          <w:rFonts w:ascii="Times New Roman" w:eastAsia="Times New Roman" w:hAnsi="Times New Roman" w:cs="Times New Roman"/>
          <w:b/>
          <w:bCs/>
          <w:color w:val="303030"/>
          <w:sz w:val="24"/>
          <w:szCs w:val="24"/>
        </w:rPr>
      </w:pPr>
    </w:p>
    <w:p w:rsidR="00EC61DF" w:rsidRPr="00644C10" w:rsidRDefault="00EC61DF" w:rsidP="00EC61DF">
      <w:pPr>
        <w:spacing w:after="0" w:line="240" w:lineRule="auto"/>
        <w:rPr>
          <w:rFonts w:ascii="Arial" w:eastAsia="Times New Roman" w:hAnsi="Arial" w:cs="Arial"/>
          <w:sz w:val="28"/>
          <w:szCs w:val="28"/>
        </w:rPr>
      </w:pPr>
      <w:r>
        <w:rPr>
          <w:rFonts w:ascii="Times New Roman" w:eastAsia="Times New Roman" w:hAnsi="Times New Roman" w:cs="Times New Roman"/>
          <w:b/>
          <w:bCs/>
          <w:color w:val="303030"/>
          <w:sz w:val="24"/>
          <w:szCs w:val="24"/>
        </w:rPr>
        <w:t xml:space="preserve">                                                                   </w:t>
      </w:r>
      <w:r>
        <w:rPr>
          <w:rFonts w:ascii="Times New Roman" w:eastAsia="Times New Roman" w:hAnsi="Times New Roman" w:cs="Times New Roman"/>
          <w:b/>
          <w:bCs/>
          <w:color w:val="303030"/>
          <w:sz w:val="28"/>
          <w:szCs w:val="28"/>
        </w:rPr>
        <w:t xml:space="preserve"> </w:t>
      </w:r>
      <w:r w:rsidRPr="00644C10">
        <w:rPr>
          <w:rFonts w:ascii="Times New Roman" w:eastAsia="Times New Roman" w:hAnsi="Times New Roman" w:cs="Times New Roman"/>
          <w:b/>
          <w:bCs/>
          <w:sz w:val="28"/>
          <w:szCs w:val="28"/>
        </w:rPr>
        <w:t>Програма</w:t>
      </w:r>
    </w:p>
    <w:p w:rsidR="00EC61DF" w:rsidRPr="00644C10" w:rsidRDefault="00EC61DF" w:rsidP="00EC61DF">
      <w:pPr>
        <w:spacing w:after="0" w:line="240" w:lineRule="auto"/>
        <w:jc w:val="center"/>
        <w:rPr>
          <w:rFonts w:ascii="Arial" w:eastAsia="Times New Roman" w:hAnsi="Arial" w:cs="Arial"/>
          <w:sz w:val="28"/>
          <w:szCs w:val="28"/>
        </w:rPr>
      </w:pPr>
      <w:r w:rsidRPr="00644C10">
        <w:rPr>
          <w:rFonts w:ascii="Times New Roman" w:eastAsia="Times New Roman" w:hAnsi="Times New Roman" w:cs="Times New Roman"/>
          <w:b/>
          <w:bCs/>
          <w:sz w:val="28"/>
          <w:szCs w:val="28"/>
        </w:rPr>
        <w:t>по забезпеченню пільгових категорій населення міста  Чорткова лікарськими засобами у разі   амбулаторного  лікування</w:t>
      </w:r>
    </w:p>
    <w:p w:rsidR="00EC61DF" w:rsidRPr="00644C10" w:rsidRDefault="00EC61DF" w:rsidP="00EC61DF">
      <w:pPr>
        <w:spacing w:after="0" w:line="240" w:lineRule="auto"/>
        <w:jc w:val="center"/>
        <w:rPr>
          <w:rFonts w:ascii="Arial" w:eastAsia="Times New Roman" w:hAnsi="Arial" w:cs="Arial"/>
          <w:sz w:val="28"/>
          <w:szCs w:val="28"/>
        </w:rPr>
      </w:pPr>
      <w:r w:rsidRPr="00644C10">
        <w:rPr>
          <w:rFonts w:ascii="Times New Roman" w:eastAsia="Times New Roman" w:hAnsi="Times New Roman" w:cs="Times New Roman"/>
          <w:b/>
          <w:bCs/>
          <w:sz w:val="28"/>
          <w:szCs w:val="28"/>
        </w:rPr>
        <w:t>на 2020-2022 роки</w:t>
      </w:r>
    </w:p>
    <w:p w:rsidR="00EC61DF" w:rsidRPr="00C85B85" w:rsidRDefault="00EC61DF" w:rsidP="00EC61DF">
      <w:pPr>
        <w:spacing w:after="0" w:line="240" w:lineRule="auto"/>
        <w:jc w:val="center"/>
        <w:rPr>
          <w:rFonts w:ascii="Arial" w:eastAsia="Times New Roman" w:hAnsi="Arial" w:cs="Arial"/>
          <w:color w:val="303030"/>
          <w:sz w:val="28"/>
          <w:szCs w:val="28"/>
        </w:rPr>
      </w:pPr>
      <w:r w:rsidRPr="00C85B85">
        <w:rPr>
          <w:rFonts w:ascii="Times New Roman" w:eastAsia="Times New Roman" w:hAnsi="Times New Roman" w:cs="Times New Roman"/>
          <w:b/>
          <w:bCs/>
          <w:color w:val="303030"/>
          <w:sz w:val="28"/>
          <w:szCs w:val="28"/>
        </w:rPr>
        <w:t> </w:t>
      </w:r>
    </w:p>
    <w:p w:rsidR="00EC61DF" w:rsidRDefault="00EC61DF" w:rsidP="00EC61DF">
      <w:pPr>
        <w:spacing w:after="0" w:line="240" w:lineRule="auto"/>
        <w:jc w:val="both"/>
        <w:rPr>
          <w:rFonts w:ascii="Times New Roman" w:eastAsia="Times New Roman" w:hAnsi="Times New Roman" w:cs="Times New Roman"/>
          <w:b/>
          <w:bCs/>
          <w:color w:val="303030"/>
          <w:sz w:val="24"/>
          <w:szCs w:val="24"/>
        </w:rPr>
      </w:pPr>
    </w:p>
    <w:p w:rsidR="00EC61DF" w:rsidRPr="00A11E87" w:rsidRDefault="00EC61DF" w:rsidP="00EC61DF">
      <w:pPr>
        <w:rPr>
          <w:rFonts w:ascii="Times New Roman" w:eastAsia="Times New Roman" w:hAnsi="Times New Roman" w:cs="Times New Roman"/>
          <w:b/>
          <w:bCs/>
          <w:color w:val="303030"/>
          <w:sz w:val="24"/>
          <w:szCs w:val="24"/>
        </w:rPr>
      </w:pPr>
      <w:r>
        <w:rPr>
          <w:rFonts w:ascii="Times New Roman" w:eastAsia="Times New Roman" w:hAnsi="Times New Roman" w:cs="Times New Roman"/>
          <w:b/>
          <w:bCs/>
          <w:color w:val="303030"/>
          <w:sz w:val="24"/>
          <w:szCs w:val="24"/>
        </w:rPr>
        <w:t xml:space="preserve">                                          </w:t>
      </w:r>
      <w:r>
        <w:rPr>
          <w:rFonts w:ascii="Times New Roman" w:hAnsi="Times New Roman" w:cs="Times New Roman"/>
          <w:b/>
          <w:sz w:val="32"/>
          <w:szCs w:val="32"/>
        </w:rPr>
        <w:t>І</w:t>
      </w:r>
      <w:r>
        <w:rPr>
          <w:rFonts w:ascii="Times New Roman" w:hAnsi="Times New Roman" w:cs="Times New Roman"/>
          <w:b/>
          <w:sz w:val="28"/>
          <w:szCs w:val="28"/>
        </w:rPr>
        <w:t>. ПАСПОРТ ПРОГРАМИ</w:t>
      </w:r>
    </w:p>
    <w:tbl>
      <w:tblPr>
        <w:tblW w:w="0" w:type="auto"/>
        <w:tblInd w:w="-132" w:type="dxa"/>
        <w:tblLayout w:type="fixed"/>
        <w:tblCellMar>
          <w:left w:w="0" w:type="dxa"/>
          <w:right w:w="0" w:type="dxa"/>
        </w:tblCellMar>
        <w:tblLook w:val="0000"/>
      </w:tblPr>
      <w:tblGrid>
        <w:gridCol w:w="514"/>
        <w:gridCol w:w="4164"/>
        <w:gridCol w:w="4602"/>
      </w:tblGrid>
      <w:tr w:rsidR="00EC61DF" w:rsidRPr="00D57DA2" w:rsidTr="00CB6C6B">
        <w:trPr>
          <w:trHeight w:val="566"/>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1.</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eastAsia="Times New Roman" w:hAnsi="Times New Roman" w:cs="Times New Roman"/>
                <w:color w:val="000000"/>
                <w:sz w:val="28"/>
                <w:szCs w:val="28"/>
              </w:rPr>
            </w:pPr>
            <w:r w:rsidRPr="00D57DA2">
              <w:rPr>
                <w:rFonts w:ascii="Times New Roman" w:hAnsi="Times New Roman" w:cs="Times New Roman"/>
                <w:b/>
                <w:color w:val="000000"/>
                <w:sz w:val="28"/>
                <w:szCs w:val="28"/>
              </w:rPr>
              <w:t>Ініціатор розроблення програми</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rFonts w:ascii="Times New Roman" w:hAnsi="Times New Roman" w:cs="Times New Roman"/>
                <w:sz w:val="28"/>
                <w:szCs w:val="28"/>
              </w:rPr>
            </w:pPr>
            <w:r w:rsidRPr="00D57DA2">
              <w:rPr>
                <w:rFonts w:ascii="Times New Roman" w:hAnsi="Times New Roman" w:cs="Times New Roman"/>
                <w:sz w:val="28"/>
                <w:szCs w:val="28"/>
              </w:rPr>
              <w:t xml:space="preserve">Виконавчий комітет </w:t>
            </w:r>
            <w:proofErr w:type="spellStart"/>
            <w:r w:rsidRPr="00D57DA2">
              <w:rPr>
                <w:rFonts w:ascii="Times New Roman" w:hAnsi="Times New Roman" w:cs="Times New Roman"/>
                <w:sz w:val="28"/>
                <w:szCs w:val="28"/>
              </w:rPr>
              <w:t>Чортківської</w:t>
            </w:r>
            <w:proofErr w:type="spellEnd"/>
            <w:r w:rsidRPr="00D57DA2">
              <w:rPr>
                <w:rFonts w:ascii="Times New Roman" w:hAnsi="Times New Roman" w:cs="Times New Roman"/>
                <w:sz w:val="28"/>
                <w:szCs w:val="28"/>
              </w:rPr>
              <w:t xml:space="preserve"> міської ради</w:t>
            </w:r>
          </w:p>
        </w:tc>
      </w:tr>
      <w:tr w:rsidR="00EC61DF" w:rsidRPr="00D57DA2" w:rsidTr="00CB6C6B">
        <w:trPr>
          <w:trHeight w:val="1340"/>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2.</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sz w:val="28"/>
                <w:szCs w:val="28"/>
              </w:rPr>
            </w:pPr>
            <w:r w:rsidRPr="00D57DA2">
              <w:rPr>
                <w:rFonts w:ascii="Times New Roman" w:hAnsi="Times New Roman" w:cs="Times New Roman"/>
                <w:b/>
                <w:color w:val="000000"/>
                <w:sz w:val="28"/>
                <w:szCs w:val="28"/>
              </w:rPr>
              <w:t>Підстава для розроблення програми</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pStyle w:val="rvps7"/>
              <w:shd w:val="clear" w:color="auto" w:fill="FFFFFF"/>
              <w:spacing w:before="150" w:after="150"/>
              <w:ind w:left="450" w:right="450"/>
              <w:jc w:val="both"/>
              <w:rPr>
                <w:bCs/>
                <w:color w:val="000000"/>
                <w:sz w:val="28"/>
                <w:szCs w:val="28"/>
                <w:lang w:val="uk-UA"/>
              </w:rPr>
            </w:pPr>
            <w:r w:rsidRPr="00D57DA2">
              <w:rPr>
                <w:sz w:val="28"/>
                <w:szCs w:val="28"/>
                <w:lang w:val="uk-UA"/>
              </w:rPr>
              <w:t>Постанова Кабінету Міністрів України від 17.08.1998 р. № 1303 “ Про впорядкування безоплатного та пільгового відпуску лікарських засобів за рецептами окремих груп населення та за певними категоріями захворювань»,</w:t>
            </w:r>
            <w:r w:rsidRPr="00D57DA2">
              <w:rPr>
                <w:bCs/>
                <w:color w:val="000000"/>
                <w:sz w:val="28"/>
                <w:szCs w:val="28"/>
                <w:lang w:val="uk-UA"/>
              </w:rPr>
              <w:t xml:space="preserve"> Наказ  Міністерства охорони здоров’я від 19.07.2005 року №360  «Про затвердження Правил виписування рецептів та вимог-замовлень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w:t>
            </w:r>
          </w:p>
          <w:p w:rsidR="00644C10" w:rsidRPr="00D57DA2" w:rsidRDefault="00644C10" w:rsidP="00644C10">
            <w:pPr>
              <w:ind w:left="142" w:firstLine="142"/>
              <w:jc w:val="both"/>
              <w:rPr>
                <w:rFonts w:ascii="Times New Roman" w:hAnsi="Times New Roman" w:cs="Times New Roman"/>
                <w:b/>
                <w:sz w:val="28"/>
                <w:szCs w:val="28"/>
              </w:rPr>
            </w:pPr>
            <w:r w:rsidRPr="00D57DA2">
              <w:rPr>
                <w:rFonts w:ascii="Times New Roman" w:hAnsi="Times New Roman" w:cs="Times New Roman"/>
                <w:sz w:val="28"/>
                <w:szCs w:val="28"/>
              </w:rPr>
              <w:t xml:space="preserve"> Постанова Кабінету Міністрів </w:t>
            </w:r>
            <w:proofErr w:type="spellStart"/>
            <w:r w:rsidRPr="00D57DA2">
              <w:rPr>
                <w:rFonts w:ascii="Times New Roman" w:hAnsi="Times New Roman" w:cs="Times New Roman"/>
                <w:sz w:val="28"/>
                <w:szCs w:val="28"/>
              </w:rPr>
              <w:t>Українивід</w:t>
            </w:r>
            <w:proofErr w:type="spellEnd"/>
            <w:r w:rsidRPr="00D57DA2">
              <w:rPr>
                <w:rFonts w:ascii="Times New Roman" w:hAnsi="Times New Roman" w:cs="Times New Roman"/>
                <w:sz w:val="28"/>
                <w:szCs w:val="28"/>
              </w:rPr>
              <w:t xml:space="preserve"> 23 березня 2016 року №239 «Деякі питання відшкодування вартості препаратів інсуліну»,  </w:t>
            </w:r>
          </w:p>
          <w:p w:rsidR="00EC61DF" w:rsidRPr="00D57DA2" w:rsidRDefault="00EC61DF" w:rsidP="00CB6C6B">
            <w:pPr>
              <w:pStyle w:val="rvps7"/>
              <w:shd w:val="clear" w:color="auto" w:fill="FFFFFF"/>
              <w:spacing w:before="150" w:after="150"/>
              <w:ind w:left="450" w:right="450"/>
              <w:jc w:val="both"/>
              <w:rPr>
                <w:sz w:val="28"/>
                <w:szCs w:val="28"/>
                <w:lang w:val="uk-UA"/>
              </w:rPr>
            </w:pPr>
          </w:p>
        </w:tc>
      </w:tr>
      <w:tr w:rsidR="00EC61DF" w:rsidRPr="00D57DA2" w:rsidTr="00CB6C6B">
        <w:trPr>
          <w:trHeight w:val="486"/>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lastRenderedPageBreak/>
              <w:t>3.</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color w:val="000000"/>
                <w:sz w:val="28"/>
                <w:szCs w:val="28"/>
              </w:rPr>
            </w:pPr>
            <w:r w:rsidRPr="00D57DA2">
              <w:rPr>
                <w:rFonts w:ascii="Times New Roman" w:hAnsi="Times New Roman" w:cs="Times New Roman"/>
                <w:b/>
                <w:color w:val="000000"/>
                <w:sz w:val="28"/>
                <w:szCs w:val="28"/>
              </w:rPr>
              <w:t>Розробник програми</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sz w:val="28"/>
                <w:szCs w:val="28"/>
              </w:rPr>
            </w:pPr>
            <w:r w:rsidRPr="00D57DA2">
              <w:rPr>
                <w:rFonts w:ascii="Times New Roman" w:hAnsi="Times New Roman" w:cs="Times New Roman"/>
                <w:color w:val="000000"/>
                <w:sz w:val="28"/>
                <w:szCs w:val="28"/>
              </w:rPr>
              <w:t>Управління соціального захисту населення та праці міської ради</w:t>
            </w:r>
          </w:p>
        </w:tc>
      </w:tr>
      <w:tr w:rsidR="00EC61DF" w:rsidRPr="00D57DA2" w:rsidTr="00CB6C6B">
        <w:trPr>
          <w:trHeight w:val="564"/>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4.</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eastAsia="Times New Roman" w:hAnsi="Times New Roman" w:cs="Times New Roman"/>
                <w:color w:val="000000"/>
                <w:sz w:val="28"/>
                <w:szCs w:val="28"/>
              </w:rPr>
            </w:pPr>
            <w:proofErr w:type="spellStart"/>
            <w:r w:rsidRPr="00D57DA2">
              <w:rPr>
                <w:rFonts w:ascii="Times New Roman" w:hAnsi="Times New Roman" w:cs="Times New Roman"/>
                <w:b/>
                <w:color w:val="000000"/>
                <w:sz w:val="28"/>
                <w:szCs w:val="28"/>
              </w:rPr>
              <w:t>Співрозробники</w:t>
            </w:r>
            <w:proofErr w:type="spellEnd"/>
            <w:r w:rsidRPr="00D57DA2">
              <w:rPr>
                <w:rFonts w:ascii="Times New Roman" w:hAnsi="Times New Roman" w:cs="Times New Roman"/>
                <w:b/>
                <w:color w:val="000000"/>
                <w:sz w:val="28"/>
                <w:szCs w:val="28"/>
              </w:rPr>
              <w:t xml:space="preserve"> програми</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sz w:val="28"/>
                <w:szCs w:val="28"/>
              </w:rPr>
            </w:pPr>
            <w:r w:rsidRPr="00D57DA2">
              <w:rPr>
                <w:rFonts w:ascii="Times New Roman" w:hAnsi="Times New Roman" w:cs="Times New Roman"/>
                <w:color w:val="000000"/>
                <w:sz w:val="28"/>
                <w:szCs w:val="28"/>
              </w:rPr>
              <w:t xml:space="preserve"> </w:t>
            </w:r>
            <w:proofErr w:type="spellStart"/>
            <w:r w:rsidRPr="00D57DA2">
              <w:rPr>
                <w:rFonts w:ascii="Times New Roman" w:hAnsi="Times New Roman" w:cs="Times New Roman"/>
                <w:color w:val="000000"/>
                <w:sz w:val="28"/>
                <w:szCs w:val="28"/>
              </w:rPr>
              <w:t>КП</w:t>
            </w:r>
            <w:proofErr w:type="spellEnd"/>
            <w:r w:rsidRPr="00D57DA2">
              <w:rPr>
                <w:rFonts w:ascii="Times New Roman" w:hAnsi="Times New Roman" w:cs="Times New Roman"/>
                <w:color w:val="000000"/>
                <w:sz w:val="28"/>
                <w:szCs w:val="28"/>
              </w:rPr>
              <w:t xml:space="preserve"> «Центр первинної медико-санітарної допомоги»  </w:t>
            </w:r>
            <w:proofErr w:type="spellStart"/>
            <w:r w:rsidRPr="00D57DA2">
              <w:rPr>
                <w:rFonts w:ascii="Times New Roman" w:hAnsi="Times New Roman" w:cs="Times New Roman"/>
                <w:color w:val="000000"/>
                <w:sz w:val="28"/>
                <w:szCs w:val="28"/>
              </w:rPr>
              <w:t>Чортківської</w:t>
            </w:r>
            <w:proofErr w:type="spellEnd"/>
            <w:r w:rsidRPr="00D57DA2">
              <w:rPr>
                <w:rFonts w:ascii="Times New Roman" w:hAnsi="Times New Roman" w:cs="Times New Roman"/>
                <w:color w:val="000000"/>
                <w:sz w:val="28"/>
                <w:szCs w:val="28"/>
              </w:rPr>
              <w:t xml:space="preserve"> районної ради</w:t>
            </w:r>
          </w:p>
        </w:tc>
      </w:tr>
      <w:tr w:rsidR="00EC61DF" w:rsidRPr="00D57DA2" w:rsidTr="00CB6C6B">
        <w:trPr>
          <w:trHeight w:val="564"/>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5.</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color w:val="000000"/>
                <w:sz w:val="28"/>
                <w:szCs w:val="28"/>
              </w:rPr>
            </w:pPr>
            <w:r w:rsidRPr="00D57DA2">
              <w:rPr>
                <w:rFonts w:ascii="Times New Roman" w:hAnsi="Times New Roman" w:cs="Times New Roman"/>
                <w:b/>
                <w:color w:val="000000"/>
                <w:sz w:val="28"/>
                <w:szCs w:val="28"/>
              </w:rPr>
              <w:t>Головний розпорядник коштів</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sz w:val="28"/>
                <w:szCs w:val="28"/>
              </w:rPr>
            </w:pPr>
            <w:r w:rsidRPr="00D57DA2">
              <w:rPr>
                <w:rFonts w:ascii="Times New Roman" w:hAnsi="Times New Roman" w:cs="Times New Roman"/>
                <w:color w:val="000000"/>
                <w:sz w:val="28"/>
                <w:szCs w:val="28"/>
              </w:rPr>
              <w:t>Управління соціального захисту населення та праці міської ради</w:t>
            </w:r>
          </w:p>
        </w:tc>
      </w:tr>
      <w:tr w:rsidR="00EC61DF" w:rsidRPr="00D57DA2" w:rsidTr="00CB6C6B">
        <w:trPr>
          <w:trHeight w:val="348"/>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6.</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eastAsia="Times New Roman" w:hAnsi="Times New Roman" w:cs="Times New Roman"/>
                <w:color w:val="000000"/>
                <w:sz w:val="28"/>
                <w:szCs w:val="28"/>
              </w:rPr>
            </w:pPr>
            <w:r w:rsidRPr="00D57DA2">
              <w:rPr>
                <w:rFonts w:ascii="Times New Roman" w:hAnsi="Times New Roman" w:cs="Times New Roman"/>
                <w:b/>
                <w:color w:val="000000"/>
                <w:sz w:val="28"/>
                <w:szCs w:val="28"/>
              </w:rPr>
              <w:t>Учасники програми</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sz w:val="28"/>
                <w:szCs w:val="28"/>
              </w:rPr>
            </w:pPr>
            <w:r w:rsidRPr="00D57DA2">
              <w:rPr>
                <w:rFonts w:ascii="Times New Roman" w:hAnsi="Times New Roman" w:cs="Times New Roman"/>
                <w:color w:val="000000"/>
                <w:sz w:val="28"/>
                <w:szCs w:val="28"/>
              </w:rPr>
              <w:t xml:space="preserve">Управління соціального захисту населення та праці, </w:t>
            </w:r>
            <w:proofErr w:type="spellStart"/>
            <w:r w:rsidRPr="00D57DA2">
              <w:rPr>
                <w:rFonts w:ascii="Times New Roman" w:hAnsi="Times New Roman" w:cs="Times New Roman"/>
                <w:color w:val="000000"/>
                <w:sz w:val="28"/>
                <w:szCs w:val="28"/>
              </w:rPr>
              <w:t>КП</w:t>
            </w:r>
            <w:proofErr w:type="spellEnd"/>
            <w:r w:rsidRPr="00D57DA2">
              <w:rPr>
                <w:rFonts w:ascii="Times New Roman" w:hAnsi="Times New Roman" w:cs="Times New Roman"/>
                <w:color w:val="000000"/>
                <w:sz w:val="28"/>
                <w:szCs w:val="28"/>
              </w:rPr>
              <w:t xml:space="preserve"> « Центр первинної медико-санітарної допомоги»  </w:t>
            </w:r>
            <w:proofErr w:type="spellStart"/>
            <w:r w:rsidRPr="00D57DA2">
              <w:rPr>
                <w:rFonts w:ascii="Times New Roman" w:hAnsi="Times New Roman" w:cs="Times New Roman"/>
                <w:color w:val="000000"/>
                <w:sz w:val="28"/>
                <w:szCs w:val="28"/>
              </w:rPr>
              <w:t>Чортківської</w:t>
            </w:r>
            <w:proofErr w:type="spellEnd"/>
            <w:r w:rsidRPr="00D57DA2">
              <w:rPr>
                <w:rFonts w:ascii="Times New Roman" w:hAnsi="Times New Roman" w:cs="Times New Roman"/>
                <w:color w:val="000000"/>
                <w:sz w:val="28"/>
                <w:szCs w:val="28"/>
              </w:rPr>
              <w:t xml:space="preserve"> районної ради, аптеки</w:t>
            </w:r>
          </w:p>
        </w:tc>
      </w:tr>
      <w:tr w:rsidR="00EC61DF" w:rsidRPr="00D57DA2" w:rsidTr="00CB6C6B">
        <w:trPr>
          <w:trHeight w:val="564"/>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7.</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eastAsia="Times New Roman" w:hAnsi="Times New Roman" w:cs="Times New Roman"/>
                <w:color w:val="000000"/>
                <w:sz w:val="28"/>
                <w:szCs w:val="28"/>
              </w:rPr>
            </w:pPr>
            <w:r w:rsidRPr="00D57DA2">
              <w:rPr>
                <w:rFonts w:ascii="Times New Roman" w:hAnsi="Times New Roman" w:cs="Times New Roman"/>
                <w:b/>
                <w:color w:val="000000"/>
                <w:sz w:val="28"/>
                <w:szCs w:val="28"/>
              </w:rPr>
              <w:t>Термін реалізації програми</w:t>
            </w:r>
          </w:p>
          <w:p w:rsidR="00EC61DF" w:rsidRPr="00D57DA2" w:rsidRDefault="00EC61DF" w:rsidP="00CB6C6B">
            <w:pPr>
              <w:rPr>
                <w:rFonts w:ascii="Times New Roman" w:hAnsi="Times New Roman" w:cs="Times New Roman"/>
                <w:color w:val="000000"/>
                <w:sz w:val="28"/>
                <w:szCs w:val="28"/>
              </w:rPr>
            </w:pP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sz w:val="28"/>
                <w:szCs w:val="28"/>
              </w:rPr>
            </w:pPr>
            <w:r w:rsidRPr="00D57DA2">
              <w:rPr>
                <w:rFonts w:ascii="Times New Roman" w:hAnsi="Times New Roman" w:cs="Times New Roman"/>
                <w:color w:val="000000"/>
                <w:sz w:val="28"/>
                <w:szCs w:val="28"/>
              </w:rPr>
              <w:t>2020 -2022рр</w:t>
            </w:r>
          </w:p>
        </w:tc>
      </w:tr>
      <w:tr w:rsidR="00EC61DF" w:rsidRPr="00D57DA2" w:rsidTr="00CB6C6B">
        <w:trPr>
          <w:trHeight w:val="764"/>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b/>
                <w:color w:val="000000"/>
                <w:sz w:val="28"/>
                <w:szCs w:val="28"/>
              </w:rPr>
              <w:t xml:space="preserve">Загальний обсяг фінансових ресурсів, необхідних для реалізації програми, всього,   у </w:t>
            </w:r>
            <w:r w:rsidRPr="00D57DA2">
              <w:rPr>
                <w:rFonts w:ascii="Times New Roman" w:hAnsi="Times New Roman" w:cs="Times New Roman"/>
                <w:b/>
                <w:color w:val="000000"/>
                <w:spacing w:val="-6"/>
                <w:sz w:val="28"/>
                <w:szCs w:val="28"/>
              </w:rPr>
              <w:t>тому числі:</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rFonts w:ascii="Times New Roman" w:hAnsi="Times New Roman" w:cs="Times New Roman"/>
                <w:sz w:val="28"/>
                <w:szCs w:val="28"/>
              </w:rPr>
            </w:pPr>
            <w:r w:rsidRPr="00D57DA2">
              <w:rPr>
                <w:rFonts w:ascii="Times New Roman" w:hAnsi="Times New Roman" w:cs="Times New Roman"/>
                <w:sz w:val="28"/>
                <w:szCs w:val="28"/>
              </w:rPr>
              <w:t xml:space="preserve">              4500 </w:t>
            </w:r>
            <w:proofErr w:type="spellStart"/>
            <w:r w:rsidRPr="00D57DA2">
              <w:rPr>
                <w:rFonts w:ascii="Times New Roman" w:hAnsi="Times New Roman" w:cs="Times New Roman"/>
                <w:sz w:val="28"/>
                <w:szCs w:val="28"/>
              </w:rPr>
              <w:t>тис.грн</w:t>
            </w:r>
            <w:proofErr w:type="spellEnd"/>
          </w:p>
        </w:tc>
      </w:tr>
      <w:tr w:rsidR="00EC61DF" w:rsidRPr="00D57DA2" w:rsidTr="00CB6C6B">
        <w:trPr>
          <w:trHeight w:val="1092"/>
        </w:trPr>
        <w:tc>
          <w:tcPr>
            <w:tcW w:w="51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b/>
                <w:color w:val="000000"/>
                <w:sz w:val="28"/>
                <w:szCs w:val="28"/>
              </w:rPr>
            </w:pPr>
            <w:r w:rsidRPr="00D57DA2">
              <w:rPr>
                <w:rFonts w:ascii="Times New Roman" w:hAnsi="Times New Roman" w:cs="Times New Roman"/>
                <w:color w:val="000000"/>
                <w:sz w:val="28"/>
                <w:szCs w:val="28"/>
              </w:rPr>
              <w:t>8.</w:t>
            </w:r>
          </w:p>
        </w:tc>
        <w:tc>
          <w:tcPr>
            <w:tcW w:w="4164" w:type="dxa"/>
            <w:tcBorders>
              <w:top w:val="single" w:sz="8" w:space="0" w:color="000080"/>
              <w:left w:val="single" w:sz="8" w:space="0" w:color="000080"/>
              <w:bottom w:val="single" w:sz="8" w:space="0" w:color="000080"/>
            </w:tcBorders>
            <w:shd w:val="clear" w:color="auto" w:fill="FFFFFF"/>
          </w:tcPr>
          <w:p w:rsidR="00EC61DF" w:rsidRPr="00D57DA2" w:rsidRDefault="00EC61DF" w:rsidP="00CB6C6B">
            <w:pPr>
              <w:rPr>
                <w:rFonts w:ascii="Times New Roman" w:hAnsi="Times New Roman" w:cs="Times New Roman"/>
                <w:color w:val="000000"/>
                <w:sz w:val="28"/>
                <w:szCs w:val="28"/>
              </w:rPr>
            </w:pPr>
            <w:r w:rsidRPr="00D57DA2">
              <w:rPr>
                <w:rFonts w:ascii="Times New Roman" w:hAnsi="Times New Roman" w:cs="Times New Roman"/>
                <w:b/>
                <w:color w:val="000000"/>
                <w:sz w:val="28"/>
                <w:szCs w:val="28"/>
              </w:rPr>
              <w:t>коштів місцевого бюджету</w:t>
            </w:r>
          </w:p>
        </w:tc>
        <w:tc>
          <w:tcPr>
            <w:tcW w:w="4602" w:type="dxa"/>
            <w:tcBorders>
              <w:top w:val="single" w:sz="8" w:space="0" w:color="000080"/>
              <w:left w:val="single" w:sz="8" w:space="0" w:color="000080"/>
              <w:bottom w:val="single" w:sz="8" w:space="0" w:color="000080"/>
              <w:right w:val="single" w:sz="8" w:space="0" w:color="000080"/>
            </w:tcBorders>
            <w:shd w:val="clear" w:color="auto" w:fill="FFFFFF"/>
          </w:tcPr>
          <w:p w:rsidR="00EC61DF" w:rsidRPr="00D57DA2" w:rsidRDefault="00EC61DF" w:rsidP="00CB6C6B">
            <w:pPr>
              <w:rPr>
                <w:rFonts w:ascii="Times New Roman" w:hAnsi="Times New Roman" w:cs="Times New Roman"/>
                <w:sz w:val="28"/>
                <w:szCs w:val="28"/>
              </w:rPr>
            </w:pPr>
            <w:r w:rsidRPr="00D57DA2">
              <w:rPr>
                <w:rFonts w:ascii="Times New Roman" w:hAnsi="Times New Roman" w:cs="Times New Roman"/>
                <w:sz w:val="28"/>
                <w:szCs w:val="28"/>
              </w:rPr>
              <w:t xml:space="preserve">                4500  </w:t>
            </w:r>
            <w:proofErr w:type="spellStart"/>
            <w:r w:rsidRPr="00D57DA2">
              <w:rPr>
                <w:rFonts w:ascii="Times New Roman" w:hAnsi="Times New Roman" w:cs="Times New Roman"/>
                <w:sz w:val="28"/>
                <w:szCs w:val="28"/>
              </w:rPr>
              <w:t>тис.грн</w:t>
            </w:r>
            <w:proofErr w:type="spellEnd"/>
          </w:p>
        </w:tc>
      </w:tr>
    </w:tbl>
    <w:p w:rsidR="00EC61DF" w:rsidRPr="00D57DA2" w:rsidRDefault="00EC61DF" w:rsidP="00EC61DF">
      <w:pPr>
        <w:pStyle w:val="a8"/>
        <w:tabs>
          <w:tab w:val="left" w:pos="9570"/>
        </w:tabs>
        <w:rPr>
          <w:sz w:val="28"/>
          <w:szCs w:val="28"/>
        </w:rPr>
      </w:pPr>
    </w:p>
    <w:p w:rsidR="00EC61DF" w:rsidRPr="00D57DA2" w:rsidRDefault="00EC61DF" w:rsidP="00EC61DF">
      <w:pPr>
        <w:spacing w:after="0" w:line="240" w:lineRule="auto"/>
        <w:jc w:val="both"/>
        <w:rPr>
          <w:rFonts w:ascii="Times New Roman" w:eastAsia="Times New Roman" w:hAnsi="Times New Roman" w:cs="Times New Roman"/>
          <w:b/>
          <w:bCs/>
          <w:color w:val="303030"/>
          <w:sz w:val="28"/>
          <w:szCs w:val="28"/>
        </w:rPr>
      </w:pPr>
    </w:p>
    <w:p w:rsidR="00EC61DF" w:rsidRPr="00CC790D" w:rsidRDefault="00EC61DF" w:rsidP="00EC61DF">
      <w:pPr>
        <w:widowControl w:val="0"/>
        <w:autoSpaceDE w:val="0"/>
        <w:autoSpaceDN w:val="0"/>
        <w:adjustRightInd w:val="0"/>
        <w:rPr>
          <w:rFonts w:ascii="Times New Roman" w:eastAsia="Times New Roman" w:hAnsi="Times New Roman" w:cs="Times New Roman"/>
          <w:sz w:val="28"/>
          <w:szCs w:val="28"/>
        </w:rPr>
      </w:pPr>
      <w:r w:rsidRPr="00CC790D">
        <w:rPr>
          <w:rFonts w:ascii="Times New Roman" w:eastAsia="Times New Roman" w:hAnsi="Times New Roman" w:cs="Times New Roman"/>
          <w:b/>
          <w:bCs/>
          <w:color w:val="303030"/>
          <w:sz w:val="28"/>
          <w:szCs w:val="28"/>
        </w:rPr>
        <w:t xml:space="preserve">      </w:t>
      </w:r>
      <w:r w:rsidRPr="00CC790D">
        <w:rPr>
          <w:rFonts w:ascii="Times New Roman" w:eastAsia="Times New Roman" w:hAnsi="Times New Roman" w:cs="Times New Roman"/>
          <w:b/>
          <w:bCs/>
          <w:sz w:val="28"/>
          <w:szCs w:val="28"/>
        </w:rPr>
        <w:t>2. Визначення проблеми, на розв’язання якої спрямована Програма.</w:t>
      </w:r>
    </w:p>
    <w:p w:rsidR="00644C10" w:rsidRPr="00644C10" w:rsidRDefault="00EC61DF" w:rsidP="00644C10">
      <w:pPr>
        <w:spacing w:after="0"/>
        <w:ind w:firstLine="708"/>
        <w:jc w:val="both"/>
        <w:rPr>
          <w:rFonts w:ascii="Times New Roman" w:hAnsi="Times New Roman" w:cs="Times New Roman"/>
          <w:sz w:val="28"/>
          <w:szCs w:val="28"/>
        </w:rPr>
      </w:pPr>
      <w:r w:rsidRPr="00644C10">
        <w:rPr>
          <w:rFonts w:ascii="Times New Roman" w:hAnsi="Times New Roman" w:cs="Times New Roman"/>
          <w:sz w:val="28"/>
          <w:szCs w:val="28"/>
        </w:rPr>
        <w:t>Право на охорону здоров’я є основним правом людини, закріпленим статтею 49 Конституції України. Надання медичної допомоги, яке включає доступність основних (життєво необхідних) лікарських засобів, є однією з головних передумов для реалізації цього права і відіграє провідну роль у галузі охорони здоров’я.</w:t>
      </w:r>
    </w:p>
    <w:p w:rsidR="00644C10" w:rsidRPr="00644C10" w:rsidRDefault="00EC61DF" w:rsidP="00644C10">
      <w:pPr>
        <w:spacing w:after="0"/>
        <w:ind w:firstLine="709"/>
        <w:jc w:val="both"/>
        <w:rPr>
          <w:rFonts w:ascii="Times New Roman" w:hAnsi="Times New Roman" w:cs="Times New Roman"/>
          <w:bCs/>
          <w:sz w:val="28"/>
          <w:szCs w:val="28"/>
        </w:rPr>
      </w:pPr>
      <w:r w:rsidRPr="00644C10">
        <w:rPr>
          <w:rFonts w:ascii="Times New Roman" w:hAnsi="Times New Roman" w:cs="Times New Roman"/>
          <w:sz w:val="28"/>
          <w:szCs w:val="28"/>
        </w:rPr>
        <w:t xml:space="preserve"> </w:t>
      </w:r>
      <w:r w:rsidR="00644C10" w:rsidRPr="00644C10">
        <w:rPr>
          <w:rFonts w:ascii="Times New Roman" w:hAnsi="Times New Roman" w:cs="Times New Roman"/>
          <w:bCs/>
          <w:sz w:val="28"/>
          <w:szCs w:val="28"/>
        </w:rPr>
        <w:t>Цукровий діабет – глобальна медико-соціальна і гуманітарна проблема XXI століття, яка торкнулася сьогодні все світове співтовариство.</w:t>
      </w:r>
    </w:p>
    <w:p w:rsidR="00644C10" w:rsidRPr="00644C10" w:rsidRDefault="00EC61DF" w:rsidP="00644C10">
      <w:pPr>
        <w:spacing w:after="0" w:line="240" w:lineRule="auto"/>
        <w:ind w:firstLine="709"/>
        <w:jc w:val="both"/>
        <w:rPr>
          <w:rFonts w:ascii="Times New Roman" w:hAnsi="Times New Roman" w:cs="Times New Roman"/>
          <w:sz w:val="28"/>
          <w:szCs w:val="28"/>
        </w:rPr>
      </w:pPr>
      <w:r w:rsidRPr="00644C10">
        <w:rPr>
          <w:rFonts w:ascii="Times New Roman" w:hAnsi="Times New Roman" w:cs="Times New Roman"/>
          <w:sz w:val="28"/>
          <w:szCs w:val="28"/>
        </w:rPr>
        <w:t>На жаль, на сьогоднішній день, категорії осіб, які підпадають під повне або часткове забезпечення державою лікарськими засобами, не отримують належної медичної допомоги. Це призводить до збільшення рівня захворюваності та смертності с</w:t>
      </w:r>
      <w:r w:rsidR="00644C10" w:rsidRPr="00644C10">
        <w:rPr>
          <w:rFonts w:ascii="Times New Roman" w:hAnsi="Times New Roman" w:cs="Times New Roman"/>
          <w:sz w:val="28"/>
          <w:szCs w:val="28"/>
        </w:rPr>
        <w:t>еред населення  міста Чорткова.</w:t>
      </w:r>
    </w:p>
    <w:p w:rsidR="00EC61DF" w:rsidRPr="00644C10" w:rsidRDefault="00EC61DF" w:rsidP="00644C10">
      <w:pPr>
        <w:spacing w:after="0" w:line="240" w:lineRule="auto"/>
        <w:ind w:firstLine="709"/>
        <w:jc w:val="both"/>
        <w:rPr>
          <w:rFonts w:ascii="Times New Roman" w:eastAsia="Times New Roman" w:hAnsi="Times New Roman" w:cs="Times New Roman"/>
          <w:sz w:val="28"/>
          <w:szCs w:val="28"/>
        </w:rPr>
      </w:pPr>
      <w:r w:rsidRPr="00644C10">
        <w:rPr>
          <w:rFonts w:ascii="Times New Roman" w:hAnsi="Times New Roman" w:cs="Times New Roman"/>
          <w:sz w:val="28"/>
          <w:szCs w:val="28"/>
        </w:rPr>
        <w:t xml:space="preserve">На обліку у КНП «ЦПМСД» </w:t>
      </w:r>
      <w:proofErr w:type="spellStart"/>
      <w:r w:rsidRPr="00644C10">
        <w:rPr>
          <w:rFonts w:ascii="Times New Roman" w:hAnsi="Times New Roman" w:cs="Times New Roman"/>
          <w:sz w:val="28"/>
          <w:szCs w:val="28"/>
        </w:rPr>
        <w:t>Чортківської</w:t>
      </w:r>
      <w:proofErr w:type="spellEnd"/>
      <w:r w:rsidRPr="00644C10">
        <w:rPr>
          <w:rFonts w:ascii="Times New Roman" w:hAnsi="Times New Roman" w:cs="Times New Roman"/>
          <w:sz w:val="28"/>
          <w:szCs w:val="28"/>
        </w:rPr>
        <w:t xml:space="preserve">  районної ради  знаходиться значна кількість хворих, які потребують безперервного медикаментозного </w:t>
      </w:r>
      <w:r w:rsidRPr="00644C10">
        <w:rPr>
          <w:rFonts w:ascii="Times New Roman" w:hAnsi="Times New Roman" w:cs="Times New Roman"/>
          <w:sz w:val="28"/>
          <w:szCs w:val="28"/>
        </w:rPr>
        <w:lastRenderedPageBreak/>
        <w:t>забезпечення та згідно Постанови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мають право на безплатний відпуск лікарських препаратів за рецептами лікарів у разі амбулаторного лікування</w:t>
      </w:r>
    </w:p>
    <w:p w:rsidR="00EC61DF" w:rsidRPr="00644C10" w:rsidRDefault="00EC61DF" w:rsidP="00644C10">
      <w:pPr>
        <w:pStyle w:val="a5"/>
        <w:shd w:val="clear" w:color="auto" w:fill="FFFFFF"/>
        <w:spacing w:before="0" w:beforeAutospacing="0" w:after="0" w:afterAutospacing="0"/>
        <w:ind w:firstLine="709"/>
        <w:jc w:val="both"/>
        <w:rPr>
          <w:sz w:val="28"/>
          <w:szCs w:val="28"/>
        </w:rPr>
      </w:pPr>
      <w:r w:rsidRPr="00644C10">
        <w:rPr>
          <w:sz w:val="28"/>
          <w:szCs w:val="28"/>
        </w:rPr>
        <w:t xml:space="preserve"> Безоплатно і на пільгових умовах відпускаються лікарські засоби, зазначені у переліку лікарських засобів вітчизняного та іноземн</w:t>
      </w:r>
      <w:r w:rsidR="0065617E" w:rsidRPr="00644C10">
        <w:rPr>
          <w:sz w:val="28"/>
          <w:szCs w:val="28"/>
        </w:rPr>
        <w:t>ого виробництва, затвердженому п</w:t>
      </w:r>
      <w:r w:rsidRPr="00644C10">
        <w:rPr>
          <w:sz w:val="28"/>
          <w:szCs w:val="28"/>
        </w:rPr>
        <w:t xml:space="preserve">остановою </w:t>
      </w:r>
      <w:r w:rsidR="0065617E" w:rsidRPr="00644C10">
        <w:rPr>
          <w:sz w:val="28"/>
          <w:szCs w:val="28"/>
        </w:rPr>
        <w:t xml:space="preserve"> Кабінету </w:t>
      </w:r>
      <w:r w:rsidRPr="00644C10">
        <w:rPr>
          <w:sz w:val="28"/>
          <w:szCs w:val="28"/>
        </w:rPr>
        <w:t>Міністрів України</w:t>
      </w:r>
      <w:r w:rsidR="0065617E" w:rsidRPr="00644C10">
        <w:rPr>
          <w:sz w:val="28"/>
          <w:szCs w:val="28"/>
        </w:rPr>
        <w:t xml:space="preserve"> від 5 вересня 1996 р. №1071</w:t>
      </w:r>
      <w:r w:rsidRPr="00644C10">
        <w:rPr>
          <w:sz w:val="28"/>
          <w:szCs w:val="28"/>
        </w:rPr>
        <w:t>, з урахуванням змін, які вносяться Міністерством охорони здоров’я за погодженням з Міністерством фінансів.</w:t>
      </w:r>
      <w:r w:rsidRPr="00644C10">
        <w:rPr>
          <w:sz w:val="28"/>
          <w:szCs w:val="28"/>
          <w:shd w:val="clear" w:color="auto" w:fill="FFFFFF"/>
        </w:rPr>
        <w:t xml:space="preserve"> </w:t>
      </w:r>
    </w:p>
    <w:p w:rsidR="00EC61DF" w:rsidRPr="00644C10" w:rsidRDefault="00EC61DF" w:rsidP="00EC61DF">
      <w:pPr>
        <w:pStyle w:val="a5"/>
        <w:shd w:val="clear" w:color="auto" w:fill="FFFFFF"/>
        <w:spacing w:before="0" w:beforeAutospacing="0" w:after="135" w:afterAutospacing="0"/>
        <w:jc w:val="both"/>
        <w:rPr>
          <w:sz w:val="28"/>
          <w:szCs w:val="28"/>
        </w:rPr>
      </w:pPr>
      <w:r w:rsidRPr="00644C10">
        <w:rPr>
          <w:sz w:val="28"/>
          <w:szCs w:val="28"/>
        </w:rPr>
        <w:t xml:space="preserve">                                                </w:t>
      </w:r>
    </w:p>
    <w:p w:rsidR="00EC61DF" w:rsidRPr="00644C10" w:rsidRDefault="00EC61DF" w:rsidP="00EC61DF">
      <w:pPr>
        <w:pStyle w:val="a5"/>
        <w:shd w:val="clear" w:color="auto" w:fill="FFFFFF"/>
        <w:spacing w:before="0" w:beforeAutospacing="0" w:after="135" w:afterAutospacing="0"/>
        <w:jc w:val="both"/>
        <w:rPr>
          <w:sz w:val="28"/>
          <w:szCs w:val="28"/>
        </w:rPr>
      </w:pPr>
      <w:r w:rsidRPr="00644C10">
        <w:rPr>
          <w:sz w:val="28"/>
          <w:szCs w:val="28"/>
        </w:rPr>
        <w:t xml:space="preserve">                                               </w:t>
      </w:r>
      <w:r w:rsidRPr="00644C10">
        <w:rPr>
          <w:b/>
          <w:sz w:val="28"/>
          <w:szCs w:val="28"/>
        </w:rPr>
        <w:t xml:space="preserve"> 3. Мета програми.</w:t>
      </w:r>
    </w:p>
    <w:p w:rsidR="00EC61DF" w:rsidRPr="00644C10" w:rsidRDefault="00EC61DF" w:rsidP="00EC61DF">
      <w:pPr>
        <w:jc w:val="both"/>
        <w:rPr>
          <w:rFonts w:ascii="Times New Roman" w:hAnsi="Times New Roman" w:cs="Times New Roman"/>
          <w:sz w:val="28"/>
          <w:szCs w:val="28"/>
        </w:rPr>
      </w:pPr>
      <w:r w:rsidRPr="00644C10">
        <w:rPr>
          <w:rFonts w:ascii="Times New Roman" w:eastAsia="Times New Roman" w:hAnsi="Times New Roman" w:cs="Times New Roman"/>
          <w:sz w:val="28"/>
          <w:szCs w:val="28"/>
        </w:rPr>
        <w:t xml:space="preserve">       Метою Програми є забезпечення безоплатного або пільгового відпуску </w:t>
      </w:r>
      <w:r w:rsidRPr="00644C10">
        <w:rPr>
          <w:rFonts w:ascii="Times New Roman" w:hAnsi="Times New Roman" w:cs="Times New Roman"/>
          <w:sz w:val="28"/>
          <w:szCs w:val="28"/>
        </w:rPr>
        <w:t xml:space="preserve"> аптечними  закладами </w:t>
      </w:r>
      <w:r w:rsidRPr="00644C10">
        <w:rPr>
          <w:rFonts w:ascii="Times New Roman" w:eastAsia="Times New Roman" w:hAnsi="Times New Roman" w:cs="Times New Roman"/>
          <w:sz w:val="28"/>
          <w:szCs w:val="28"/>
        </w:rPr>
        <w:t xml:space="preserve">лікарських засобів  в т.ч. інсуліну за рецептами лікарів у разі амбулаторного лікування </w:t>
      </w:r>
      <w:r w:rsidRPr="00644C10">
        <w:rPr>
          <w:rFonts w:ascii="Times New Roman" w:hAnsi="Times New Roman" w:cs="Times New Roman"/>
          <w:sz w:val="28"/>
          <w:szCs w:val="28"/>
        </w:rPr>
        <w:t>пільгових категорій</w:t>
      </w:r>
      <w:r w:rsidRPr="00644C10">
        <w:rPr>
          <w:rFonts w:ascii="Times New Roman" w:eastAsia="Times New Roman" w:hAnsi="Times New Roman" w:cs="Times New Roman"/>
          <w:sz w:val="28"/>
          <w:szCs w:val="28"/>
        </w:rPr>
        <w:t xml:space="preserve"> населення та за категоріями захворювань шляхом відшкодування їх вартості за рецептами лікарів.</w:t>
      </w:r>
    </w:p>
    <w:p w:rsidR="00EC61DF" w:rsidRPr="00644C10" w:rsidRDefault="00EC61DF" w:rsidP="00EC61DF">
      <w:pPr>
        <w:jc w:val="both"/>
        <w:rPr>
          <w:rFonts w:ascii="Times New Roman" w:eastAsia="Times New Roman" w:hAnsi="Times New Roman" w:cs="Times New Roman"/>
          <w:sz w:val="28"/>
          <w:szCs w:val="28"/>
        </w:rPr>
      </w:pPr>
      <w:r w:rsidRPr="00644C10">
        <w:rPr>
          <w:rFonts w:ascii="Times New Roman" w:hAnsi="Times New Roman" w:cs="Times New Roman"/>
          <w:sz w:val="28"/>
          <w:szCs w:val="28"/>
        </w:rPr>
        <w:t xml:space="preserve"> Виконання Програми</w:t>
      </w:r>
      <w:r w:rsidRPr="00644C10">
        <w:rPr>
          <w:rFonts w:ascii="Times New Roman" w:eastAsia="Times New Roman" w:hAnsi="Times New Roman" w:cs="Times New Roman"/>
          <w:sz w:val="28"/>
          <w:szCs w:val="28"/>
        </w:rPr>
        <w:t xml:space="preserve"> </w:t>
      </w:r>
      <w:r w:rsidRPr="00644C10">
        <w:rPr>
          <w:rFonts w:ascii="Times New Roman" w:hAnsi="Times New Roman" w:cs="Times New Roman"/>
          <w:sz w:val="28"/>
          <w:szCs w:val="28"/>
        </w:rPr>
        <w:t>спрямовано</w:t>
      </w:r>
      <w:r w:rsidRPr="00644C10">
        <w:rPr>
          <w:rFonts w:ascii="Times New Roman" w:eastAsia="Times New Roman" w:hAnsi="Times New Roman" w:cs="Times New Roman"/>
          <w:sz w:val="28"/>
          <w:szCs w:val="28"/>
        </w:rPr>
        <w:t xml:space="preserve"> на розв’язання проблеми оптимального безоплатного або пільгового забезпечення лікарськими засобами хворих, які по життєвим показанням потребують постійного прийому ліків, за рецептами лікарів у разі амбулаторного лікування окремих груп  населення та за категоріями захворювань.</w:t>
      </w:r>
    </w:p>
    <w:p w:rsidR="00EC61DF" w:rsidRPr="00644C10" w:rsidRDefault="00EC61DF" w:rsidP="00EC61DF">
      <w:pPr>
        <w:jc w:val="both"/>
        <w:rPr>
          <w:rFonts w:ascii="Times New Roman" w:hAnsi="Times New Roman" w:cs="Times New Roman"/>
          <w:sz w:val="28"/>
          <w:szCs w:val="28"/>
        </w:rPr>
      </w:pPr>
      <w:r w:rsidRPr="00644C10">
        <w:rPr>
          <w:rFonts w:ascii="Times New Roman" w:eastAsia="Times New Roman" w:hAnsi="Times New Roman" w:cs="Times New Roman"/>
          <w:sz w:val="28"/>
          <w:szCs w:val="28"/>
        </w:rPr>
        <w:t xml:space="preserve">    </w:t>
      </w:r>
      <w:r w:rsidRPr="00644C10">
        <w:rPr>
          <w:rFonts w:ascii="Times New Roman" w:hAnsi="Times New Roman" w:cs="Times New Roman"/>
          <w:sz w:val="28"/>
          <w:szCs w:val="28"/>
        </w:rPr>
        <w:t xml:space="preserve">                              </w:t>
      </w:r>
      <w:r w:rsidRPr="00644C10">
        <w:rPr>
          <w:rFonts w:ascii="Times New Roman" w:eastAsia="Times New Roman" w:hAnsi="Times New Roman" w:cs="Times New Roman"/>
          <w:b/>
          <w:sz w:val="28"/>
          <w:szCs w:val="28"/>
        </w:rPr>
        <w:t>4. Обґрунтування та доцільність програми.</w:t>
      </w:r>
    </w:p>
    <w:p w:rsidR="00EC61DF" w:rsidRPr="00644C10" w:rsidRDefault="00EC61DF" w:rsidP="00EC61DF">
      <w:pPr>
        <w:spacing w:after="0"/>
        <w:jc w:val="both"/>
        <w:rPr>
          <w:rFonts w:ascii="Times New Roman" w:eastAsia="Times New Roman" w:hAnsi="Times New Roman" w:cs="Times New Roman"/>
          <w:sz w:val="28"/>
          <w:szCs w:val="28"/>
        </w:rPr>
      </w:pPr>
      <w:r w:rsidRPr="00644C10">
        <w:rPr>
          <w:rFonts w:ascii="Times New Roman" w:eastAsia="Times New Roman" w:hAnsi="Times New Roman" w:cs="Times New Roman"/>
          <w:sz w:val="28"/>
          <w:szCs w:val="28"/>
        </w:rPr>
        <w:t xml:space="preserve">          Програма спрямована на розв’язання проблеми оптимального безоплатного або пільгового забезпечення лікарськими засобами хворих в </w:t>
      </w:r>
      <w:proofErr w:type="spellStart"/>
      <w:r w:rsidRPr="00644C10">
        <w:rPr>
          <w:rFonts w:ascii="Times New Roman" w:eastAsia="Times New Roman" w:hAnsi="Times New Roman" w:cs="Times New Roman"/>
          <w:sz w:val="28"/>
          <w:szCs w:val="28"/>
        </w:rPr>
        <w:t>т.ч</w:t>
      </w:r>
      <w:proofErr w:type="spellEnd"/>
      <w:r w:rsidRPr="00644C10">
        <w:rPr>
          <w:rFonts w:ascii="Times New Roman" w:eastAsia="Times New Roman" w:hAnsi="Times New Roman" w:cs="Times New Roman"/>
          <w:sz w:val="28"/>
          <w:szCs w:val="28"/>
        </w:rPr>
        <w:t xml:space="preserve"> на цукровий діабет, які по життєвим показанням потребують постійного прийому ліків, за рецептами лікарів у разі амбулаторного лікування окремих груп  населення та за категоріями захворювань. Своєчасне отримання ліків сприятиме попередженню загострення захворювань та ускладнень з боку інших органів та систем організму, задовільному,  повноцінному розвитку людини.</w:t>
      </w:r>
    </w:p>
    <w:p w:rsidR="00EC61DF" w:rsidRPr="00644C10" w:rsidRDefault="00EC61DF" w:rsidP="00EC61DF">
      <w:pPr>
        <w:spacing w:after="0"/>
        <w:jc w:val="center"/>
        <w:rPr>
          <w:rFonts w:ascii="Times New Roman" w:eastAsia="Times New Roman" w:hAnsi="Times New Roman" w:cs="Times New Roman"/>
          <w:b/>
          <w:sz w:val="28"/>
          <w:szCs w:val="28"/>
        </w:rPr>
      </w:pPr>
    </w:p>
    <w:p w:rsidR="00EC61DF" w:rsidRPr="00644C10" w:rsidRDefault="00EC61DF" w:rsidP="00EC61DF">
      <w:pPr>
        <w:spacing w:after="0"/>
        <w:rPr>
          <w:rFonts w:ascii="Times New Roman" w:eastAsia="Times New Roman" w:hAnsi="Times New Roman" w:cs="Times New Roman"/>
          <w:b/>
          <w:sz w:val="28"/>
          <w:szCs w:val="28"/>
        </w:rPr>
      </w:pPr>
      <w:r w:rsidRPr="00644C10">
        <w:rPr>
          <w:rFonts w:ascii="Times New Roman" w:eastAsia="Times New Roman" w:hAnsi="Times New Roman" w:cs="Times New Roman"/>
          <w:b/>
          <w:sz w:val="28"/>
          <w:szCs w:val="28"/>
        </w:rPr>
        <w:t xml:space="preserve">                           5. Фінансове забезпечення програми.</w:t>
      </w:r>
    </w:p>
    <w:p w:rsidR="00EC61DF" w:rsidRPr="00644C10" w:rsidRDefault="00EC61DF" w:rsidP="00EC61DF">
      <w:pPr>
        <w:widowControl w:val="0"/>
        <w:autoSpaceDE w:val="0"/>
        <w:autoSpaceDN w:val="0"/>
        <w:adjustRightInd w:val="0"/>
        <w:ind w:firstLine="708"/>
        <w:jc w:val="both"/>
        <w:rPr>
          <w:rFonts w:ascii="Times New Roman" w:eastAsia="Times New Roman" w:hAnsi="Times New Roman" w:cs="Times New Roman"/>
          <w:bCs/>
          <w:sz w:val="28"/>
          <w:szCs w:val="28"/>
        </w:rPr>
      </w:pPr>
      <w:r w:rsidRPr="00644C10">
        <w:rPr>
          <w:rFonts w:ascii="Times New Roman" w:eastAsia="Times New Roman" w:hAnsi="Times New Roman" w:cs="Times New Roman"/>
          <w:bCs/>
          <w:sz w:val="28"/>
          <w:szCs w:val="28"/>
        </w:rPr>
        <w:t xml:space="preserve">Фінансування заходів Програми здійснюється в установленому законодавством порядку, за рахунок коштів міського бюджету у межах наявних фінансових ресурсів передбачених на відповідні роки та інших джерел, не заборонених законодавством. </w:t>
      </w:r>
      <w:r w:rsidRPr="00644C10">
        <w:rPr>
          <w:rFonts w:ascii="Times New Roman" w:eastAsia="Times New Roman" w:hAnsi="Times New Roman" w:cs="Times New Roman"/>
          <w:sz w:val="28"/>
          <w:szCs w:val="28"/>
        </w:rPr>
        <w:t>Ресурсне забезпечення здійснюватиметься за рахунок коштів міськ</w:t>
      </w:r>
      <w:r w:rsidRPr="00644C10">
        <w:rPr>
          <w:rFonts w:ascii="Times New Roman" w:hAnsi="Times New Roman" w:cs="Times New Roman"/>
          <w:sz w:val="28"/>
          <w:szCs w:val="28"/>
        </w:rPr>
        <w:t>ого бюджету протягом 2020 – 2022</w:t>
      </w:r>
      <w:r w:rsidRPr="00644C10">
        <w:rPr>
          <w:rFonts w:ascii="Times New Roman" w:eastAsia="Times New Roman" w:hAnsi="Times New Roman" w:cs="Times New Roman"/>
          <w:sz w:val="28"/>
          <w:szCs w:val="28"/>
        </w:rPr>
        <w:t xml:space="preserve"> років .</w:t>
      </w:r>
    </w:p>
    <w:p w:rsidR="00EC61DF" w:rsidRPr="00644C10" w:rsidRDefault="00EC61DF" w:rsidP="00EC61DF">
      <w:pPr>
        <w:spacing w:after="0" w:line="240" w:lineRule="auto"/>
        <w:rPr>
          <w:rFonts w:ascii="Times New Roman" w:hAnsi="Times New Roman" w:cs="Times New Roman"/>
          <w:sz w:val="28"/>
          <w:szCs w:val="28"/>
        </w:rPr>
      </w:pPr>
      <w:r w:rsidRPr="00644C10">
        <w:rPr>
          <w:rFonts w:ascii="Times New Roman" w:hAnsi="Times New Roman" w:cs="Times New Roman"/>
          <w:sz w:val="28"/>
          <w:szCs w:val="28"/>
        </w:rPr>
        <w:t xml:space="preserve">                                                                                                                 </w:t>
      </w:r>
      <w:proofErr w:type="spellStart"/>
      <w:r w:rsidRPr="00644C10">
        <w:rPr>
          <w:rFonts w:ascii="Times New Roman" w:hAnsi="Times New Roman" w:cs="Times New Roman"/>
          <w:sz w:val="28"/>
          <w:szCs w:val="28"/>
        </w:rPr>
        <w:t>тис.грн</w:t>
      </w:r>
      <w:proofErr w:type="spellEnd"/>
    </w:p>
    <w:tbl>
      <w:tblPr>
        <w:tblStyle w:val="a9"/>
        <w:tblW w:w="0" w:type="auto"/>
        <w:tblLook w:val="04A0"/>
      </w:tblPr>
      <w:tblGrid>
        <w:gridCol w:w="2376"/>
        <w:gridCol w:w="1843"/>
        <w:gridCol w:w="1843"/>
        <w:gridCol w:w="1594"/>
        <w:gridCol w:w="1915"/>
      </w:tblGrid>
      <w:tr w:rsidR="00EC61DF" w:rsidRPr="00644C10" w:rsidTr="00CB6C6B">
        <w:tc>
          <w:tcPr>
            <w:tcW w:w="2376"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Обсяг фінансування</w:t>
            </w:r>
          </w:p>
        </w:tc>
        <w:tc>
          <w:tcPr>
            <w:tcW w:w="1843"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2020</w:t>
            </w:r>
          </w:p>
        </w:tc>
        <w:tc>
          <w:tcPr>
            <w:tcW w:w="1843"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2021</w:t>
            </w:r>
          </w:p>
        </w:tc>
        <w:tc>
          <w:tcPr>
            <w:tcW w:w="1594"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2022</w:t>
            </w:r>
          </w:p>
        </w:tc>
        <w:tc>
          <w:tcPr>
            <w:tcW w:w="1915"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ВСЬОГО</w:t>
            </w:r>
          </w:p>
        </w:tc>
      </w:tr>
      <w:tr w:rsidR="00EC61DF" w:rsidRPr="00644C10" w:rsidTr="00CB6C6B">
        <w:tc>
          <w:tcPr>
            <w:tcW w:w="2376"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lastRenderedPageBreak/>
              <w:t xml:space="preserve"> Міський бюджет</w:t>
            </w:r>
          </w:p>
        </w:tc>
        <w:tc>
          <w:tcPr>
            <w:tcW w:w="1843"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1500</w:t>
            </w:r>
          </w:p>
        </w:tc>
        <w:tc>
          <w:tcPr>
            <w:tcW w:w="1843"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1500</w:t>
            </w:r>
          </w:p>
        </w:tc>
        <w:tc>
          <w:tcPr>
            <w:tcW w:w="1594"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1500</w:t>
            </w:r>
          </w:p>
        </w:tc>
        <w:tc>
          <w:tcPr>
            <w:tcW w:w="1915"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4500</w:t>
            </w:r>
          </w:p>
        </w:tc>
      </w:tr>
      <w:tr w:rsidR="00EC61DF" w:rsidRPr="00644C10" w:rsidTr="00CB6C6B">
        <w:tc>
          <w:tcPr>
            <w:tcW w:w="2376"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Інші джерела</w:t>
            </w:r>
          </w:p>
        </w:tc>
        <w:tc>
          <w:tcPr>
            <w:tcW w:w="1843"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w:t>
            </w:r>
          </w:p>
        </w:tc>
        <w:tc>
          <w:tcPr>
            <w:tcW w:w="1843"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w:t>
            </w:r>
          </w:p>
        </w:tc>
        <w:tc>
          <w:tcPr>
            <w:tcW w:w="1594" w:type="dxa"/>
          </w:tcPr>
          <w:p w:rsidR="00EC61DF" w:rsidRPr="00644C10" w:rsidRDefault="00EC61DF" w:rsidP="00CB6C6B">
            <w:pPr>
              <w:rPr>
                <w:rFonts w:ascii="Times New Roman" w:hAnsi="Times New Roman" w:cs="Times New Roman"/>
                <w:sz w:val="28"/>
                <w:szCs w:val="28"/>
              </w:rPr>
            </w:pPr>
            <w:r w:rsidRPr="00644C10">
              <w:rPr>
                <w:rFonts w:ascii="Times New Roman" w:hAnsi="Times New Roman" w:cs="Times New Roman"/>
                <w:sz w:val="28"/>
                <w:szCs w:val="28"/>
              </w:rPr>
              <w:t>-</w:t>
            </w:r>
          </w:p>
        </w:tc>
        <w:tc>
          <w:tcPr>
            <w:tcW w:w="1915" w:type="dxa"/>
          </w:tcPr>
          <w:p w:rsidR="00EC61DF" w:rsidRPr="00644C10" w:rsidRDefault="00EC61DF" w:rsidP="00CB6C6B">
            <w:pPr>
              <w:rPr>
                <w:rFonts w:ascii="Times New Roman" w:hAnsi="Times New Roman" w:cs="Times New Roman"/>
                <w:sz w:val="28"/>
                <w:szCs w:val="28"/>
              </w:rPr>
            </w:pPr>
          </w:p>
        </w:tc>
      </w:tr>
      <w:tr w:rsidR="00EC61DF" w:rsidRPr="00644C10" w:rsidTr="00CB6C6B">
        <w:tc>
          <w:tcPr>
            <w:tcW w:w="2376" w:type="dxa"/>
          </w:tcPr>
          <w:p w:rsidR="00EC61DF" w:rsidRPr="00644C10" w:rsidRDefault="00EC61DF" w:rsidP="00CB6C6B">
            <w:pPr>
              <w:rPr>
                <w:rFonts w:ascii="Times New Roman" w:hAnsi="Times New Roman" w:cs="Times New Roman"/>
                <w:sz w:val="28"/>
                <w:szCs w:val="28"/>
              </w:rPr>
            </w:pPr>
          </w:p>
        </w:tc>
        <w:tc>
          <w:tcPr>
            <w:tcW w:w="1843" w:type="dxa"/>
          </w:tcPr>
          <w:p w:rsidR="00EC61DF" w:rsidRPr="00644C10" w:rsidRDefault="00EC61DF" w:rsidP="00CB6C6B">
            <w:pPr>
              <w:rPr>
                <w:rFonts w:ascii="Times New Roman" w:hAnsi="Times New Roman" w:cs="Times New Roman"/>
                <w:sz w:val="28"/>
                <w:szCs w:val="28"/>
              </w:rPr>
            </w:pPr>
          </w:p>
        </w:tc>
        <w:tc>
          <w:tcPr>
            <w:tcW w:w="1843" w:type="dxa"/>
          </w:tcPr>
          <w:p w:rsidR="00EC61DF" w:rsidRPr="00644C10" w:rsidRDefault="00EC61DF" w:rsidP="00CB6C6B">
            <w:pPr>
              <w:rPr>
                <w:rFonts w:ascii="Times New Roman" w:hAnsi="Times New Roman" w:cs="Times New Roman"/>
                <w:sz w:val="28"/>
                <w:szCs w:val="28"/>
              </w:rPr>
            </w:pPr>
          </w:p>
        </w:tc>
        <w:tc>
          <w:tcPr>
            <w:tcW w:w="1594" w:type="dxa"/>
          </w:tcPr>
          <w:p w:rsidR="00EC61DF" w:rsidRPr="00644C10" w:rsidRDefault="00EC61DF" w:rsidP="00CB6C6B">
            <w:pPr>
              <w:rPr>
                <w:rFonts w:ascii="Times New Roman" w:hAnsi="Times New Roman" w:cs="Times New Roman"/>
                <w:sz w:val="28"/>
                <w:szCs w:val="28"/>
              </w:rPr>
            </w:pPr>
          </w:p>
        </w:tc>
        <w:tc>
          <w:tcPr>
            <w:tcW w:w="1915" w:type="dxa"/>
          </w:tcPr>
          <w:p w:rsidR="00EC61DF" w:rsidRPr="00644C10" w:rsidRDefault="00EC61DF" w:rsidP="00CB6C6B">
            <w:pPr>
              <w:rPr>
                <w:rFonts w:ascii="Times New Roman" w:hAnsi="Times New Roman" w:cs="Times New Roman"/>
                <w:sz w:val="28"/>
                <w:szCs w:val="28"/>
              </w:rPr>
            </w:pPr>
          </w:p>
        </w:tc>
      </w:tr>
    </w:tbl>
    <w:p w:rsidR="00EC61DF" w:rsidRPr="00644C10" w:rsidRDefault="00EC61DF" w:rsidP="00EC61DF">
      <w:pPr>
        <w:spacing w:after="0" w:line="240" w:lineRule="auto"/>
        <w:rPr>
          <w:rFonts w:ascii="Times New Roman" w:hAnsi="Times New Roman" w:cs="Times New Roman"/>
          <w:sz w:val="28"/>
          <w:szCs w:val="28"/>
        </w:rPr>
      </w:pPr>
      <w:r w:rsidRPr="00644C10">
        <w:rPr>
          <w:rFonts w:ascii="Times New Roman" w:hAnsi="Times New Roman" w:cs="Times New Roman"/>
          <w:sz w:val="28"/>
          <w:szCs w:val="28"/>
        </w:rPr>
        <w:t xml:space="preserve">                                            </w:t>
      </w:r>
    </w:p>
    <w:p w:rsidR="00EC61DF" w:rsidRPr="00644C10" w:rsidRDefault="00EC61DF" w:rsidP="00EC61DF">
      <w:pPr>
        <w:spacing w:after="0" w:line="240" w:lineRule="auto"/>
        <w:rPr>
          <w:rFonts w:ascii="Times New Roman" w:hAnsi="Times New Roman" w:cs="Times New Roman"/>
          <w:sz w:val="28"/>
          <w:szCs w:val="28"/>
        </w:rPr>
      </w:pPr>
      <w:r w:rsidRPr="00644C10">
        <w:rPr>
          <w:rFonts w:ascii="Times New Roman" w:hAnsi="Times New Roman" w:cs="Times New Roman"/>
          <w:sz w:val="28"/>
          <w:szCs w:val="28"/>
        </w:rPr>
        <w:t xml:space="preserve">  </w:t>
      </w:r>
      <w:r w:rsidRPr="00644C10">
        <w:rPr>
          <w:rFonts w:ascii="Times New Roman" w:hAnsi="Times New Roman" w:cs="Times New Roman"/>
          <w:b/>
          <w:sz w:val="28"/>
          <w:szCs w:val="28"/>
        </w:rPr>
        <w:t>6</w:t>
      </w:r>
      <w:r w:rsidRPr="00644C10">
        <w:rPr>
          <w:rFonts w:ascii="Times New Roman" w:hAnsi="Times New Roman" w:cs="Times New Roman"/>
          <w:sz w:val="28"/>
          <w:szCs w:val="28"/>
        </w:rPr>
        <w:t>.</w:t>
      </w:r>
      <w:r w:rsidRPr="00644C10">
        <w:rPr>
          <w:rFonts w:ascii="Times New Roman" w:eastAsia="Times New Roman" w:hAnsi="Times New Roman" w:cs="Times New Roman"/>
          <w:b/>
          <w:sz w:val="28"/>
          <w:szCs w:val="28"/>
        </w:rPr>
        <w:t>Завдання Програми</w:t>
      </w:r>
    </w:p>
    <w:p w:rsidR="00EC61DF" w:rsidRPr="00644C10" w:rsidRDefault="00EC61DF" w:rsidP="00EC61DF">
      <w:pPr>
        <w:pStyle w:val="a5"/>
        <w:shd w:val="clear" w:color="auto" w:fill="FFFFFF"/>
        <w:spacing w:before="0" w:beforeAutospacing="0" w:after="135" w:afterAutospacing="0"/>
        <w:rPr>
          <w:sz w:val="28"/>
          <w:szCs w:val="28"/>
        </w:rPr>
      </w:pPr>
    </w:p>
    <w:p w:rsidR="00EC61DF" w:rsidRPr="00644C10" w:rsidRDefault="00EC61DF" w:rsidP="00644C10">
      <w:pPr>
        <w:pStyle w:val="a5"/>
        <w:shd w:val="clear" w:color="auto" w:fill="FFFFFF"/>
        <w:spacing w:before="0" w:beforeAutospacing="0" w:after="0" w:afterAutospacing="0"/>
        <w:rPr>
          <w:sz w:val="28"/>
          <w:szCs w:val="28"/>
        </w:rPr>
      </w:pPr>
      <w:r w:rsidRPr="00644C10">
        <w:rPr>
          <w:sz w:val="28"/>
          <w:szCs w:val="28"/>
        </w:rPr>
        <w:t xml:space="preserve"> Основним завданням Програми є:</w:t>
      </w:r>
    </w:p>
    <w:p w:rsidR="00EC61DF" w:rsidRPr="00644C10" w:rsidRDefault="00EC61DF" w:rsidP="00644C10">
      <w:pPr>
        <w:pStyle w:val="a5"/>
        <w:numPr>
          <w:ilvl w:val="0"/>
          <w:numId w:val="1"/>
        </w:numPr>
        <w:shd w:val="clear" w:color="auto" w:fill="FFFFFF"/>
        <w:spacing w:before="0" w:beforeAutospacing="0" w:after="0" w:afterAutospacing="0"/>
        <w:ind w:left="-142" w:firstLine="277"/>
        <w:rPr>
          <w:sz w:val="28"/>
          <w:szCs w:val="28"/>
        </w:rPr>
      </w:pPr>
      <w:r w:rsidRPr="00644C10">
        <w:rPr>
          <w:sz w:val="28"/>
          <w:szCs w:val="28"/>
        </w:rPr>
        <w:t>забезпечення пільгових категорій населення, що потребують амбулаторного медичного лікування, безоплатним чи пільговим відпуском лікарських засобів за рецептом лікаря ЗПСМ та педіатра;</w:t>
      </w:r>
    </w:p>
    <w:p w:rsidR="00EC61DF" w:rsidRPr="00644C10" w:rsidRDefault="00EC61DF" w:rsidP="00644C10">
      <w:pPr>
        <w:pStyle w:val="a5"/>
        <w:numPr>
          <w:ilvl w:val="0"/>
          <w:numId w:val="1"/>
        </w:numPr>
        <w:shd w:val="clear" w:color="auto" w:fill="FFFFFF"/>
        <w:spacing w:before="0" w:beforeAutospacing="0" w:after="0" w:afterAutospacing="0"/>
        <w:rPr>
          <w:sz w:val="28"/>
          <w:szCs w:val="28"/>
        </w:rPr>
      </w:pPr>
      <w:r w:rsidRPr="00644C10">
        <w:rPr>
          <w:sz w:val="28"/>
          <w:szCs w:val="28"/>
        </w:rPr>
        <w:t xml:space="preserve"> поліпшення стану здоров’я пільгових категорій населення.</w:t>
      </w:r>
    </w:p>
    <w:p w:rsidR="00EC61DF" w:rsidRPr="00644C10" w:rsidRDefault="00EC61DF" w:rsidP="00644C10">
      <w:pPr>
        <w:spacing w:after="0" w:line="240" w:lineRule="auto"/>
        <w:rPr>
          <w:rFonts w:ascii="Times New Roman" w:eastAsia="Times New Roman" w:hAnsi="Times New Roman" w:cs="Times New Roman"/>
          <w:sz w:val="28"/>
          <w:szCs w:val="28"/>
        </w:rPr>
      </w:pPr>
    </w:p>
    <w:p w:rsidR="00EC61DF" w:rsidRPr="00644C10" w:rsidRDefault="00EC61DF" w:rsidP="00644C10">
      <w:pPr>
        <w:spacing w:after="0" w:line="240" w:lineRule="auto"/>
        <w:rPr>
          <w:rFonts w:ascii="Times New Roman" w:eastAsia="Times New Roman" w:hAnsi="Times New Roman" w:cs="Times New Roman"/>
          <w:b/>
          <w:sz w:val="28"/>
          <w:szCs w:val="28"/>
        </w:rPr>
      </w:pPr>
      <w:r w:rsidRPr="00644C10">
        <w:rPr>
          <w:rFonts w:ascii="Times New Roman" w:hAnsi="Times New Roman" w:cs="Times New Roman"/>
          <w:b/>
          <w:sz w:val="28"/>
          <w:szCs w:val="28"/>
        </w:rPr>
        <w:t xml:space="preserve">   </w:t>
      </w:r>
      <w:r w:rsidRPr="00644C10">
        <w:rPr>
          <w:rFonts w:ascii="Times New Roman" w:eastAsia="Times New Roman" w:hAnsi="Times New Roman" w:cs="Times New Roman"/>
          <w:b/>
          <w:sz w:val="28"/>
          <w:szCs w:val="28"/>
        </w:rPr>
        <w:t xml:space="preserve">  7. Напрями діяльності та заходи Програми</w:t>
      </w:r>
    </w:p>
    <w:p w:rsidR="00EC61DF" w:rsidRPr="00644C10" w:rsidRDefault="00EC61DF" w:rsidP="00EC61DF">
      <w:pPr>
        <w:ind w:firstLine="709"/>
        <w:jc w:val="both"/>
        <w:rPr>
          <w:rFonts w:ascii="Times New Roman" w:eastAsia="Times New Roman" w:hAnsi="Times New Roman" w:cs="Times New Roman"/>
          <w:sz w:val="28"/>
          <w:szCs w:val="28"/>
        </w:rPr>
      </w:pPr>
      <w:r w:rsidRPr="00644C10">
        <w:rPr>
          <w:rFonts w:ascii="Times New Roman" w:eastAsia="Times New Roman" w:hAnsi="Times New Roman" w:cs="Times New Roman"/>
          <w:sz w:val="28"/>
          <w:szCs w:val="28"/>
        </w:rPr>
        <w:t>Головний напрям діяльності Програми – це здійснення заходів, спрямованих на забезпечення окремих груп населення за певними категоріями захворювань безоплатним та пільговим відпуском лікарських засобів за рецептами лікарів.</w:t>
      </w:r>
      <w:r w:rsidRPr="00644C10">
        <w:rPr>
          <w:rFonts w:ascii="Times New Roman" w:hAnsi="Times New Roman" w:cs="Times New Roman"/>
          <w:sz w:val="28"/>
          <w:szCs w:val="28"/>
        </w:rPr>
        <w:t>(Перелік пільгових категорій населення наведений   в Додатку 1</w:t>
      </w:r>
      <w:r w:rsidRPr="00644C10">
        <w:rPr>
          <w:rFonts w:ascii="Times New Roman" w:hAnsi="Times New Roman" w:cs="Times New Roman"/>
          <w:sz w:val="28"/>
          <w:szCs w:val="28"/>
          <w:shd w:val="clear" w:color="auto" w:fill="FFFFFF"/>
        </w:rPr>
        <w:t xml:space="preserve">  до Програми).</w:t>
      </w:r>
    </w:p>
    <w:p w:rsidR="00EC61DF" w:rsidRPr="00644C10" w:rsidRDefault="00EC61DF" w:rsidP="00EC61DF">
      <w:pPr>
        <w:ind w:firstLine="709"/>
        <w:jc w:val="both"/>
        <w:rPr>
          <w:rFonts w:ascii="Times New Roman" w:eastAsia="Times New Roman" w:hAnsi="Times New Roman" w:cs="Times New Roman"/>
          <w:sz w:val="28"/>
          <w:szCs w:val="28"/>
        </w:rPr>
      </w:pPr>
      <w:r w:rsidRPr="00644C10">
        <w:rPr>
          <w:rFonts w:ascii="Times New Roman" w:eastAsia="Times New Roman" w:hAnsi="Times New Roman" w:cs="Times New Roman"/>
          <w:sz w:val="28"/>
          <w:szCs w:val="28"/>
        </w:rPr>
        <w:t xml:space="preserve">Орієнтовний перелік категорій захворювань у разі амбулаторного лікування, яких необхідно забезпечити безоплатними або пільговими медикаментами  згідно Додатку 2 до Програми. </w:t>
      </w:r>
    </w:p>
    <w:p w:rsidR="00EC61DF" w:rsidRPr="00644C10" w:rsidRDefault="00EC61DF" w:rsidP="00EC61DF">
      <w:pPr>
        <w:pStyle w:val="a5"/>
        <w:shd w:val="clear" w:color="auto" w:fill="FFFFFF"/>
        <w:spacing w:before="0" w:beforeAutospacing="0" w:after="135" w:afterAutospacing="0"/>
        <w:rPr>
          <w:sz w:val="28"/>
          <w:szCs w:val="28"/>
        </w:rPr>
      </w:pPr>
      <w:r w:rsidRPr="00644C10">
        <w:rPr>
          <w:b/>
          <w:sz w:val="28"/>
          <w:szCs w:val="28"/>
        </w:rPr>
        <w:t xml:space="preserve">                      8.</w:t>
      </w:r>
      <w:r w:rsidRPr="00644C10">
        <w:rPr>
          <w:rStyle w:val="a6"/>
          <w:sz w:val="28"/>
          <w:szCs w:val="28"/>
        </w:rPr>
        <w:t>Очікувані результати виконання Програми</w:t>
      </w:r>
    </w:p>
    <w:p w:rsidR="00EC61DF" w:rsidRPr="00644C10" w:rsidRDefault="00EC61DF" w:rsidP="00EC61DF">
      <w:pPr>
        <w:pStyle w:val="a5"/>
        <w:shd w:val="clear" w:color="auto" w:fill="FFFFFF"/>
        <w:spacing w:before="0" w:beforeAutospacing="0" w:after="135" w:afterAutospacing="0"/>
        <w:rPr>
          <w:sz w:val="28"/>
          <w:szCs w:val="28"/>
        </w:rPr>
      </w:pPr>
      <w:r w:rsidRPr="00644C10">
        <w:rPr>
          <w:sz w:val="28"/>
          <w:szCs w:val="28"/>
        </w:rPr>
        <w:t> Виконання Програми дасть змогу:</w:t>
      </w:r>
    </w:p>
    <w:p w:rsidR="00EC61DF" w:rsidRPr="00644C10" w:rsidRDefault="00EC61DF" w:rsidP="00EC61DF">
      <w:pPr>
        <w:pStyle w:val="a5"/>
        <w:shd w:val="clear" w:color="auto" w:fill="FFFFFF"/>
        <w:spacing w:before="0" w:beforeAutospacing="0" w:after="0" w:afterAutospacing="0"/>
        <w:rPr>
          <w:sz w:val="28"/>
          <w:szCs w:val="28"/>
        </w:rPr>
      </w:pPr>
      <w:r w:rsidRPr="00644C10">
        <w:rPr>
          <w:sz w:val="28"/>
          <w:szCs w:val="28"/>
        </w:rPr>
        <w:t>       -  забезпечити потреби пільгової категорії населення  міста  в разі амбулаторного лікування медичними препаратами, що є життєво необхідними;</w:t>
      </w:r>
    </w:p>
    <w:p w:rsidR="00EC61DF" w:rsidRPr="00644C10" w:rsidRDefault="00EC61DF" w:rsidP="00EC61DF">
      <w:pPr>
        <w:pStyle w:val="a5"/>
        <w:shd w:val="clear" w:color="auto" w:fill="FFFFFF"/>
        <w:spacing w:before="0" w:beforeAutospacing="0" w:after="0" w:afterAutospacing="0"/>
        <w:rPr>
          <w:sz w:val="28"/>
          <w:szCs w:val="28"/>
        </w:rPr>
      </w:pPr>
      <w:r w:rsidRPr="00644C10">
        <w:rPr>
          <w:sz w:val="28"/>
          <w:szCs w:val="28"/>
        </w:rPr>
        <w:t>       -  покращення стану здоров’я, даних категорій населення;</w:t>
      </w:r>
    </w:p>
    <w:p w:rsidR="00EC61DF" w:rsidRPr="00644C10" w:rsidRDefault="00EC61DF" w:rsidP="00EC61DF">
      <w:pPr>
        <w:pStyle w:val="a5"/>
        <w:shd w:val="clear" w:color="auto" w:fill="FFFFFF"/>
        <w:spacing w:before="0" w:beforeAutospacing="0" w:after="0" w:afterAutospacing="0"/>
        <w:rPr>
          <w:sz w:val="28"/>
          <w:szCs w:val="28"/>
        </w:rPr>
      </w:pPr>
      <w:r w:rsidRPr="00644C10">
        <w:rPr>
          <w:sz w:val="28"/>
          <w:szCs w:val="28"/>
        </w:rPr>
        <w:t>       -  зменшення рівня захворювання та смертності.</w:t>
      </w:r>
    </w:p>
    <w:p w:rsidR="00EC61DF" w:rsidRPr="00644C10" w:rsidRDefault="00EC61DF" w:rsidP="00EC61DF">
      <w:pPr>
        <w:pStyle w:val="a5"/>
        <w:shd w:val="clear" w:color="auto" w:fill="FFFFFF"/>
        <w:spacing w:before="0" w:beforeAutospacing="0" w:after="135" w:afterAutospacing="0"/>
        <w:rPr>
          <w:sz w:val="28"/>
          <w:szCs w:val="28"/>
        </w:rPr>
      </w:pPr>
      <w:r w:rsidRPr="00644C10">
        <w:rPr>
          <w:sz w:val="28"/>
          <w:szCs w:val="28"/>
        </w:rPr>
        <w:t> </w:t>
      </w:r>
    </w:p>
    <w:p w:rsidR="00EC61DF" w:rsidRPr="00644C10" w:rsidRDefault="00EC61DF" w:rsidP="00EC61DF">
      <w:pPr>
        <w:rPr>
          <w:rFonts w:ascii="Times New Roman" w:eastAsia="Times New Roman" w:hAnsi="Times New Roman" w:cs="Times New Roman"/>
          <w:b/>
          <w:sz w:val="28"/>
          <w:szCs w:val="28"/>
        </w:rPr>
      </w:pPr>
      <w:r w:rsidRPr="00644C10">
        <w:rPr>
          <w:rFonts w:ascii="Times New Roman" w:eastAsia="Times New Roman" w:hAnsi="Times New Roman" w:cs="Times New Roman"/>
          <w:b/>
          <w:sz w:val="28"/>
          <w:szCs w:val="28"/>
        </w:rPr>
        <w:t xml:space="preserve">                    9.Координація та контроль за ходом виконання програми</w:t>
      </w:r>
    </w:p>
    <w:p w:rsidR="00EC61DF" w:rsidRPr="00644C10" w:rsidRDefault="00EC61DF" w:rsidP="00EC61DF">
      <w:pPr>
        <w:shd w:val="clear" w:color="auto" w:fill="F9F9F0"/>
        <w:spacing w:after="150" w:line="240" w:lineRule="auto"/>
        <w:ind w:firstLine="708"/>
        <w:jc w:val="both"/>
        <w:rPr>
          <w:rFonts w:ascii="Times New Roman" w:eastAsia="Times New Roman" w:hAnsi="Times New Roman" w:cs="Times New Roman"/>
          <w:sz w:val="28"/>
          <w:szCs w:val="28"/>
        </w:rPr>
      </w:pPr>
      <w:r w:rsidRPr="00644C10">
        <w:rPr>
          <w:rFonts w:ascii="Times New Roman" w:eastAsia="Times New Roman" w:hAnsi="Times New Roman" w:cs="Times New Roman"/>
          <w:sz w:val="28"/>
          <w:szCs w:val="28"/>
        </w:rPr>
        <w:t>Безпосередній контроль за виконанням заходів і завдань Програми здійснюють відповідальні виконавці, а за цільовим використанням коштів – головний розпорядник коштів.</w:t>
      </w:r>
    </w:p>
    <w:p w:rsidR="00EC61DF" w:rsidRPr="00644C10" w:rsidRDefault="00EC61DF" w:rsidP="00EC61DF">
      <w:pPr>
        <w:shd w:val="clear" w:color="auto" w:fill="FFFFFF"/>
        <w:spacing w:after="150" w:line="240" w:lineRule="auto"/>
        <w:ind w:firstLine="709"/>
        <w:jc w:val="both"/>
        <w:rPr>
          <w:rFonts w:ascii="Times New Roman" w:eastAsia="Times New Roman" w:hAnsi="Times New Roman" w:cs="Times New Roman"/>
          <w:sz w:val="28"/>
          <w:szCs w:val="28"/>
        </w:rPr>
      </w:pPr>
      <w:r w:rsidRPr="00644C10">
        <w:rPr>
          <w:rFonts w:ascii="Times New Roman" w:eastAsia="Times New Roman" w:hAnsi="Times New Roman" w:cs="Times New Roman"/>
          <w:sz w:val="28"/>
          <w:szCs w:val="28"/>
        </w:rPr>
        <w:t>Відповідальні виконавці Програми та головний розпорядник коштів до 01 лютого 2021 року, 01 лютого 2022 року, 01 лютого 2023 року, готують та подають до міської ради узагальнену інформацію про стан виконання Програми.</w:t>
      </w:r>
    </w:p>
    <w:p w:rsidR="00EC61DF" w:rsidRPr="00394B3D" w:rsidRDefault="00EC61DF" w:rsidP="00EC61DF">
      <w:pPr>
        <w:pStyle w:val="a3"/>
        <w:tabs>
          <w:tab w:val="left" w:pos="0"/>
          <w:tab w:val="left" w:pos="6096"/>
        </w:tabs>
        <w:ind w:left="0" w:right="-11" w:firstLine="426"/>
        <w:jc w:val="center"/>
        <w:rPr>
          <w:b/>
          <w:szCs w:val="28"/>
        </w:rPr>
      </w:pPr>
    </w:p>
    <w:p w:rsidR="00EC61DF" w:rsidRPr="00CC790D" w:rsidRDefault="00EC61DF" w:rsidP="00EC61DF">
      <w:pPr>
        <w:pStyle w:val="a3"/>
        <w:tabs>
          <w:tab w:val="left" w:pos="0"/>
          <w:tab w:val="left" w:pos="6096"/>
        </w:tabs>
        <w:ind w:left="0" w:right="-11" w:firstLine="426"/>
        <w:jc w:val="center"/>
        <w:rPr>
          <w:b/>
          <w:szCs w:val="28"/>
        </w:rPr>
      </w:pPr>
    </w:p>
    <w:p w:rsidR="00EC61DF" w:rsidRPr="00CC790D" w:rsidRDefault="00EC61DF" w:rsidP="00EC61DF">
      <w:pPr>
        <w:pStyle w:val="a3"/>
        <w:tabs>
          <w:tab w:val="left" w:pos="0"/>
          <w:tab w:val="left" w:pos="6096"/>
        </w:tabs>
        <w:ind w:left="0" w:right="-11" w:firstLine="426"/>
        <w:jc w:val="center"/>
        <w:rPr>
          <w:b/>
          <w:szCs w:val="28"/>
        </w:rPr>
      </w:pPr>
    </w:p>
    <w:p w:rsidR="00D57DA2" w:rsidRDefault="00EC61DF" w:rsidP="00D57DA2">
      <w:pPr>
        <w:shd w:val="clear" w:color="auto" w:fill="FFFFFF"/>
        <w:jc w:val="both"/>
        <w:rPr>
          <w:rFonts w:ascii="Times New Roman" w:eastAsia="Times New Roman" w:hAnsi="Times New Roman" w:cs="Times New Roman"/>
          <w:b/>
          <w:sz w:val="28"/>
          <w:szCs w:val="28"/>
        </w:rPr>
      </w:pPr>
      <w:r w:rsidRPr="00CC790D">
        <w:rPr>
          <w:rFonts w:ascii="Times New Roman" w:eastAsia="Times New Roman" w:hAnsi="Times New Roman" w:cs="Times New Roman"/>
          <w:b/>
          <w:sz w:val="28"/>
          <w:szCs w:val="28"/>
        </w:rPr>
        <w:t xml:space="preserve">Секретар міської ради                                       </w:t>
      </w:r>
      <w:r>
        <w:rPr>
          <w:rFonts w:ascii="Times New Roman" w:eastAsia="Times New Roman" w:hAnsi="Times New Roman" w:cs="Times New Roman"/>
          <w:b/>
          <w:sz w:val="28"/>
          <w:szCs w:val="28"/>
        </w:rPr>
        <w:t xml:space="preserve">                     </w:t>
      </w:r>
      <w:r w:rsidRPr="00CC79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CC790D">
        <w:rPr>
          <w:rFonts w:ascii="Times New Roman" w:eastAsia="Times New Roman" w:hAnsi="Times New Roman" w:cs="Times New Roman"/>
          <w:b/>
          <w:sz w:val="28"/>
          <w:szCs w:val="28"/>
        </w:rPr>
        <w:t xml:space="preserve"> Я. </w:t>
      </w:r>
      <w:proofErr w:type="spellStart"/>
      <w:r w:rsidRPr="00CC790D">
        <w:rPr>
          <w:rFonts w:ascii="Times New Roman" w:eastAsia="Times New Roman" w:hAnsi="Times New Roman" w:cs="Times New Roman"/>
          <w:b/>
          <w:sz w:val="28"/>
          <w:szCs w:val="28"/>
        </w:rPr>
        <w:t>Дзиндр</w:t>
      </w:r>
      <w:proofErr w:type="spellEnd"/>
    </w:p>
    <w:p w:rsidR="00EC61DF" w:rsidRPr="00D57DA2" w:rsidRDefault="00D57DA2" w:rsidP="00D57DA2">
      <w:pPr>
        <w:shd w:val="clear" w:color="auto" w:fill="FFFFFF"/>
        <w:jc w:val="both"/>
        <w:rPr>
          <w:rFonts w:ascii="Times New Roman" w:eastAsia="Times New Roman" w:hAnsi="Times New Roman" w:cs="Times New Roman"/>
          <w:b/>
          <w:sz w:val="28"/>
          <w:szCs w:val="28"/>
        </w:rPr>
      </w:pPr>
      <w:r w:rsidRPr="00D57DA2">
        <w:rPr>
          <w:rFonts w:ascii="Times New Roman" w:eastAsia="Times New Roman" w:hAnsi="Times New Roman" w:cs="Times New Roman"/>
          <w:b/>
          <w:sz w:val="28"/>
          <w:szCs w:val="28"/>
        </w:rPr>
        <w:lastRenderedPageBreak/>
        <w:t xml:space="preserve">                                                                                       </w:t>
      </w:r>
      <w:r w:rsidR="00EC61DF" w:rsidRPr="00D57DA2">
        <w:rPr>
          <w:rFonts w:ascii="Times New Roman" w:hAnsi="Times New Roman" w:cs="Times New Roman"/>
          <w:color w:val="333333"/>
          <w:sz w:val="28"/>
          <w:szCs w:val="28"/>
        </w:rPr>
        <w:t xml:space="preserve">  Додаток1 до Програми</w:t>
      </w:r>
    </w:p>
    <w:p w:rsidR="00EC61DF" w:rsidRDefault="00EC61DF" w:rsidP="00EC61DF">
      <w:pPr>
        <w:pStyle w:val="a5"/>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EC61DF" w:rsidRPr="00D57DA2" w:rsidRDefault="00EC61DF" w:rsidP="00EC61DF">
      <w:pPr>
        <w:pStyle w:val="a5"/>
        <w:shd w:val="clear" w:color="auto" w:fill="FFFFFF"/>
        <w:spacing w:before="0" w:beforeAutospacing="0" w:after="135" w:afterAutospacing="0"/>
        <w:rPr>
          <w:b/>
          <w:color w:val="333333"/>
          <w:sz w:val="28"/>
          <w:szCs w:val="28"/>
        </w:rPr>
      </w:pPr>
      <w:r w:rsidRPr="00D57DA2">
        <w:rPr>
          <w:color w:val="333333"/>
          <w:sz w:val="28"/>
          <w:szCs w:val="28"/>
        </w:rPr>
        <w:t xml:space="preserve">                                                       </w:t>
      </w:r>
      <w:r w:rsidRPr="00D57DA2">
        <w:rPr>
          <w:b/>
          <w:color w:val="333333"/>
          <w:sz w:val="28"/>
          <w:szCs w:val="28"/>
        </w:rPr>
        <w:t>Перелік пільгових</w:t>
      </w:r>
    </w:p>
    <w:p w:rsidR="00D57DA2" w:rsidRPr="00D57DA2" w:rsidRDefault="00D57DA2" w:rsidP="00EC61DF">
      <w:pPr>
        <w:pStyle w:val="a5"/>
        <w:shd w:val="clear" w:color="auto" w:fill="FFFFFF"/>
        <w:spacing w:before="0" w:beforeAutospacing="0" w:after="135" w:afterAutospacing="0"/>
        <w:rPr>
          <w:b/>
          <w:color w:val="333333"/>
          <w:sz w:val="28"/>
          <w:szCs w:val="28"/>
        </w:rPr>
      </w:pPr>
      <w:r>
        <w:rPr>
          <w:b/>
          <w:color w:val="333333"/>
          <w:sz w:val="28"/>
          <w:szCs w:val="28"/>
        </w:rPr>
        <w:t xml:space="preserve">        </w:t>
      </w:r>
      <w:r w:rsidR="00EC61DF" w:rsidRPr="00D57DA2">
        <w:rPr>
          <w:b/>
          <w:color w:val="333333"/>
          <w:sz w:val="28"/>
          <w:szCs w:val="28"/>
        </w:rPr>
        <w:t>категорій населення та захворю</w:t>
      </w:r>
      <w:r w:rsidRPr="00D57DA2">
        <w:rPr>
          <w:b/>
          <w:color w:val="333333"/>
          <w:sz w:val="28"/>
          <w:szCs w:val="28"/>
        </w:rPr>
        <w:t xml:space="preserve">вання для забезпечення ліками         </w:t>
      </w:r>
    </w:p>
    <w:p w:rsidR="00EC61DF" w:rsidRPr="00D57DA2" w:rsidRDefault="00D57DA2" w:rsidP="00EC61DF">
      <w:pPr>
        <w:pStyle w:val="a5"/>
        <w:shd w:val="clear" w:color="auto" w:fill="FFFFFF"/>
        <w:spacing w:before="0" w:beforeAutospacing="0" w:after="135" w:afterAutospacing="0"/>
        <w:rPr>
          <w:b/>
          <w:color w:val="333333"/>
          <w:sz w:val="28"/>
          <w:szCs w:val="28"/>
        </w:rPr>
      </w:pPr>
      <w:r w:rsidRPr="00D57DA2">
        <w:rPr>
          <w:b/>
          <w:color w:val="333333"/>
          <w:sz w:val="28"/>
          <w:szCs w:val="28"/>
        </w:rPr>
        <w:t xml:space="preserve">                                </w:t>
      </w:r>
      <w:r w:rsidR="00EC61DF" w:rsidRPr="00D57DA2">
        <w:rPr>
          <w:b/>
          <w:color w:val="333333"/>
          <w:sz w:val="28"/>
          <w:szCs w:val="28"/>
        </w:rPr>
        <w:t>населення  безкоштовно та 50 % вартості</w:t>
      </w:r>
    </w:p>
    <w:tbl>
      <w:tblPr>
        <w:tblW w:w="10305" w:type="dxa"/>
        <w:tblInd w:w="-69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0"/>
        <w:gridCol w:w="631"/>
        <w:gridCol w:w="9434"/>
      </w:tblGrid>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rStyle w:val="a6"/>
                <w:color w:val="333333"/>
                <w:sz w:val="28"/>
                <w:szCs w:val="28"/>
              </w:rPr>
              <w:t>№ п/п</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rStyle w:val="a6"/>
                <w:color w:val="333333"/>
                <w:sz w:val="28"/>
                <w:szCs w:val="28"/>
              </w:rPr>
              <w:t>Пільгові категорії населення</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І</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rStyle w:val="a7"/>
                <w:b/>
                <w:bCs/>
                <w:color w:val="333333"/>
                <w:sz w:val="28"/>
                <w:szCs w:val="28"/>
              </w:rPr>
              <w:t>Групи населення, у разі амбулаторного лікування яких лікарські засоби за рецептами лікарів відпускаються безкоштовно (100 %).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6" w:history="1">
              <w:r w:rsidR="00EC61DF" w:rsidRPr="00D57DA2">
                <w:rPr>
                  <w:rStyle w:val="a4"/>
                  <w:b/>
                  <w:bCs/>
                  <w:color w:val="235294"/>
                  <w:sz w:val="28"/>
                  <w:szCs w:val="28"/>
                </w:rPr>
                <w:t>Незалежно від розміру середньомісячного сукупного доходу їх сім'ї:</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1.1</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7" w:history="1">
              <w:r w:rsidR="00EC61DF" w:rsidRPr="00D57DA2">
                <w:rPr>
                  <w:rStyle w:val="a4"/>
                  <w:color w:val="235294"/>
                  <w:sz w:val="28"/>
                  <w:szCs w:val="28"/>
                </w:rPr>
                <w:t>діти віком до трьох років;</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1.2.</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8" w:history="1">
              <w:r w:rsidR="00EC61DF" w:rsidRPr="00D57DA2">
                <w:rPr>
                  <w:rStyle w:val="a4"/>
                  <w:color w:val="235294"/>
                  <w:sz w:val="28"/>
                  <w:szCs w:val="28"/>
                </w:rPr>
                <w:t>учасники бойових дій, особи з інвалідністю внаслідок війни, постраждалі учасники Революції Гідності та особи, на яких поширюється дія</w:t>
              </w:r>
            </w:hyperlink>
            <w:r w:rsidR="00EC61DF" w:rsidRPr="00D57DA2">
              <w:rPr>
                <w:color w:val="333333"/>
                <w:sz w:val="28"/>
                <w:szCs w:val="28"/>
              </w:rPr>
              <w:t> </w:t>
            </w:r>
            <w:hyperlink r:id="rId9" w:history="1">
              <w:r w:rsidR="00EC61DF" w:rsidRPr="00D57DA2">
                <w:rPr>
                  <w:rStyle w:val="a4"/>
                  <w:color w:val="235294"/>
                  <w:sz w:val="28"/>
                  <w:szCs w:val="28"/>
                </w:rPr>
                <w:t>Закону України "Про статус ветеранів війни, гарантії їх соціального захисту"</w:t>
              </w:r>
            </w:hyperlink>
            <w:r w:rsidR="00EC61DF" w:rsidRPr="00D57DA2">
              <w:rPr>
                <w:color w:val="333333"/>
                <w:sz w:val="28"/>
                <w:szCs w:val="28"/>
              </w:rPr>
              <w:t>”.</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1.3.</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10" w:history="1">
              <w:r w:rsidR="00EC61DF" w:rsidRPr="00D57DA2">
                <w:rPr>
                  <w:rStyle w:val="a4"/>
                  <w:color w:val="235294"/>
                  <w:sz w:val="28"/>
                  <w:szCs w:val="28"/>
                </w:rPr>
                <w:t>особи, які постраждали внаслідок Чорнобильської катастрофи і віднесені до категорій 1 та 2 відповідно до</w:t>
              </w:r>
            </w:hyperlink>
            <w:r w:rsidR="00EC61DF" w:rsidRPr="00D57DA2">
              <w:rPr>
                <w:color w:val="333333"/>
                <w:sz w:val="28"/>
                <w:szCs w:val="28"/>
              </w:rPr>
              <w:t> </w:t>
            </w:r>
            <w:hyperlink r:id="rId11" w:history="1">
              <w:r w:rsidR="00EC61DF" w:rsidRPr="00D57DA2">
                <w:rPr>
                  <w:rStyle w:val="a4"/>
                  <w:color w:val="235294"/>
                  <w:sz w:val="28"/>
                  <w:szCs w:val="28"/>
                </w:rPr>
                <w:t>Закону України "Про статус і соціальний захист громадян, які постраждали внаслідок Чорнобильської катастрофи"</w:t>
              </w:r>
            </w:hyperlink>
            <w:hyperlink r:id="rId12" w:history="1">
              <w:r w:rsidR="00EC61DF" w:rsidRPr="00D57DA2">
                <w:rPr>
                  <w:rStyle w:val="a4"/>
                  <w:color w:val="235294"/>
                  <w:sz w:val="28"/>
                  <w:szCs w:val="28"/>
                </w:rPr>
                <w:t>;</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1.4.</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13" w:history="1">
              <w:r w:rsidR="00EC61DF" w:rsidRPr="00D57DA2">
                <w:rPr>
                  <w:rStyle w:val="a4"/>
                  <w:color w:val="235294"/>
                  <w:sz w:val="28"/>
                  <w:szCs w:val="28"/>
                </w:rPr>
                <w:t>неповнолітні діти померлих громадян, віднесених до категорій 1 та 2, смерть яких пов'язана з Чорнобильською катастрофою, відповідно до</w:t>
              </w:r>
            </w:hyperlink>
            <w:r w:rsidR="00EC61DF" w:rsidRPr="00D57DA2">
              <w:rPr>
                <w:color w:val="333333"/>
                <w:sz w:val="28"/>
                <w:szCs w:val="28"/>
              </w:rPr>
              <w:t> </w:t>
            </w:r>
            <w:hyperlink r:id="rId14" w:history="1">
              <w:r w:rsidR="00EC61DF" w:rsidRPr="00D57DA2">
                <w:rPr>
                  <w:rStyle w:val="a4"/>
                  <w:color w:val="235294"/>
                  <w:sz w:val="28"/>
                  <w:szCs w:val="28"/>
                </w:rPr>
                <w:t>Закону України "Про статус і соціальний захист громадян, які постраждали внаслідок Чорнобильської катастрофи"</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1.5.</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15" w:history="1">
              <w:r w:rsidR="00EC61DF" w:rsidRPr="00D57DA2">
                <w:rPr>
                  <w:rStyle w:val="a4"/>
                  <w:color w:val="235294"/>
                  <w:sz w:val="28"/>
                  <w:szCs w:val="28"/>
                </w:rPr>
                <w:t>дівчата-підлітки і жінки з протипоказаннями вагітності, а також жінки, які постраждали внаслідок Чорнобильської катастрофи (засоби контрацепції - гормональні препарати);</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1.6.</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16" w:history="1">
              <w:r w:rsidR="00EC61DF" w:rsidRPr="00D57DA2">
                <w:rPr>
                  <w:rStyle w:val="a4"/>
                  <w:color w:val="235294"/>
                  <w:sz w:val="28"/>
                  <w:szCs w:val="28"/>
                </w:rPr>
                <w:t>пенсіонери, які отримують пенсію за віком або у зв'язку з втратою годувальника (крім осіб, які отримують пенсію на дітей у зв'язку з втратою годувальника), якщо зазначені особи одержують пенсію в розмірі, що не перевищує мінімальний розмір пенсії;</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1.7.</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17" w:history="1">
              <w:r w:rsidR="00EC61DF" w:rsidRPr="00D57DA2">
                <w:rPr>
                  <w:rStyle w:val="a4"/>
                  <w:color w:val="235294"/>
                  <w:sz w:val="28"/>
                  <w:szCs w:val="28"/>
                </w:rPr>
                <w:t>особи з інвалідністю</w:t>
              </w:r>
            </w:hyperlink>
            <w:hyperlink r:id="rId18" w:history="1">
              <w:r w:rsidR="00EC61DF" w:rsidRPr="00D57DA2">
                <w:rPr>
                  <w:rStyle w:val="a4"/>
                  <w:color w:val="235294"/>
                  <w:sz w:val="28"/>
                  <w:szCs w:val="28"/>
                </w:rPr>
                <w:t>, які отримують пенсію за віком, по інвалідності або у зв'язку з втратою годувальника (крім осіб, які отримують пенсію на дітей у зв'язку з втратою годувальника), якщо зазначені особи одержують пенсію в розмірі, що не перевищує мінімальний розмір пенсії, відповідно до</w:t>
              </w:r>
            </w:hyperlink>
            <w:r w:rsidR="00EC61DF" w:rsidRPr="00D57DA2">
              <w:rPr>
                <w:color w:val="333333"/>
                <w:sz w:val="28"/>
                <w:szCs w:val="28"/>
              </w:rPr>
              <w:t> </w:t>
            </w:r>
            <w:hyperlink r:id="rId19" w:history="1">
              <w:r w:rsidR="00EC61DF" w:rsidRPr="00D57DA2">
                <w:rPr>
                  <w:rStyle w:val="a4"/>
                  <w:color w:val="235294"/>
                  <w:sz w:val="28"/>
                  <w:szCs w:val="28"/>
                </w:rPr>
                <w:t>Закону України "Про основи соціальної захищеності осіб з інвалідністю в Україні"</w:t>
              </w:r>
            </w:hyperlink>
            <w:hyperlink r:id="rId20" w:history="1">
              <w:r w:rsidR="00EC61DF" w:rsidRPr="00D57DA2">
                <w:rPr>
                  <w:rStyle w:val="a4"/>
                  <w:color w:val="235294"/>
                  <w:sz w:val="28"/>
                  <w:szCs w:val="28"/>
                </w:rPr>
                <w:t>;</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lastRenderedPageBreak/>
              <w:t> </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lastRenderedPageBreak/>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1.8.</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21" w:history="1">
              <w:r w:rsidR="00EC61DF" w:rsidRPr="00D57DA2">
                <w:rPr>
                  <w:rStyle w:val="a4"/>
                  <w:color w:val="235294"/>
                  <w:sz w:val="28"/>
                  <w:szCs w:val="28"/>
                </w:rPr>
                <w:t>особи з інвалідністю</w:t>
              </w:r>
            </w:hyperlink>
            <w:r w:rsidR="00EC61DF" w:rsidRPr="00D57DA2">
              <w:rPr>
                <w:color w:val="333333"/>
                <w:sz w:val="28"/>
                <w:szCs w:val="28"/>
              </w:rPr>
              <w:t> </w:t>
            </w:r>
            <w:hyperlink r:id="rId22" w:history="1">
              <w:r w:rsidR="00EC61DF" w:rsidRPr="00D57DA2">
                <w:rPr>
                  <w:rStyle w:val="a4"/>
                  <w:color w:val="235294"/>
                  <w:sz w:val="28"/>
                  <w:szCs w:val="28"/>
                </w:rPr>
                <w:t>та особи, які отримують державну соціальну допомогу, призначену замість пенсії, відповідно до</w:t>
              </w:r>
            </w:hyperlink>
            <w:r w:rsidR="00EC61DF" w:rsidRPr="00D57DA2">
              <w:rPr>
                <w:color w:val="333333"/>
                <w:sz w:val="28"/>
                <w:szCs w:val="28"/>
              </w:rPr>
              <w:t> </w:t>
            </w:r>
            <w:hyperlink r:id="rId23" w:history="1">
              <w:r w:rsidR="00EC61DF" w:rsidRPr="00D57DA2">
                <w:rPr>
                  <w:rStyle w:val="a4"/>
                  <w:color w:val="235294"/>
                  <w:sz w:val="28"/>
                  <w:szCs w:val="28"/>
                </w:rPr>
                <w:t>Закону України "Про основи соціальної захищеності осіб з інвалідністю в Україні"</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1.9</w:t>
            </w:r>
          </w:p>
        </w:tc>
        <w:tc>
          <w:tcPr>
            <w:tcW w:w="94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24" w:history="1">
              <w:r w:rsidR="00EC61DF" w:rsidRPr="00D57DA2">
                <w:rPr>
                  <w:rStyle w:val="a4"/>
                  <w:color w:val="235294"/>
                  <w:sz w:val="28"/>
                  <w:szCs w:val="28"/>
                </w:rPr>
                <w:t>діти з інвалідністю</w:t>
              </w:r>
            </w:hyperlink>
            <w:r w:rsidR="00EC61DF" w:rsidRPr="00D57DA2">
              <w:rPr>
                <w:color w:val="333333"/>
                <w:sz w:val="28"/>
                <w:szCs w:val="28"/>
              </w:rPr>
              <w:t> </w:t>
            </w:r>
            <w:hyperlink r:id="rId25" w:history="1">
              <w:r w:rsidR="00EC61DF" w:rsidRPr="00D57DA2">
                <w:rPr>
                  <w:rStyle w:val="a4"/>
                  <w:color w:val="235294"/>
                  <w:sz w:val="28"/>
                  <w:szCs w:val="28"/>
                </w:rPr>
                <w:t>відповідно до</w:t>
              </w:r>
            </w:hyperlink>
            <w:r w:rsidR="00EC61DF" w:rsidRPr="00D57DA2">
              <w:rPr>
                <w:color w:val="333333"/>
                <w:sz w:val="28"/>
                <w:szCs w:val="28"/>
              </w:rPr>
              <w:t> </w:t>
            </w:r>
            <w:hyperlink r:id="rId26" w:history="1">
              <w:r w:rsidR="00EC61DF" w:rsidRPr="00D57DA2">
                <w:rPr>
                  <w:rStyle w:val="a4"/>
                  <w:color w:val="235294"/>
                  <w:sz w:val="28"/>
                  <w:szCs w:val="28"/>
                </w:rPr>
                <w:t>Закону України "Про основи соціальної захищеності осіб з інвалідністю в Україні"</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rPr>
                <w:rFonts w:ascii="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rPr>
                <w:rFonts w:ascii="Times New Roman" w:hAnsi="Times New Roman" w:cs="Times New Roman"/>
                <w:color w:val="333333"/>
                <w:sz w:val="28"/>
                <w:szCs w:val="28"/>
              </w:rPr>
            </w:pP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1.10</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27" w:history="1">
              <w:r w:rsidR="00EC61DF" w:rsidRPr="00D57DA2">
                <w:rPr>
                  <w:rStyle w:val="a4"/>
                  <w:color w:val="235294"/>
                  <w:sz w:val="28"/>
                  <w:szCs w:val="28"/>
                </w:rPr>
                <w:t>ветерани військової служби, ветерани органів внутрішніх справ, ветерани податкової міліції, ветерани державної пожежної охорони, ветерани Державної кримінально-виконавчої служби, ветерани служби цивільного захисту, ветерани Державної служби спеціального зв'язку та захисту інформації відповідно до</w:t>
              </w:r>
            </w:hyperlink>
            <w:r w:rsidR="00EC61DF" w:rsidRPr="00D57DA2">
              <w:rPr>
                <w:color w:val="333333"/>
                <w:sz w:val="28"/>
                <w:szCs w:val="28"/>
              </w:rPr>
              <w:t> </w:t>
            </w:r>
            <w:hyperlink r:id="rId28" w:history="1">
              <w:r w:rsidR="00EC61DF" w:rsidRPr="00D57DA2">
                <w:rPr>
                  <w:rStyle w:val="a4"/>
                  <w:color w:val="235294"/>
                  <w:sz w:val="28"/>
                  <w:szCs w:val="28"/>
                </w:rPr>
                <w:t>Закону України "Про статус ветеранів військової служби, ветеранів органів внутрішніх справ і деяких інших осіб та їх соціальний захист"</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rStyle w:val="a6"/>
                <w:color w:val="333333"/>
                <w:sz w:val="28"/>
                <w:szCs w:val="28"/>
              </w:rPr>
              <w:t>2)</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29" w:history="1">
              <w:r w:rsidR="00EC61DF" w:rsidRPr="00D57DA2">
                <w:rPr>
                  <w:rStyle w:val="a4"/>
                  <w:b/>
                  <w:bCs/>
                  <w:color w:val="235294"/>
                  <w:sz w:val="28"/>
                  <w:szCs w:val="28"/>
                </w:rPr>
                <w:t>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2.1</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30" w:history="1">
              <w:r w:rsidR="00EC61DF" w:rsidRPr="00D57DA2">
                <w:rPr>
                  <w:rStyle w:val="a4"/>
                  <w:color w:val="235294"/>
                  <w:sz w:val="28"/>
                  <w:szCs w:val="28"/>
                </w:rPr>
                <w:t>діти з багатодітних сімей відповідно до</w:t>
              </w:r>
            </w:hyperlink>
            <w:r w:rsidR="00EC61DF" w:rsidRPr="00D57DA2">
              <w:rPr>
                <w:color w:val="333333"/>
                <w:sz w:val="28"/>
                <w:szCs w:val="28"/>
              </w:rPr>
              <w:t> </w:t>
            </w:r>
            <w:hyperlink r:id="rId31" w:history="1">
              <w:r w:rsidR="00EC61DF" w:rsidRPr="00D57DA2">
                <w:rPr>
                  <w:rStyle w:val="a4"/>
                  <w:color w:val="235294"/>
                  <w:sz w:val="28"/>
                  <w:szCs w:val="28"/>
                </w:rPr>
                <w:t>Закону України "Про охорону дитинства"</w:t>
              </w:r>
            </w:hyperlink>
            <w:hyperlink r:id="rId32" w:history="1">
              <w:r w:rsidR="00EC61DF" w:rsidRPr="00D57DA2">
                <w:rPr>
                  <w:rStyle w:val="a4"/>
                  <w:color w:val="235294"/>
                  <w:sz w:val="28"/>
                  <w:szCs w:val="28"/>
                </w:rPr>
                <w:t>;</w:t>
              </w:r>
            </w:hyperlink>
          </w:p>
          <w:p w:rsidR="00EC61DF" w:rsidRPr="00D57DA2" w:rsidRDefault="00EC61DF" w:rsidP="00CB6C6B">
            <w:pPr>
              <w:pStyle w:val="a5"/>
              <w:spacing w:before="0" w:beforeAutospacing="0" w:after="135" w:afterAutospacing="0"/>
              <w:rPr>
                <w:color w:val="333333"/>
                <w:sz w:val="28"/>
                <w:szCs w:val="28"/>
              </w:rPr>
            </w:pPr>
            <w:r w:rsidRPr="00D57DA2">
              <w:rPr>
                <w:rStyle w:val="a6"/>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2.2</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33" w:history="1">
              <w:r w:rsidR="00EC61DF" w:rsidRPr="00D57DA2">
                <w:rPr>
                  <w:rStyle w:val="a4"/>
                  <w:color w:val="235294"/>
                  <w:sz w:val="28"/>
                  <w:szCs w:val="28"/>
                </w:rPr>
                <w:t>особи, які постраждали внаслідок Чорнобильської катастрофи і віднесені до категорії 3 відповідно до</w:t>
              </w:r>
            </w:hyperlink>
            <w:r w:rsidR="00EC61DF" w:rsidRPr="00D57DA2">
              <w:rPr>
                <w:color w:val="333333"/>
                <w:sz w:val="28"/>
                <w:szCs w:val="28"/>
              </w:rPr>
              <w:t> </w:t>
            </w:r>
            <w:hyperlink r:id="rId34" w:history="1">
              <w:r w:rsidR="00EC61DF" w:rsidRPr="00D57DA2">
                <w:rPr>
                  <w:rStyle w:val="a4"/>
                  <w:color w:val="235294"/>
                  <w:sz w:val="28"/>
                  <w:szCs w:val="28"/>
                </w:rPr>
                <w:t>Закону України "Про статус і соціальний захист громадян, які постраждали внаслідок Чорнобильської катастрофи"</w:t>
              </w:r>
            </w:hyperlink>
            <w:hyperlink r:id="rId35" w:history="1">
              <w:r w:rsidR="00EC61DF" w:rsidRPr="00D57DA2">
                <w:rPr>
                  <w:rStyle w:val="a4"/>
                  <w:color w:val="235294"/>
                  <w:sz w:val="28"/>
                  <w:szCs w:val="28"/>
                </w:rPr>
                <w:t>;</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2.3.</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36" w:history="1">
              <w:r w:rsidR="00EC61DF" w:rsidRPr="00D57DA2">
                <w:rPr>
                  <w:rStyle w:val="a4"/>
                  <w:color w:val="235294"/>
                  <w:sz w:val="28"/>
                  <w:szCs w:val="28"/>
                </w:rPr>
                <w:t>учасники війни, особи, які мають особливі заслуги перед Батьківщиною;</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2.4</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37" w:history="1">
              <w:r w:rsidR="00EC61DF" w:rsidRPr="00D57DA2">
                <w:rPr>
                  <w:rStyle w:val="a4"/>
                  <w:color w:val="235294"/>
                  <w:sz w:val="28"/>
                  <w:szCs w:val="28"/>
                </w:rPr>
                <w:t>жертви нацистських переслідувань відповідно до</w:t>
              </w:r>
            </w:hyperlink>
            <w:r w:rsidR="00EC61DF" w:rsidRPr="00D57DA2">
              <w:rPr>
                <w:color w:val="333333"/>
                <w:sz w:val="28"/>
                <w:szCs w:val="28"/>
              </w:rPr>
              <w:t> </w:t>
            </w:r>
            <w:hyperlink r:id="rId38" w:history="1">
              <w:r w:rsidR="00EC61DF" w:rsidRPr="00D57DA2">
                <w:rPr>
                  <w:rStyle w:val="a4"/>
                  <w:color w:val="235294"/>
                  <w:sz w:val="28"/>
                  <w:szCs w:val="28"/>
                </w:rPr>
                <w:t>Закону України "Про жертви нацистських переслідувань"</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2.5</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39" w:history="1">
              <w:r w:rsidR="00EC61DF" w:rsidRPr="00D57DA2">
                <w:rPr>
                  <w:rStyle w:val="a4"/>
                  <w:color w:val="235294"/>
                  <w:sz w:val="28"/>
                  <w:szCs w:val="28"/>
                </w:rPr>
                <w:t xml:space="preserve">дружини (чоловіки) померлих жертв нацистських переслідувань, визнаних за </w:t>
              </w:r>
              <w:proofErr w:type="spellStart"/>
              <w:r w:rsidR="00EC61DF" w:rsidRPr="00D57DA2">
                <w:rPr>
                  <w:rStyle w:val="a4"/>
                  <w:color w:val="235294"/>
                  <w:sz w:val="28"/>
                  <w:szCs w:val="28"/>
                </w:rPr>
                <w:t>життя</w:t>
              </w:r>
            </w:hyperlink>
            <w:hyperlink r:id="rId40" w:history="1">
              <w:r w:rsidR="00EC61DF" w:rsidRPr="00D57DA2">
                <w:rPr>
                  <w:rStyle w:val="a4"/>
                  <w:color w:val="235294"/>
                  <w:sz w:val="28"/>
                  <w:szCs w:val="28"/>
                </w:rPr>
                <w:t>особами</w:t>
              </w:r>
              <w:proofErr w:type="spellEnd"/>
              <w:r w:rsidR="00EC61DF" w:rsidRPr="00D57DA2">
                <w:rPr>
                  <w:rStyle w:val="a4"/>
                  <w:color w:val="235294"/>
                  <w:sz w:val="28"/>
                  <w:szCs w:val="28"/>
                </w:rPr>
                <w:t xml:space="preserve"> з інвалідністю</w:t>
              </w:r>
            </w:hyperlink>
            <w:r w:rsidR="00EC61DF" w:rsidRPr="00D57DA2">
              <w:rPr>
                <w:color w:val="333333"/>
                <w:sz w:val="28"/>
                <w:szCs w:val="28"/>
              </w:rPr>
              <w:t> </w:t>
            </w:r>
            <w:hyperlink r:id="rId41" w:history="1">
              <w:r w:rsidR="00EC61DF" w:rsidRPr="00D57DA2">
                <w:rPr>
                  <w:rStyle w:val="a4"/>
                  <w:color w:val="235294"/>
                  <w:sz w:val="28"/>
                  <w:szCs w:val="28"/>
                </w:rPr>
                <w:t>від загального захворювання, трудового каліцтва та з інших причин, які не одружилися вдруге, відповідно до</w:t>
              </w:r>
            </w:hyperlink>
            <w:r w:rsidR="00EC61DF" w:rsidRPr="00D57DA2">
              <w:rPr>
                <w:color w:val="333333"/>
                <w:sz w:val="28"/>
                <w:szCs w:val="28"/>
              </w:rPr>
              <w:t> </w:t>
            </w:r>
            <w:hyperlink r:id="rId42" w:history="1">
              <w:r w:rsidR="00EC61DF" w:rsidRPr="00D57DA2">
                <w:rPr>
                  <w:rStyle w:val="a4"/>
                  <w:color w:val="235294"/>
                  <w:sz w:val="28"/>
                  <w:szCs w:val="28"/>
                </w:rPr>
                <w:t>Закону України "Про жертви нацистських переслідувань"</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2.6</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43" w:history="1">
              <w:r w:rsidR="00EC61DF" w:rsidRPr="00D57DA2">
                <w:rPr>
                  <w:rStyle w:val="a4"/>
                  <w:color w:val="235294"/>
                  <w:sz w:val="28"/>
                  <w:szCs w:val="28"/>
                </w:rPr>
                <w:t>особи, які мають особливі трудові заслуги перед Батьківщиною, відповідно до</w:t>
              </w:r>
            </w:hyperlink>
            <w:r w:rsidR="00EC61DF" w:rsidRPr="00D57DA2">
              <w:rPr>
                <w:color w:val="333333"/>
                <w:sz w:val="28"/>
                <w:szCs w:val="28"/>
              </w:rPr>
              <w:t> </w:t>
            </w:r>
            <w:hyperlink r:id="rId44" w:history="1">
              <w:r w:rsidR="00EC61DF" w:rsidRPr="00D57DA2">
                <w:rPr>
                  <w:rStyle w:val="a4"/>
                  <w:color w:val="235294"/>
                  <w:sz w:val="28"/>
                  <w:szCs w:val="28"/>
                </w:rPr>
                <w:t>Закону України "Про основні засади соціального захисту ветеранів праці та інших громадян похилого віку в Україні"</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lastRenderedPageBreak/>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2.7</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45" w:history="1">
              <w:r w:rsidR="00EC61DF" w:rsidRPr="00D57DA2">
                <w:rPr>
                  <w:rStyle w:val="a4"/>
                  <w:color w:val="235294"/>
                  <w:sz w:val="28"/>
                  <w:szCs w:val="28"/>
                </w:rPr>
                <w:t>неповнолітні діти померлих громадян з числа учасників ліквідації наслідків аварії на Чорнобильській АЕС, віднесених до категорії 3, смерть яких пов'язана з Чорнобильською катастрофою, відповідно до</w:t>
              </w:r>
            </w:hyperlink>
            <w:r w:rsidR="00EC61DF" w:rsidRPr="00D57DA2">
              <w:rPr>
                <w:color w:val="333333"/>
                <w:sz w:val="28"/>
                <w:szCs w:val="28"/>
              </w:rPr>
              <w:t> </w:t>
            </w:r>
            <w:hyperlink r:id="rId46" w:history="1">
              <w:r w:rsidR="00EC61DF" w:rsidRPr="00D57DA2">
                <w:rPr>
                  <w:rStyle w:val="a4"/>
                  <w:color w:val="235294"/>
                  <w:sz w:val="28"/>
                  <w:szCs w:val="28"/>
                </w:rPr>
                <w:t>Закону України "Про статус і соціальний захист громадян, які постраждали внаслідок Чорнобильської катастрофи"</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2.8</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47" w:history="1">
              <w:r w:rsidR="00EC61DF" w:rsidRPr="00D57DA2">
                <w:rPr>
                  <w:rStyle w:val="a4"/>
                  <w:color w:val="235294"/>
                  <w:sz w:val="28"/>
                  <w:szCs w:val="28"/>
                </w:rPr>
                <w:t>особи, які працювали з моменту аварії на Чорнобильській АЕС до 1 липня 1986 р. не менше 14 календарних днів або не менше трьох місяців протягом 1986 - 1987 років за межами зони відчуження на роботах з особливо шкідливими умовами праці (за радіаційним фактором), пов'язаними з ліквідацією наслідків Чорнобильської катастрофи, що виконувалися за урядовими завданнями.</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rStyle w:val="a6"/>
                <w:color w:val="333333"/>
                <w:sz w:val="28"/>
                <w:szCs w:val="28"/>
              </w:rPr>
              <w:t>ІІ.</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rStyle w:val="a7"/>
                <w:b/>
                <w:bCs/>
                <w:color w:val="333333"/>
                <w:sz w:val="28"/>
                <w:szCs w:val="28"/>
              </w:rPr>
              <w:t>Групи населення, при амбулаторному лікуванні яких лікарські засоби за рецептами лікарів відпускаються з оплатою 50 % їх вартості:</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1.</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48" w:history="1">
              <w:r w:rsidR="00EC61DF" w:rsidRPr="00D57DA2">
                <w:rPr>
                  <w:rStyle w:val="a4"/>
                  <w:color w:val="235294"/>
                  <w:sz w:val="28"/>
                  <w:szCs w:val="28"/>
                </w:rPr>
                <w:t>діти віком від трьох до шести років;</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2.</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49" w:history="1">
              <w:r w:rsidR="00EC61DF" w:rsidRPr="00D57DA2">
                <w:rPr>
                  <w:rStyle w:val="a4"/>
                  <w:color w:val="235294"/>
                  <w:sz w:val="28"/>
                  <w:szCs w:val="28"/>
                </w:rPr>
                <w:t>особи з інвалідністю</w:t>
              </w:r>
            </w:hyperlink>
            <w:r w:rsidR="00EC61DF" w:rsidRPr="00D57DA2">
              <w:rPr>
                <w:color w:val="333333"/>
                <w:sz w:val="28"/>
                <w:szCs w:val="28"/>
              </w:rPr>
              <w:t> </w:t>
            </w:r>
            <w:hyperlink r:id="rId50" w:history="1">
              <w:r w:rsidR="00EC61DF" w:rsidRPr="00D57DA2">
                <w:rPr>
                  <w:rStyle w:val="a4"/>
                  <w:color w:val="235294"/>
                  <w:sz w:val="28"/>
                  <w:szCs w:val="28"/>
                </w:rPr>
                <w:t>I і II груп відповідно до</w:t>
              </w:r>
            </w:hyperlink>
            <w:r w:rsidR="00EC61DF" w:rsidRPr="00D57DA2">
              <w:rPr>
                <w:color w:val="333333"/>
                <w:sz w:val="28"/>
                <w:szCs w:val="28"/>
              </w:rPr>
              <w:t> </w:t>
            </w:r>
            <w:hyperlink r:id="rId51" w:history="1">
              <w:r w:rsidR="00EC61DF" w:rsidRPr="00D57DA2">
                <w:rPr>
                  <w:rStyle w:val="a4"/>
                  <w:color w:val="235294"/>
                  <w:sz w:val="28"/>
                  <w:szCs w:val="28"/>
                </w:rPr>
                <w:t>Закону України "Про основи соціальної захищеності осіб з інвалідністю в Україні"</w:t>
              </w:r>
            </w:hyperlink>
            <w:hyperlink r:id="rId52" w:history="1">
              <w:r w:rsidR="00EC61DF" w:rsidRPr="00D57DA2">
                <w:rPr>
                  <w:rStyle w:val="a4"/>
                  <w:color w:val="235294"/>
                  <w:sz w:val="28"/>
                  <w:szCs w:val="28"/>
                </w:rPr>
                <w:t>;</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3.</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53" w:history="1">
              <w:r w:rsidR="00EC61DF" w:rsidRPr="00D57DA2">
                <w:rPr>
                  <w:rStyle w:val="a4"/>
                  <w:color w:val="235294"/>
                  <w:sz w:val="28"/>
                  <w:szCs w:val="28"/>
                </w:rPr>
                <w:t>депортовані особи, які досягли пенсійного віку або є</w:t>
              </w:r>
            </w:hyperlink>
            <w:r w:rsidR="00EC61DF" w:rsidRPr="00D57DA2">
              <w:rPr>
                <w:color w:val="333333"/>
                <w:sz w:val="28"/>
                <w:szCs w:val="28"/>
              </w:rPr>
              <w:t> </w:t>
            </w:r>
            <w:hyperlink r:id="rId54" w:history="1">
              <w:r w:rsidR="00EC61DF" w:rsidRPr="00D57DA2">
                <w:rPr>
                  <w:rStyle w:val="a4"/>
                  <w:color w:val="235294"/>
                  <w:sz w:val="28"/>
                  <w:szCs w:val="28"/>
                </w:rPr>
                <w:t>особами з інвалідністю</w:t>
              </w:r>
            </w:hyperlink>
            <w:hyperlink r:id="rId55" w:history="1">
              <w:r w:rsidR="00EC61DF" w:rsidRPr="00D57DA2">
                <w:rPr>
                  <w:rStyle w:val="a4"/>
                  <w:color w:val="235294"/>
                  <w:sz w:val="28"/>
                  <w:szCs w:val="28"/>
                </w:rPr>
                <w:t>, відповідно до</w:t>
              </w:r>
            </w:hyperlink>
            <w:r w:rsidR="00EC61DF" w:rsidRPr="00D57DA2">
              <w:rPr>
                <w:color w:val="333333"/>
                <w:sz w:val="28"/>
                <w:szCs w:val="28"/>
              </w:rPr>
              <w:t> </w:t>
            </w:r>
            <w:hyperlink r:id="rId56" w:history="1">
              <w:r w:rsidR="00EC61DF" w:rsidRPr="00D57DA2">
                <w:rPr>
                  <w:rStyle w:val="a4"/>
                  <w:color w:val="235294"/>
                  <w:sz w:val="28"/>
                  <w:szCs w:val="28"/>
                </w:rPr>
                <w:t>Закону України "Про відновлення прав осіб, депортованих за національною ознакою"</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4.</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57" w:history="1">
              <w:r w:rsidR="00EC61DF" w:rsidRPr="00D57DA2">
                <w:rPr>
                  <w:rStyle w:val="a4"/>
                  <w:color w:val="235294"/>
                  <w:sz w:val="28"/>
                  <w:szCs w:val="28"/>
                </w:rPr>
                <w:t>реабілітовані особи, які стали</w:t>
              </w:r>
            </w:hyperlink>
            <w:r w:rsidR="00EC61DF" w:rsidRPr="00D57DA2">
              <w:rPr>
                <w:color w:val="333333"/>
                <w:sz w:val="28"/>
                <w:szCs w:val="28"/>
              </w:rPr>
              <w:t> </w:t>
            </w:r>
            <w:hyperlink r:id="rId58" w:history="1">
              <w:r w:rsidR="00EC61DF" w:rsidRPr="00D57DA2">
                <w:rPr>
                  <w:rStyle w:val="a4"/>
                  <w:color w:val="235294"/>
                  <w:sz w:val="28"/>
                  <w:szCs w:val="28"/>
                </w:rPr>
                <w:t>особами з інвалідністю</w:t>
              </w:r>
            </w:hyperlink>
            <w:r w:rsidR="00EC61DF" w:rsidRPr="00D57DA2">
              <w:rPr>
                <w:color w:val="333333"/>
                <w:sz w:val="28"/>
                <w:szCs w:val="28"/>
              </w:rPr>
              <w:t> </w:t>
            </w:r>
            <w:hyperlink r:id="rId59" w:history="1">
              <w:r w:rsidR="00EC61DF" w:rsidRPr="00D57DA2">
                <w:rPr>
                  <w:rStyle w:val="a4"/>
                  <w:color w:val="235294"/>
                  <w:sz w:val="28"/>
                  <w:szCs w:val="28"/>
                </w:rPr>
                <w:t>внаслідок репресій або є пенсіонерами, відповідно до</w:t>
              </w:r>
            </w:hyperlink>
            <w:r w:rsidR="00EC61DF" w:rsidRPr="00D57DA2">
              <w:rPr>
                <w:color w:val="333333"/>
                <w:sz w:val="28"/>
                <w:szCs w:val="28"/>
              </w:rPr>
              <w:t> </w:t>
            </w:r>
            <w:hyperlink r:id="rId60" w:history="1">
              <w:r w:rsidR="00EC61DF" w:rsidRPr="00D57DA2">
                <w:rPr>
                  <w:rStyle w:val="a4"/>
                  <w:color w:val="235294"/>
                  <w:sz w:val="28"/>
                  <w:szCs w:val="28"/>
                </w:rPr>
                <w:t>Закону України "Про реабілітацію жертв політичних репресій на Україні"</w:t>
              </w:r>
            </w:hyperlink>
            <w:hyperlink r:id="rId61" w:history="1">
              <w:r w:rsidR="00EC61DF" w:rsidRPr="00D57DA2">
                <w:rPr>
                  <w:rStyle w:val="a4"/>
                  <w:color w:val="235294"/>
                  <w:sz w:val="28"/>
                  <w:szCs w:val="28"/>
                </w:rPr>
                <w:t>;</w:t>
              </w:r>
            </w:hyperlink>
          </w:p>
        </w:tc>
      </w:tr>
      <w:tr w:rsidR="00EC61DF" w:rsidRPr="00D57DA2" w:rsidTr="00CB6C6B">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5.</w:t>
            </w:r>
          </w:p>
        </w:tc>
        <w:tc>
          <w:tcPr>
            <w:tcW w:w="9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61DF" w:rsidRPr="00D57DA2" w:rsidRDefault="00A763E6" w:rsidP="00CB6C6B">
            <w:pPr>
              <w:pStyle w:val="a5"/>
              <w:spacing w:before="0" w:beforeAutospacing="0" w:after="135" w:afterAutospacing="0"/>
              <w:rPr>
                <w:color w:val="333333"/>
                <w:sz w:val="28"/>
                <w:szCs w:val="28"/>
              </w:rPr>
            </w:pPr>
            <w:hyperlink r:id="rId62" w:history="1">
              <w:r w:rsidR="00EC61DF" w:rsidRPr="00D57DA2">
                <w:rPr>
                  <w:rStyle w:val="a4"/>
                  <w:color w:val="235294"/>
                  <w:sz w:val="28"/>
                  <w:szCs w:val="28"/>
                </w:rPr>
                <w:t>почесні донори України відповідно до</w:t>
              </w:r>
            </w:hyperlink>
            <w:r w:rsidR="00EC61DF" w:rsidRPr="00D57DA2">
              <w:rPr>
                <w:color w:val="333333"/>
                <w:sz w:val="28"/>
                <w:szCs w:val="28"/>
              </w:rPr>
              <w:t> </w:t>
            </w:r>
            <w:hyperlink r:id="rId63" w:history="1">
              <w:r w:rsidR="00EC61DF" w:rsidRPr="00D57DA2">
                <w:rPr>
                  <w:rStyle w:val="a4"/>
                  <w:color w:val="235294"/>
                  <w:sz w:val="28"/>
                  <w:szCs w:val="28"/>
                </w:rPr>
                <w:t>Закону України "Про донорство крові та її компонентів"</w:t>
              </w:r>
            </w:hyperlink>
            <w:r w:rsidR="00EC61DF" w:rsidRPr="00D57DA2">
              <w:rPr>
                <w:color w:val="333333"/>
                <w:sz w:val="28"/>
                <w:szCs w:val="28"/>
              </w:rPr>
              <w:t> </w:t>
            </w:r>
            <w:hyperlink r:id="rId64" w:history="1">
              <w:r w:rsidR="00EC61DF" w:rsidRPr="00D57DA2">
                <w:rPr>
                  <w:rStyle w:val="a4"/>
                  <w:color w:val="235294"/>
                  <w:sz w:val="28"/>
                  <w:szCs w:val="28"/>
                </w:rPr>
                <w:t>і громадяни України, нагороджені нагрудним знаком "Почесний донор СРСР", відповідно до</w:t>
              </w:r>
            </w:hyperlink>
            <w:r w:rsidR="00EC61DF" w:rsidRPr="00D57DA2">
              <w:rPr>
                <w:color w:val="333333"/>
                <w:sz w:val="28"/>
                <w:szCs w:val="28"/>
              </w:rPr>
              <w:t> </w:t>
            </w:r>
            <w:hyperlink r:id="rId65" w:history="1">
              <w:r w:rsidR="00EC61DF" w:rsidRPr="00D57DA2">
                <w:rPr>
                  <w:rStyle w:val="a4"/>
                  <w:color w:val="235294"/>
                  <w:sz w:val="28"/>
                  <w:szCs w:val="28"/>
                </w:rPr>
                <w:t>Постанови Верховної Ради України від 23 червня 1995 р. N 240/95-ВР "Про введення в дію Закону України "Про донорство крові та її компонентів"</w:t>
              </w:r>
            </w:hyperlink>
          </w:p>
          <w:p w:rsidR="00EC61DF" w:rsidRPr="00D57DA2" w:rsidRDefault="00EC61DF" w:rsidP="00CB6C6B">
            <w:pPr>
              <w:pStyle w:val="a5"/>
              <w:spacing w:before="0" w:beforeAutospacing="0" w:after="135" w:afterAutospacing="0"/>
              <w:rPr>
                <w:color w:val="333333"/>
                <w:sz w:val="28"/>
                <w:szCs w:val="28"/>
              </w:rPr>
            </w:pPr>
            <w:r w:rsidRPr="00D57DA2">
              <w:rPr>
                <w:color w:val="333333"/>
                <w:sz w:val="28"/>
                <w:szCs w:val="28"/>
              </w:rPr>
              <w:t> </w:t>
            </w:r>
          </w:p>
        </w:tc>
      </w:tr>
    </w:tbl>
    <w:p w:rsidR="00EC61DF" w:rsidRPr="00D57DA2" w:rsidRDefault="00EC61DF" w:rsidP="00EC61DF">
      <w:pPr>
        <w:pStyle w:val="a5"/>
        <w:shd w:val="clear" w:color="auto" w:fill="FFFFFF"/>
        <w:spacing w:before="0" w:beforeAutospacing="0" w:after="135" w:afterAutospacing="0"/>
        <w:rPr>
          <w:color w:val="333333"/>
          <w:sz w:val="28"/>
          <w:szCs w:val="28"/>
        </w:rPr>
      </w:pPr>
      <w:r w:rsidRPr="00D57DA2">
        <w:rPr>
          <w:rStyle w:val="a6"/>
          <w:color w:val="333333"/>
          <w:sz w:val="28"/>
          <w:szCs w:val="28"/>
        </w:rPr>
        <w:t> </w:t>
      </w:r>
    </w:p>
    <w:p w:rsidR="00EC61DF" w:rsidRPr="00D57DA2" w:rsidRDefault="00EC61DF" w:rsidP="00EC61DF">
      <w:pPr>
        <w:pStyle w:val="a5"/>
        <w:shd w:val="clear" w:color="auto" w:fill="FFFFFF"/>
        <w:spacing w:before="0" w:beforeAutospacing="0" w:after="135" w:afterAutospacing="0"/>
        <w:rPr>
          <w:color w:val="333333"/>
          <w:sz w:val="28"/>
          <w:szCs w:val="28"/>
        </w:rPr>
      </w:pPr>
      <w:r w:rsidRPr="00D57DA2">
        <w:rPr>
          <w:rStyle w:val="a6"/>
          <w:color w:val="333333"/>
          <w:sz w:val="28"/>
          <w:szCs w:val="28"/>
        </w:rPr>
        <w:t> </w:t>
      </w:r>
    </w:p>
    <w:p w:rsidR="00EC61DF" w:rsidRPr="00D57DA2" w:rsidRDefault="00EC61DF" w:rsidP="00EC61DF">
      <w:pPr>
        <w:pStyle w:val="a5"/>
        <w:shd w:val="clear" w:color="auto" w:fill="FFFFFF"/>
        <w:spacing w:before="0" w:beforeAutospacing="0" w:after="135" w:afterAutospacing="0"/>
        <w:rPr>
          <w:color w:val="333333"/>
          <w:sz w:val="28"/>
          <w:szCs w:val="28"/>
        </w:rPr>
      </w:pPr>
      <w:r w:rsidRPr="00D57DA2">
        <w:rPr>
          <w:color w:val="333333"/>
          <w:sz w:val="28"/>
          <w:szCs w:val="28"/>
        </w:rPr>
        <w:t xml:space="preserve">                                                                                                   </w:t>
      </w:r>
    </w:p>
    <w:p w:rsidR="00EC61DF" w:rsidRPr="00D57DA2" w:rsidRDefault="00D57DA2" w:rsidP="00EC61DF">
      <w:pPr>
        <w:pStyle w:val="a5"/>
        <w:shd w:val="clear" w:color="auto" w:fill="FFFFFF"/>
        <w:spacing w:before="0" w:beforeAutospacing="0" w:after="135" w:afterAutospacing="0"/>
        <w:rPr>
          <w:b/>
          <w:color w:val="333333"/>
          <w:sz w:val="28"/>
          <w:szCs w:val="28"/>
        </w:rPr>
      </w:pPr>
      <w:r>
        <w:rPr>
          <w:color w:val="333333"/>
          <w:sz w:val="28"/>
          <w:szCs w:val="28"/>
        </w:rPr>
        <w:t xml:space="preserve"> </w:t>
      </w:r>
      <w:r w:rsidRPr="00D57DA2">
        <w:rPr>
          <w:b/>
          <w:color w:val="333333"/>
          <w:sz w:val="28"/>
          <w:szCs w:val="28"/>
        </w:rPr>
        <w:t xml:space="preserve">Секретар міської ради                                                          </w:t>
      </w:r>
      <w:r>
        <w:rPr>
          <w:b/>
          <w:color w:val="333333"/>
          <w:sz w:val="28"/>
          <w:szCs w:val="28"/>
        </w:rPr>
        <w:t xml:space="preserve">            </w:t>
      </w:r>
      <w:r w:rsidRPr="00D57DA2">
        <w:rPr>
          <w:b/>
          <w:color w:val="333333"/>
          <w:sz w:val="28"/>
          <w:szCs w:val="28"/>
        </w:rPr>
        <w:t xml:space="preserve"> Я. </w:t>
      </w:r>
      <w:proofErr w:type="spellStart"/>
      <w:r w:rsidRPr="00D57DA2">
        <w:rPr>
          <w:b/>
          <w:color w:val="333333"/>
          <w:sz w:val="28"/>
          <w:szCs w:val="28"/>
        </w:rPr>
        <w:t>Дзиндра</w:t>
      </w:r>
      <w:proofErr w:type="spellEnd"/>
    </w:p>
    <w:p w:rsidR="00EC61DF" w:rsidRPr="00D57DA2" w:rsidRDefault="00EC61DF" w:rsidP="00EC61DF">
      <w:pPr>
        <w:pStyle w:val="a5"/>
        <w:shd w:val="clear" w:color="auto" w:fill="FFFFFF"/>
        <w:spacing w:before="0" w:beforeAutospacing="0" w:after="135" w:afterAutospacing="0"/>
        <w:rPr>
          <w:b/>
          <w:color w:val="333333"/>
          <w:sz w:val="28"/>
          <w:szCs w:val="28"/>
        </w:rPr>
      </w:pPr>
    </w:p>
    <w:p w:rsidR="00EC61DF" w:rsidRDefault="00EC61DF" w:rsidP="00EC61DF">
      <w:pPr>
        <w:pStyle w:val="a5"/>
        <w:shd w:val="clear" w:color="auto" w:fill="FFFFFF"/>
        <w:spacing w:before="0" w:beforeAutospacing="0" w:after="135" w:afterAutospacing="0"/>
        <w:rPr>
          <w:rFonts w:ascii="Helvetica" w:hAnsi="Helvetica" w:cs="Helvetica"/>
          <w:color w:val="333333"/>
          <w:sz w:val="20"/>
          <w:szCs w:val="20"/>
        </w:rPr>
      </w:pPr>
    </w:p>
    <w:p w:rsidR="00EC61DF" w:rsidRDefault="00EC61DF" w:rsidP="00EC61DF">
      <w:pPr>
        <w:pStyle w:val="a5"/>
        <w:shd w:val="clear" w:color="auto" w:fill="FFFFFF"/>
        <w:spacing w:before="0" w:beforeAutospacing="0" w:after="135" w:afterAutospacing="0"/>
        <w:rPr>
          <w:rFonts w:ascii="Helvetica" w:hAnsi="Helvetica" w:cs="Helvetica"/>
          <w:color w:val="333333"/>
          <w:sz w:val="20"/>
          <w:szCs w:val="20"/>
        </w:rPr>
      </w:pPr>
    </w:p>
    <w:p w:rsidR="00D57DA2" w:rsidRDefault="00D57DA2" w:rsidP="00EC61DF">
      <w:pPr>
        <w:pStyle w:val="a5"/>
        <w:shd w:val="clear" w:color="auto" w:fill="FFFFFF"/>
        <w:spacing w:before="0" w:beforeAutospacing="0" w:after="135" w:afterAutospacing="0"/>
        <w:rPr>
          <w:rFonts w:ascii="Helvetica" w:hAnsi="Helvetica" w:cs="Helvetica"/>
          <w:color w:val="333333"/>
          <w:sz w:val="20"/>
          <w:szCs w:val="20"/>
        </w:rPr>
      </w:pPr>
    </w:p>
    <w:p w:rsidR="00D57DA2" w:rsidRDefault="00D57DA2" w:rsidP="00EC61DF">
      <w:pPr>
        <w:pStyle w:val="a5"/>
        <w:shd w:val="clear" w:color="auto" w:fill="FFFFFF"/>
        <w:spacing w:before="0" w:beforeAutospacing="0" w:after="135" w:afterAutospacing="0"/>
        <w:rPr>
          <w:rFonts w:ascii="Helvetica" w:hAnsi="Helvetica" w:cs="Helvetica"/>
          <w:color w:val="333333"/>
          <w:sz w:val="20"/>
          <w:szCs w:val="20"/>
        </w:rPr>
      </w:pPr>
    </w:p>
    <w:p w:rsidR="00D57DA2" w:rsidRPr="00D57DA2" w:rsidRDefault="00D57DA2" w:rsidP="00D57DA2">
      <w:pPr>
        <w:shd w:val="clear" w:color="auto" w:fill="FFFFFF"/>
        <w:jc w:val="both"/>
        <w:rPr>
          <w:rFonts w:ascii="Times New Roman" w:eastAsia="Times New Roman" w:hAnsi="Times New Roman" w:cs="Times New Roman"/>
          <w:b/>
          <w:sz w:val="28"/>
          <w:szCs w:val="28"/>
        </w:rPr>
      </w:pPr>
      <w:r>
        <w:rPr>
          <w:rFonts w:ascii="Times New Roman" w:hAnsi="Times New Roman" w:cs="Times New Roman"/>
          <w:color w:val="333333"/>
          <w:sz w:val="28"/>
          <w:szCs w:val="28"/>
        </w:rPr>
        <w:lastRenderedPageBreak/>
        <w:t xml:space="preserve">                                                                                              Додаток 2</w:t>
      </w:r>
      <w:r w:rsidRPr="00D57DA2">
        <w:rPr>
          <w:rFonts w:ascii="Times New Roman" w:hAnsi="Times New Roman" w:cs="Times New Roman"/>
          <w:color w:val="333333"/>
          <w:sz w:val="28"/>
          <w:szCs w:val="28"/>
        </w:rPr>
        <w:t xml:space="preserve"> до Програми</w:t>
      </w:r>
    </w:p>
    <w:p w:rsidR="00D57DA2" w:rsidRDefault="00D57DA2" w:rsidP="00EC61DF">
      <w:pPr>
        <w:pStyle w:val="a5"/>
        <w:shd w:val="clear" w:color="auto" w:fill="FFFFFF"/>
        <w:spacing w:before="0" w:beforeAutospacing="0" w:after="135" w:afterAutospacing="0"/>
        <w:rPr>
          <w:rFonts w:ascii="Helvetica" w:hAnsi="Helvetica" w:cs="Helvetica"/>
          <w:color w:val="333333"/>
          <w:sz w:val="20"/>
          <w:szCs w:val="20"/>
        </w:rPr>
      </w:pPr>
    </w:p>
    <w:p w:rsidR="00D57DA2" w:rsidRDefault="00D57DA2" w:rsidP="00EC61DF">
      <w:pPr>
        <w:pStyle w:val="a5"/>
        <w:shd w:val="clear" w:color="auto" w:fill="FFFFFF"/>
        <w:spacing w:before="0" w:beforeAutospacing="0" w:after="135" w:afterAutospacing="0"/>
        <w:rPr>
          <w:rFonts w:ascii="Helvetica" w:hAnsi="Helvetica" w:cs="Helvetica"/>
          <w:color w:val="333333"/>
          <w:sz w:val="20"/>
          <w:szCs w:val="20"/>
        </w:rPr>
      </w:pPr>
    </w:p>
    <w:p w:rsidR="00D57DA2" w:rsidRDefault="00D57DA2" w:rsidP="00EC61DF">
      <w:pPr>
        <w:pStyle w:val="a5"/>
        <w:shd w:val="clear" w:color="auto" w:fill="FFFFFF"/>
        <w:spacing w:before="0" w:beforeAutospacing="0" w:after="135" w:afterAutospacing="0"/>
        <w:rPr>
          <w:b/>
          <w:sz w:val="28"/>
          <w:szCs w:val="28"/>
        </w:rPr>
      </w:pPr>
      <w:r>
        <w:rPr>
          <w:rFonts w:ascii="Helvetica" w:hAnsi="Helvetica" w:cs="Helvetica"/>
          <w:color w:val="333333"/>
          <w:sz w:val="20"/>
          <w:szCs w:val="20"/>
        </w:rPr>
        <w:t xml:space="preserve">                                                                         </w:t>
      </w:r>
      <w:r w:rsidR="00EC61DF">
        <w:rPr>
          <w:rFonts w:ascii="Helvetica" w:hAnsi="Helvetica" w:cs="Helvetica"/>
          <w:color w:val="333333"/>
          <w:sz w:val="20"/>
          <w:szCs w:val="20"/>
        </w:rPr>
        <w:t> </w:t>
      </w:r>
      <w:r w:rsidR="00EC61DF" w:rsidRPr="00282A0F">
        <w:rPr>
          <w:b/>
          <w:sz w:val="28"/>
          <w:szCs w:val="28"/>
        </w:rPr>
        <w:t xml:space="preserve">Переліки </w:t>
      </w:r>
    </w:p>
    <w:p w:rsidR="00EC61DF" w:rsidRPr="00CD6AB6" w:rsidRDefault="00EC61DF" w:rsidP="00EC61DF">
      <w:pPr>
        <w:pStyle w:val="a5"/>
        <w:shd w:val="clear" w:color="auto" w:fill="FFFFFF"/>
        <w:spacing w:before="0" w:beforeAutospacing="0" w:after="135" w:afterAutospacing="0"/>
        <w:rPr>
          <w:rFonts w:ascii="Helvetica" w:hAnsi="Helvetica" w:cs="Helvetica"/>
          <w:color w:val="333333"/>
          <w:sz w:val="20"/>
          <w:szCs w:val="20"/>
        </w:rPr>
      </w:pPr>
      <w:r w:rsidRPr="00282A0F">
        <w:rPr>
          <w:b/>
          <w:sz w:val="28"/>
          <w:szCs w:val="28"/>
        </w:rPr>
        <w:t>захворювань пацієнтів, за якими, у разі амбулаторного лікування, здійснюється  безоплатний та пільговий відпуск лікарських засобів  за рецептами лікарів з наступним відшкодуванням за рахунок бюджетних коштів</w:t>
      </w:r>
    </w:p>
    <w:p w:rsidR="00EC61DF" w:rsidRPr="00282A0F" w:rsidRDefault="00EC61DF" w:rsidP="00EC61DF">
      <w:pPr>
        <w:jc w:val="center"/>
        <w:rPr>
          <w:b/>
          <w:sz w:val="28"/>
          <w:szCs w:val="28"/>
        </w:rPr>
      </w:pPr>
      <w:r w:rsidRPr="00282A0F">
        <w:rPr>
          <w:b/>
          <w:sz w:val="28"/>
          <w:szCs w:val="28"/>
        </w:rPr>
        <w:t xml:space="preserve">(згідно постанови Кабінету Міністрів України №1303 від 17.08.1998р.) </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r w:rsidRPr="00282A0F">
        <w:rPr>
          <w:color w:val="000000"/>
          <w:sz w:val="28"/>
          <w:szCs w:val="28"/>
          <w:lang w:val="uk-UA"/>
        </w:rPr>
        <w:t>1. Онкологічні захворювання</w:t>
      </w:r>
      <w:bookmarkStart w:id="0" w:name="n38"/>
      <w:bookmarkEnd w:id="0"/>
      <w:r w:rsidRPr="00282A0F">
        <w:rPr>
          <w:sz w:val="28"/>
          <w:szCs w:val="28"/>
          <w:lang w:val="uk-UA"/>
        </w:rPr>
        <w:t xml:space="preserve"> </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r w:rsidRPr="00282A0F">
        <w:rPr>
          <w:color w:val="000000"/>
          <w:sz w:val="28"/>
          <w:szCs w:val="28"/>
          <w:lang w:val="uk-UA"/>
        </w:rPr>
        <w:t>2. Гематологічні захворювання</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1" w:name="n39"/>
      <w:bookmarkEnd w:id="1"/>
      <w:r w:rsidRPr="00282A0F">
        <w:rPr>
          <w:color w:val="000000"/>
          <w:sz w:val="28"/>
          <w:szCs w:val="28"/>
          <w:lang w:val="uk-UA"/>
        </w:rPr>
        <w:t>3. Діабет (цукровий і нецукровий)</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2" w:name="n40"/>
      <w:bookmarkEnd w:id="2"/>
      <w:r w:rsidRPr="00282A0F">
        <w:rPr>
          <w:color w:val="000000"/>
          <w:sz w:val="28"/>
          <w:szCs w:val="28"/>
          <w:lang w:val="uk-UA"/>
        </w:rPr>
        <w:t>4. Ревматизм</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3" w:name="n41"/>
      <w:bookmarkEnd w:id="3"/>
      <w:r w:rsidRPr="00282A0F">
        <w:rPr>
          <w:color w:val="000000"/>
          <w:sz w:val="28"/>
          <w:szCs w:val="28"/>
          <w:lang w:val="uk-UA"/>
        </w:rPr>
        <w:t xml:space="preserve">5. </w:t>
      </w:r>
      <w:proofErr w:type="spellStart"/>
      <w:r w:rsidRPr="00282A0F">
        <w:rPr>
          <w:color w:val="000000"/>
          <w:sz w:val="28"/>
          <w:szCs w:val="28"/>
          <w:lang w:val="uk-UA"/>
        </w:rPr>
        <w:t>Ревматоїдний</w:t>
      </w:r>
      <w:proofErr w:type="spellEnd"/>
      <w:r w:rsidRPr="00282A0F">
        <w:rPr>
          <w:color w:val="000000"/>
          <w:sz w:val="28"/>
          <w:szCs w:val="28"/>
          <w:lang w:val="uk-UA"/>
        </w:rPr>
        <w:t xml:space="preserve"> артрит</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4" w:name="n42"/>
      <w:bookmarkEnd w:id="4"/>
      <w:r w:rsidRPr="00282A0F">
        <w:rPr>
          <w:color w:val="000000"/>
          <w:sz w:val="28"/>
          <w:szCs w:val="28"/>
          <w:lang w:val="uk-UA"/>
        </w:rPr>
        <w:t>6. Пухирчатка</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5" w:name="n43"/>
      <w:bookmarkEnd w:id="5"/>
      <w:r w:rsidRPr="00282A0F">
        <w:rPr>
          <w:color w:val="000000"/>
          <w:sz w:val="28"/>
          <w:szCs w:val="28"/>
          <w:lang w:val="uk-UA"/>
        </w:rPr>
        <w:t>7. Системний гострий вовчак</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6" w:name="n44"/>
      <w:bookmarkEnd w:id="6"/>
      <w:r w:rsidRPr="00282A0F">
        <w:rPr>
          <w:color w:val="000000"/>
          <w:sz w:val="28"/>
          <w:szCs w:val="28"/>
          <w:lang w:val="uk-UA"/>
        </w:rPr>
        <w:t>8. Системні, хронічні, тяжкі захворювання шкіри</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7" w:name="n45"/>
      <w:bookmarkEnd w:id="7"/>
      <w:r w:rsidRPr="00282A0F">
        <w:rPr>
          <w:color w:val="000000"/>
          <w:sz w:val="28"/>
          <w:szCs w:val="28"/>
          <w:lang w:val="uk-UA"/>
        </w:rPr>
        <w:t>9. Сифіліс</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8" w:name="n46"/>
      <w:bookmarkEnd w:id="8"/>
      <w:r w:rsidRPr="00282A0F">
        <w:rPr>
          <w:color w:val="000000"/>
          <w:sz w:val="28"/>
          <w:szCs w:val="28"/>
          <w:lang w:val="uk-UA"/>
        </w:rPr>
        <w:t>10. Лепра</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9" w:name="n47"/>
      <w:bookmarkEnd w:id="9"/>
      <w:r w:rsidRPr="00282A0F">
        <w:rPr>
          <w:color w:val="000000"/>
          <w:sz w:val="28"/>
          <w:szCs w:val="28"/>
          <w:lang w:val="uk-UA"/>
        </w:rPr>
        <w:t>11. Туберкульоз</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10" w:name="n48"/>
      <w:bookmarkEnd w:id="10"/>
      <w:r w:rsidRPr="00282A0F">
        <w:rPr>
          <w:color w:val="000000"/>
          <w:sz w:val="28"/>
          <w:szCs w:val="28"/>
          <w:lang w:val="uk-UA"/>
        </w:rPr>
        <w:t xml:space="preserve">12. </w:t>
      </w:r>
      <w:proofErr w:type="spellStart"/>
      <w:r w:rsidRPr="00282A0F">
        <w:rPr>
          <w:color w:val="000000"/>
          <w:sz w:val="28"/>
          <w:szCs w:val="28"/>
          <w:lang w:val="uk-UA"/>
        </w:rPr>
        <w:t>Аддісонова</w:t>
      </w:r>
      <w:proofErr w:type="spellEnd"/>
      <w:r w:rsidRPr="00282A0F">
        <w:rPr>
          <w:color w:val="000000"/>
          <w:sz w:val="28"/>
          <w:szCs w:val="28"/>
          <w:lang w:val="uk-UA"/>
        </w:rPr>
        <w:t xml:space="preserve"> хвороба</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11" w:name="n49"/>
      <w:bookmarkEnd w:id="11"/>
      <w:r w:rsidRPr="00282A0F">
        <w:rPr>
          <w:color w:val="000000"/>
          <w:sz w:val="28"/>
          <w:szCs w:val="28"/>
          <w:lang w:val="uk-UA"/>
        </w:rPr>
        <w:t xml:space="preserve">13. </w:t>
      </w:r>
      <w:proofErr w:type="spellStart"/>
      <w:r w:rsidRPr="00282A0F">
        <w:rPr>
          <w:color w:val="000000"/>
          <w:sz w:val="28"/>
          <w:szCs w:val="28"/>
          <w:lang w:val="uk-UA"/>
        </w:rPr>
        <w:t>Гепатоцеребральна</w:t>
      </w:r>
      <w:proofErr w:type="spellEnd"/>
      <w:r w:rsidRPr="00282A0F">
        <w:rPr>
          <w:color w:val="000000"/>
          <w:sz w:val="28"/>
          <w:szCs w:val="28"/>
          <w:lang w:val="uk-UA"/>
        </w:rPr>
        <w:t xml:space="preserve"> дистрофія</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12" w:name="n50"/>
      <w:bookmarkEnd w:id="12"/>
      <w:r w:rsidRPr="00282A0F">
        <w:rPr>
          <w:color w:val="000000"/>
          <w:sz w:val="28"/>
          <w:szCs w:val="28"/>
          <w:lang w:val="uk-UA"/>
        </w:rPr>
        <w:t xml:space="preserve">14. </w:t>
      </w:r>
      <w:proofErr w:type="spellStart"/>
      <w:r w:rsidRPr="00282A0F">
        <w:rPr>
          <w:color w:val="000000"/>
          <w:sz w:val="28"/>
          <w:szCs w:val="28"/>
          <w:lang w:val="uk-UA"/>
        </w:rPr>
        <w:t>Фенілкетонурія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13" w:name="n51"/>
      <w:bookmarkEnd w:id="13"/>
      <w:r w:rsidRPr="00282A0F">
        <w:rPr>
          <w:color w:val="000000"/>
          <w:sz w:val="28"/>
          <w:szCs w:val="28"/>
          <w:lang w:val="uk-UA"/>
        </w:rPr>
        <w:t>15. Шизофренія та епілепсія</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lang w:val="uk-UA"/>
        </w:rPr>
      </w:pPr>
      <w:bookmarkStart w:id="14" w:name="n52"/>
      <w:bookmarkEnd w:id="14"/>
      <w:r w:rsidRPr="00282A0F">
        <w:rPr>
          <w:color w:val="000000"/>
          <w:sz w:val="28"/>
          <w:szCs w:val="28"/>
          <w:lang w:val="uk-UA"/>
        </w:rPr>
        <w:t xml:space="preserve">16. Психічні захворювання (інвалідам </w:t>
      </w:r>
      <w:r w:rsidRPr="00282A0F">
        <w:rPr>
          <w:color w:val="000000"/>
          <w:sz w:val="28"/>
          <w:szCs w:val="28"/>
        </w:rPr>
        <w:t>I</w:t>
      </w:r>
      <w:r w:rsidRPr="00282A0F">
        <w:rPr>
          <w:color w:val="000000"/>
          <w:sz w:val="28"/>
          <w:szCs w:val="28"/>
          <w:lang w:val="uk-UA"/>
        </w:rPr>
        <w:t xml:space="preserve"> та </w:t>
      </w:r>
      <w:r w:rsidRPr="00282A0F">
        <w:rPr>
          <w:color w:val="000000"/>
          <w:sz w:val="28"/>
          <w:szCs w:val="28"/>
        </w:rPr>
        <w:t>II</w:t>
      </w:r>
      <w:r w:rsidRPr="00282A0F">
        <w:rPr>
          <w:color w:val="000000"/>
          <w:sz w:val="28"/>
          <w:szCs w:val="28"/>
          <w:lang w:val="uk-UA"/>
        </w:rPr>
        <w:t xml:space="preserve"> груп, а також хворим, які працюють в лікувально-виробничих майстернях психоневрологічних і психіатричних закладів)</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15" w:name="n53"/>
      <w:bookmarkEnd w:id="15"/>
      <w:r w:rsidRPr="00282A0F">
        <w:rPr>
          <w:color w:val="000000"/>
          <w:sz w:val="28"/>
          <w:szCs w:val="28"/>
          <w:lang w:val="uk-UA"/>
        </w:rPr>
        <w:t xml:space="preserve">17. </w:t>
      </w:r>
      <w:r w:rsidRPr="00282A0F">
        <w:rPr>
          <w:color w:val="000000"/>
          <w:sz w:val="28"/>
          <w:szCs w:val="28"/>
        </w:rPr>
        <w:t xml:space="preserve">Стан </w:t>
      </w:r>
      <w:proofErr w:type="spellStart"/>
      <w:proofErr w:type="gramStart"/>
      <w:r w:rsidRPr="00282A0F">
        <w:rPr>
          <w:color w:val="000000"/>
          <w:sz w:val="28"/>
          <w:szCs w:val="28"/>
        </w:rPr>
        <w:t>п</w:t>
      </w:r>
      <w:proofErr w:type="gramEnd"/>
      <w:r w:rsidRPr="00282A0F">
        <w:rPr>
          <w:color w:val="000000"/>
          <w:sz w:val="28"/>
          <w:szCs w:val="28"/>
        </w:rPr>
        <w:t>ісля</w:t>
      </w:r>
      <w:proofErr w:type="spellEnd"/>
      <w:r w:rsidRPr="00282A0F">
        <w:rPr>
          <w:color w:val="000000"/>
          <w:sz w:val="28"/>
          <w:szCs w:val="28"/>
        </w:rPr>
        <w:t xml:space="preserve"> </w:t>
      </w:r>
      <w:proofErr w:type="spellStart"/>
      <w:r w:rsidRPr="00282A0F">
        <w:rPr>
          <w:color w:val="000000"/>
          <w:sz w:val="28"/>
          <w:szCs w:val="28"/>
        </w:rPr>
        <w:t>операції</w:t>
      </w:r>
      <w:proofErr w:type="spellEnd"/>
      <w:r w:rsidRPr="00282A0F">
        <w:rPr>
          <w:color w:val="000000"/>
          <w:sz w:val="28"/>
          <w:szCs w:val="28"/>
        </w:rPr>
        <w:t xml:space="preserve"> </w:t>
      </w:r>
      <w:proofErr w:type="spellStart"/>
      <w:r w:rsidRPr="00282A0F">
        <w:rPr>
          <w:color w:val="000000"/>
          <w:sz w:val="28"/>
          <w:szCs w:val="28"/>
        </w:rPr>
        <w:t>протезування</w:t>
      </w:r>
      <w:proofErr w:type="spellEnd"/>
      <w:r w:rsidRPr="00282A0F">
        <w:rPr>
          <w:color w:val="000000"/>
          <w:sz w:val="28"/>
          <w:szCs w:val="28"/>
        </w:rPr>
        <w:t xml:space="preserve"> </w:t>
      </w:r>
      <w:proofErr w:type="spellStart"/>
      <w:r w:rsidRPr="00282A0F">
        <w:rPr>
          <w:color w:val="000000"/>
          <w:sz w:val="28"/>
          <w:szCs w:val="28"/>
        </w:rPr>
        <w:t>клапанів</w:t>
      </w:r>
      <w:proofErr w:type="spellEnd"/>
      <w:r w:rsidRPr="00282A0F">
        <w:rPr>
          <w:color w:val="000000"/>
          <w:sz w:val="28"/>
          <w:szCs w:val="28"/>
        </w:rPr>
        <w:t xml:space="preserve"> </w:t>
      </w:r>
      <w:proofErr w:type="spellStart"/>
      <w:r w:rsidRPr="00282A0F">
        <w:rPr>
          <w:color w:val="000000"/>
          <w:sz w:val="28"/>
          <w:szCs w:val="28"/>
        </w:rPr>
        <w:t>серця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16" w:name="n54"/>
      <w:bookmarkEnd w:id="16"/>
      <w:r w:rsidRPr="00282A0F">
        <w:rPr>
          <w:color w:val="000000"/>
          <w:sz w:val="28"/>
          <w:szCs w:val="28"/>
          <w:lang w:val="uk-UA"/>
        </w:rPr>
        <w:t xml:space="preserve">18. </w:t>
      </w:r>
      <w:proofErr w:type="spellStart"/>
      <w:r w:rsidRPr="00282A0F">
        <w:rPr>
          <w:color w:val="000000"/>
          <w:sz w:val="28"/>
          <w:szCs w:val="28"/>
        </w:rPr>
        <w:t>Гостра</w:t>
      </w:r>
      <w:proofErr w:type="spellEnd"/>
      <w:r w:rsidRPr="00282A0F">
        <w:rPr>
          <w:color w:val="000000"/>
          <w:sz w:val="28"/>
          <w:szCs w:val="28"/>
        </w:rPr>
        <w:t xml:space="preserve"> </w:t>
      </w:r>
      <w:proofErr w:type="spellStart"/>
      <w:r w:rsidRPr="00282A0F">
        <w:rPr>
          <w:color w:val="000000"/>
          <w:sz w:val="28"/>
          <w:szCs w:val="28"/>
        </w:rPr>
        <w:t>переміжна</w:t>
      </w:r>
      <w:proofErr w:type="spellEnd"/>
      <w:r w:rsidRPr="00282A0F">
        <w:rPr>
          <w:color w:val="000000"/>
          <w:sz w:val="28"/>
          <w:szCs w:val="28"/>
        </w:rPr>
        <w:t xml:space="preserve"> </w:t>
      </w:r>
      <w:proofErr w:type="spellStart"/>
      <w:r w:rsidRPr="00282A0F">
        <w:rPr>
          <w:color w:val="000000"/>
          <w:sz w:val="28"/>
          <w:szCs w:val="28"/>
        </w:rPr>
        <w:t>порфі</w:t>
      </w:r>
      <w:proofErr w:type="gramStart"/>
      <w:r w:rsidRPr="00282A0F">
        <w:rPr>
          <w:color w:val="000000"/>
          <w:sz w:val="28"/>
          <w:szCs w:val="28"/>
        </w:rPr>
        <w:t>р</w:t>
      </w:r>
      <w:proofErr w:type="gramEnd"/>
      <w:r w:rsidRPr="00282A0F">
        <w:rPr>
          <w:color w:val="000000"/>
          <w:sz w:val="28"/>
          <w:szCs w:val="28"/>
        </w:rPr>
        <w:t>ія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17" w:name="n55"/>
      <w:bookmarkEnd w:id="17"/>
      <w:r w:rsidRPr="00282A0F">
        <w:rPr>
          <w:color w:val="000000"/>
          <w:sz w:val="28"/>
          <w:szCs w:val="28"/>
          <w:lang w:val="uk-UA"/>
        </w:rPr>
        <w:t xml:space="preserve">19. </w:t>
      </w:r>
      <w:proofErr w:type="spellStart"/>
      <w:r w:rsidRPr="00282A0F">
        <w:rPr>
          <w:color w:val="000000"/>
          <w:sz w:val="28"/>
          <w:szCs w:val="28"/>
        </w:rPr>
        <w:t>Муковісцидоз</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18" w:name="n56"/>
      <w:bookmarkEnd w:id="18"/>
      <w:r w:rsidRPr="00282A0F">
        <w:rPr>
          <w:color w:val="000000"/>
          <w:sz w:val="28"/>
          <w:szCs w:val="28"/>
          <w:lang w:val="uk-UA"/>
        </w:rPr>
        <w:t xml:space="preserve">20. </w:t>
      </w:r>
      <w:proofErr w:type="spellStart"/>
      <w:r w:rsidRPr="00282A0F">
        <w:rPr>
          <w:color w:val="000000"/>
          <w:sz w:val="28"/>
          <w:szCs w:val="28"/>
        </w:rPr>
        <w:t>Тяжкі</w:t>
      </w:r>
      <w:proofErr w:type="spellEnd"/>
      <w:r w:rsidRPr="00282A0F">
        <w:rPr>
          <w:color w:val="000000"/>
          <w:sz w:val="28"/>
          <w:szCs w:val="28"/>
        </w:rPr>
        <w:t xml:space="preserve"> </w:t>
      </w:r>
      <w:proofErr w:type="spellStart"/>
      <w:r w:rsidRPr="00282A0F">
        <w:rPr>
          <w:color w:val="000000"/>
          <w:sz w:val="28"/>
          <w:szCs w:val="28"/>
        </w:rPr>
        <w:t>форми</w:t>
      </w:r>
      <w:proofErr w:type="spellEnd"/>
      <w:r w:rsidRPr="00282A0F">
        <w:rPr>
          <w:color w:val="000000"/>
          <w:sz w:val="28"/>
          <w:szCs w:val="28"/>
        </w:rPr>
        <w:t xml:space="preserve"> </w:t>
      </w:r>
      <w:proofErr w:type="spellStart"/>
      <w:r w:rsidRPr="00282A0F">
        <w:rPr>
          <w:color w:val="000000"/>
          <w:sz w:val="28"/>
          <w:szCs w:val="28"/>
        </w:rPr>
        <w:t>бруцельозу</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19" w:name="n57"/>
      <w:bookmarkEnd w:id="19"/>
      <w:r w:rsidRPr="00282A0F">
        <w:rPr>
          <w:color w:val="000000"/>
          <w:sz w:val="28"/>
          <w:szCs w:val="28"/>
          <w:lang w:val="uk-UA"/>
        </w:rPr>
        <w:t xml:space="preserve">21. </w:t>
      </w:r>
      <w:proofErr w:type="spellStart"/>
      <w:r w:rsidRPr="00282A0F">
        <w:rPr>
          <w:color w:val="000000"/>
          <w:sz w:val="28"/>
          <w:szCs w:val="28"/>
        </w:rPr>
        <w:t>Дизентерія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0" w:name="n58"/>
      <w:bookmarkEnd w:id="20"/>
      <w:r w:rsidRPr="00282A0F">
        <w:rPr>
          <w:color w:val="000000"/>
          <w:sz w:val="28"/>
          <w:szCs w:val="28"/>
          <w:lang w:val="uk-UA"/>
        </w:rPr>
        <w:t xml:space="preserve">22. </w:t>
      </w:r>
      <w:proofErr w:type="spellStart"/>
      <w:r w:rsidRPr="00282A0F">
        <w:rPr>
          <w:color w:val="000000"/>
          <w:sz w:val="28"/>
          <w:szCs w:val="28"/>
        </w:rPr>
        <w:t>Гіпофізарний</w:t>
      </w:r>
      <w:proofErr w:type="spellEnd"/>
      <w:r w:rsidRPr="00282A0F">
        <w:rPr>
          <w:color w:val="000000"/>
          <w:sz w:val="28"/>
          <w:szCs w:val="28"/>
        </w:rPr>
        <w:t xml:space="preserve"> </w:t>
      </w:r>
      <w:proofErr w:type="spellStart"/>
      <w:r w:rsidRPr="00282A0F">
        <w:rPr>
          <w:color w:val="000000"/>
          <w:sz w:val="28"/>
          <w:szCs w:val="28"/>
        </w:rPr>
        <w:t>нанізм</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1" w:name="n59"/>
      <w:bookmarkEnd w:id="21"/>
      <w:r w:rsidRPr="00282A0F">
        <w:rPr>
          <w:color w:val="000000"/>
          <w:sz w:val="28"/>
          <w:szCs w:val="28"/>
          <w:lang w:val="uk-UA"/>
        </w:rPr>
        <w:t xml:space="preserve">23. </w:t>
      </w:r>
      <w:r w:rsidRPr="00282A0F">
        <w:rPr>
          <w:color w:val="000000"/>
          <w:sz w:val="28"/>
          <w:szCs w:val="28"/>
        </w:rPr>
        <w:t xml:space="preserve">Стан </w:t>
      </w:r>
      <w:proofErr w:type="spellStart"/>
      <w:proofErr w:type="gramStart"/>
      <w:r w:rsidRPr="00282A0F">
        <w:rPr>
          <w:color w:val="000000"/>
          <w:sz w:val="28"/>
          <w:szCs w:val="28"/>
        </w:rPr>
        <w:t>п</w:t>
      </w:r>
      <w:proofErr w:type="gramEnd"/>
      <w:r w:rsidRPr="00282A0F">
        <w:rPr>
          <w:color w:val="000000"/>
          <w:sz w:val="28"/>
          <w:szCs w:val="28"/>
        </w:rPr>
        <w:t>ісля</w:t>
      </w:r>
      <w:proofErr w:type="spellEnd"/>
      <w:r w:rsidRPr="00282A0F">
        <w:rPr>
          <w:color w:val="000000"/>
          <w:sz w:val="28"/>
          <w:szCs w:val="28"/>
        </w:rPr>
        <w:t xml:space="preserve"> пересадки </w:t>
      </w:r>
      <w:proofErr w:type="spellStart"/>
      <w:r w:rsidRPr="00282A0F">
        <w:rPr>
          <w:color w:val="000000"/>
          <w:sz w:val="28"/>
          <w:szCs w:val="28"/>
        </w:rPr>
        <w:t>органів</w:t>
      </w:r>
      <w:proofErr w:type="spellEnd"/>
      <w:r w:rsidRPr="00282A0F">
        <w:rPr>
          <w:color w:val="000000"/>
          <w:sz w:val="28"/>
          <w:szCs w:val="28"/>
        </w:rPr>
        <w:t xml:space="preserve"> </w:t>
      </w:r>
      <w:proofErr w:type="spellStart"/>
      <w:r w:rsidRPr="00282A0F">
        <w:rPr>
          <w:color w:val="000000"/>
          <w:sz w:val="28"/>
          <w:szCs w:val="28"/>
        </w:rPr>
        <w:t>і</w:t>
      </w:r>
      <w:proofErr w:type="spellEnd"/>
      <w:r w:rsidRPr="00282A0F">
        <w:rPr>
          <w:color w:val="000000"/>
          <w:sz w:val="28"/>
          <w:szCs w:val="28"/>
        </w:rPr>
        <w:t xml:space="preserve"> тканин</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2" w:name="n60"/>
      <w:bookmarkEnd w:id="22"/>
      <w:r w:rsidRPr="00282A0F">
        <w:rPr>
          <w:color w:val="000000"/>
          <w:sz w:val="28"/>
          <w:szCs w:val="28"/>
          <w:lang w:val="uk-UA"/>
        </w:rPr>
        <w:t xml:space="preserve">24. </w:t>
      </w:r>
      <w:proofErr w:type="spellStart"/>
      <w:r w:rsidRPr="00282A0F">
        <w:rPr>
          <w:color w:val="000000"/>
          <w:sz w:val="28"/>
          <w:szCs w:val="28"/>
        </w:rPr>
        <w:t>Бронхіальна</w:t>
      </w:r>
      <w:proofErr w:type="spellEnd"/>
      <w:r w:rsidRPr="00282A0F">
        <w:rPr>
          <w:color w:val="000000"/>
          <w:sz w:val="28"/>
          <w:szCs w:val="28"/>
        </w:rPr>
        <w:t xml:space="preserve"> астма</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3" w:name="n61"/>
      <w:bookmarkEnd w:id="23"/>
      <w:r w:rsidRPr="00282A0F">
        <w:rPr>
          <w:color w:val="000000"/>
          <w:sz w:val="28"/>
          <w:szCs w:val="28"/>
          <w:lang w:val="uk-UA"/>
        </w:rPr>
        <w:t xml:space="preserve">25. </w:t>
      </w:r>
      <w:proofErr w:type="gramStart"/>
      <w:r w:rsidRPr="00282A0F">
        <w:rPr>
          <w:color w:val="000000"/>
          <w:sz w:val="28"/>
          <w:szCs w:val="28"/>
        </w:rPr>
        <w:t>Хвороба</w:t>
      </w:r>
      <w:proofErr w:type="gramEnd"/>
      <w:r w:rsidRPr="00282A0F">
        <w:rPr>
          <w:color w:val="000000"/>
          <w:sz w:val="28"/>
          <w:szCs w:val="28"/>
        </w:rPr>
        <w:t xml:space="preserve"> </w:t>
      </w:r>
      <w:proofErr w:type="spellStart"/>
      <w:r w:rsidRPr="00282A0F">
        <w:rPr>
          <w:color w:val="000000"/>
          <w:sz w:val="28"/>
          <w:szCs w:val="28"/>
        </w:rPr>
        <w:t>Бехтерєва</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4" w:name="n62"/>
      <w:bookmarkEnd w:id="24"/>
      <w:r w:rsidRPr="00282A0F">
        <w:rPr>
          <w:color w:val="000000"/>
          <w:sz w:val="28"/>
          <w:szCs w:val="28"/>
          <w:lang w:val="uk-UA"/>
        </w:rPr>
        <w:t xml:space="preserve">26. </w:t>
      </w:r>
      <w:proofErr w:type="spellStart"/>
      <w:r w:rsidRPr="00282A0F">
        <w:rPr>
          <w:color w:val="000000"/>
          <w:sz w:val="28"/>
          <w:szCs w:val="28"/>
        </w:rPr>
        <w:t>Міостенія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5" w:name="n63"/>
      <w:bookmarkEnd w:id="25"/>
      <w:r w:rsidRPr="00282A0F">
        <w:rPr>
          <w:color w:val="000000"/>
          <w:sz w:val="28"/>
          <w:szCs w:val="28"/>
          <w:lang w:val="uk-UA"/>
        </w:rPr>
        <w:t xml:space="preserve">27. </w:t>
      </w:r>
      <w:proofErr w:type="spellStart"/>
      <w:r w:rsidRPr="00282A0F">
        <w:rPr>
          <w:color w:val="000000"/>
          <w:sz w:val="28"/>
          <w:szCs w:val="28"/>
        </w:rPr>
        <w:t>Міопатія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6" w:name="n64"/>
      <w:bookmarkEnd w:id="26"/>
      <w:r w:rsidRPr="00282A0F">
        <w:rPr>
          <w:color w:val="000000"/>
          <w:sz w:val="28"/>
          <w:szCs w:val="28"/>
          <w:lang w:val="uk-UA"/>
        </w:rPr>
        <w:t xml:space="preserve">28. </w:t>
      </w:r>
      <w:proofErr w:type="spellStart"/>
      <w:r w:rsidRPr="00282A0F">
        <w:rPr>
          <w:color w:val="000000"/>
          <w:sz w:val="28"/>
          <w:szCs w:val="28"/>
        </w:rPr>
        <w:t>Мозочкова</w:t>
      </w:r>
      <w:proofErr w:type="spellEnd"/>
      <w:r w:rsidRPr="00282A0F">
        <w:rPr>
          <w:color w:val="000000"/>
          <w:sz w:val="28"/>
          <w:szCs w:val="28"/>
        </w:rPr>
        <w:t xml:space="preserve"> </w:t>
      </w:r>
      <w:proofErr w:type="spellStart"/>
      <w:r w:rsidRPr="00282A0F">
        <w:rPr>
          <w:color w:val="000000"/>
          <w:sz w:val="28"/>
          <w:szCs w:val="28"/>
        </w:rPr>
        <w:t>атаксія</w:t>
      </w:r>
      <w:proofErr w:type="spellEnd"/>
      <w:r w:rsidRPr="00282A0F">
        <w:rPr>
          <w:color w:val="000000"/>
          <w:sz w:val="28"/>
          <w:szCs w:val="28"/>
        </w:rPr>
        <w:t xml:space="preserve"> </w:t>
      </w:r>
      <w:proofErr w:type="spellStart"/>
      <w:r w:rsidRPr="00282A0F">
        <w:rPr>
          <w:color w:val="000000"/>
          <w:sz w:val="28"/>
          <w:szCs w:val="28"/>
        </w:rPr>
        <w:t>Марі</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7" w:name="n65"/>
      <w:bookmarkEnd w:id="27"/>
      <w:r w:rsidRPr="00282A0F">
        <w:rPr>
          <w:color w:val="000000"/>
          <w:sz w:val="28"/>
          <w:szCs w:val="28"/>
          <w:lang w:val="uk-UA"/>
        </w:rPr>
        <w:t xml:space="preserve">29. </w:t>
      </w:r>
      <w:proofErr w:type="gramStart"/>
      <w:r w:rsidRPr="00282A0F">
        <w:rPr>
          <w:color w:val="000000"/>
          <w:sz w:val="28"/>
          <w:szCs w:val="28"/>
        </w:rPr>
        <w:t>Хвороба</w:t>
      </w:r>
      <w:proofErr w:type="gramEnd"/>
      <w:r w:rsidRPr="00282A0F">
        <w:rPr>
          <w:color w:val="000000"/>
          <w:sz w:val="28"/>
          <w:szCs w:val="28"/>
        </w:rPr>
        <w:t xml:space="preserve"> </w:t>
      </w:r>
      <w:proofErr w:type="spellStart"/>
      <w:r w:rsidRPr="00282A0F">
        <w:rPr>
          <w:color w:val="000000"/>
          <w:sz w:val="28"/>
          <w:szCs w:val="28"/>
        </w:rPr>
        <w:t>Паркінсона</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8" w:name="n66"/>
      <w:bookmarkEnd w:id="28"/>
      <w:r w:rsidRPr="00282A0F">
        <w:rPr>
          <w:color w:val="000000"/>
          <w:sz w:val="28"/>
          <w:szCs w:val="28"/>
          <w:lang w:val="uk-UA"/>
        </w:rPr>
        <w:t xml:space="preserve">30. </w:t>
      </w:r>
      <w:proofErr w:type="spellStart"/>
      <w:r w:rsidRPr="00282A0F">
        <w:rPr>
          <w:color w:val="000000"/>
          <w:sz w:val="28"/>
          <w:szCs w:val="28"/>
        </w:rPr>
        <w:t>Інфаркт</w:t>
      </w:r>
      <w:proofErr w:type="spellEnd"/>
      <w:r w:rsidRPr="00282A0F">
        <w:rPr>
          <w:color w:val="000000"/>
          <w:sz w:val="28"/>
          <w:szCs w:val="28"/>
        </w:rPr>
        <w:t xml:space="preserve"> </w:t>
      </w:r>
      <w:proofErr w:type="spellStart"/>
      <w:r w:rsidRPr="00282A0F">
        <w:rPr>
          <w:color w:val="000000"/>
          <w:sz w:val="28"/>
          <w:szCs w:val="28"/>
        </w:rPr>
        <w:t>міокарду</w:t>
      </w:r>
      <w:proofErr w:type="spellEnd"/>
      <w:r w:rsidRPr="00282A0F">
        <w:rPr>
          <w:color w:val="000000"/>
          <w:sz w:val="28"/>
          <w:szCs w:val="28"/>
        </w:rPr>
        <w:t xml:space="preserve"> (</w:t>
      </w:r>
      <w:proofErr w:type="spellStart"/>
      <w:r w:rsidRPr="00282A0F">
        <w:rPr>
          <w:color w:val="000000"/>
          <w:sz w:val="28"/>
          <w:szCs w:val="28"/>
        </w:rPr>
        <w:t>перші</w:t>
      </w:r>
      <w:proofErr w:type="spellEnd"/>
      <w:r w:rsidRPr="00282A0F">
        <w:rPr>
          <w:color w:val="000000"/>
          <w:sz w:val="28"/>
          <w:szCs w:val="28"/>
        </w:rPr>
        <w:t xml:space="preserve"> </w:t>
      </w:r>
      <w:proofErr w:type="spellStart"/>
      <w:r w:rsidRPr="00282A0F">
        <w:rPr>
          <w:color w:val="000000"/>
          <w:sz w:val="28"/>
          <w:szCs w:val="28"/>
        </w:rPr>
        <w:t>шість</w:t>
      </w:r>
      <w:proofErr w:type="spellEnd"/>
      <w:r w:rsidRPr="00282A0F">
        <w:rPr>
          <w:color w:val="000000"/>
          <w:sz w:val="28"/>
          <w:szCs w:val="28"/>
        </w:rPr>
        <w:t xml:space="preserve"> </w:t>
      </w:r>
      <w:proofErr w:type="spellStart"/>
      <w:r w:rsidRPr="00282A0F">
        <w:rPr>
          <w:color w:val="000000"/>
          <w:sz w:val="28"/>
          <w:szCs w:val="28"/>
        </w:rPr>
        <w:t>місяців</w:t>
      </w:r>
      <w:proofErr w:type="spellEnd"/>
      <w:r w:rsidRPr="00282A0F">
        <w:rPr>
          <w:color w:val="000000"/>
          <w:sz w:val="28"/>
          <w:szCs w:val="28"/>
        </w:rPr>
        <w:t>)</w:t>
      </w:r>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29" w:name="n67"/>
      <w:bookmarkEnd w:id="29"/>
      <w:r w:rsidRPr="00282A0F">
        <w:rPr>
          <w:color w:val="000000"/>
          <w:sz w:val="28"/>
          <w:szCs w:val="28"/>
          <w:lang w:val="uk-UA"/>
        </w:rPr>
        <w:t xml:space="preserve">31. </w:t>
      </w:r>
      <w:r w:rsidRPr="00282A0F">
        <w:rPr>
          <w:color w:val="000000"/>
          <w:sz w:val="28"/>
          <w:szCs w:val="28"/>
        </w:rPr>
        <w:t xml:space="preserve">Дитячий </w:t>
      </w:r>
      <w:proofErr w:type="spellStart"/>
      <w:r w:rsidRPr="00282A0F">
        <w:rPr>
          <w:color w:val="000000"/>
          <w:sz w:val="28"/>
          <w:szCs w:val="28"/>
        </w:rPr>
        <w:t>церебральний</w:t>
      </w:r>
      <w:proofErr w:type="spellEnd"/>
      <w:r w:rsidRPr="00282A0F">
        <w:rPr>
          <w:color w:val="000000"/>
          <w:sz w:val="28"/>
          <w:szCs w:val="28"/>
        </w:rPr>
        <w:t xml:space="preserve"> </w:t>
      </w:r>
      <w:proofErr w:type="spellStart"/>
      <w:r w:rsidRPr="00282A0F">
        <w:rPr>
          <w:color w:val="000000"/>
          <w:sz w:val="28"/>
          <w:szCs w:val="28"/>
        </w:rPr>
        <w:t>параліч</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30" w:name="n68"/>
      <w:bookmarkEnd w:id="30"/>
      <w:r w:rsidRPr="00282A0F">
        <w:rPr>
          <w:color w:val="000000"/>
          <w:sz w:val="28"/>
          <w:szCs w:val="28"/>
          <w:lang w:val="uk-UA"/>
        </w:rPr>
        <w:t xml:space="preserve">32. </w:t>
      </w:r>
      <w:r w:rsidRPr="00282A0F">
        <w:rPr>
          <w:color w:val="000000"/>
          <w:sz w:val="28"/>
          <w:szCs w:val="28"/>
        </w:rPr>
        <w:t xml:space="preserve">СНІД, </w:t>
      </w:r>
      <w:proofErr w:type="spellStart"/>
      <w:r w:rsidRPr="00282A0F">
        <w:rPr>
          <w:color w:val="000000"/>
          <w:sz w:val="28"/>
          <w:szCs w:val="28"/>
        </w:rPr>
        <w:t>ВІ</w:t>
      </w:r>
      <w:proofErr w:type="gramStart"/>
      <w:r w:rsidRPr="00282A0F">
        <w:rPr>
          <w:color w:val="000000"/>
          <w:sz w:val="28"/>
          <w:szCs w:val="28"/>
        </w:rPr>
        <w:t>Ч-</w:t>
      </w:r>
      <w:proofErr w:type="gramEnd"/>
      <w:r w:rsidRPr="00282A0F">
        <w:rPr>
          <w:color w:val="000000"/>
          <w:sz w:val="28"/>
          <w:szCs w:val="28"/>
        </w:rPr>
        <w:t>інфекція</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31" w:name="n69"/>
      <w:bookmarkEnd w:id="31"/>
      <w:r w:rsidRPr="00282A0F">
        <w:rPr>
          <w:color w:val="000000"/>
          <w:sz w:val="28"/>
          <w:szCs w:val="28"/>
          <w:lang w:val="uk-UA"/>
        </w:rPr>
        <w:lastRenderedPageBreak/>
        <w:t xml:space="preserve">33. </w:t>
      </w:r>
      <w:proofErr w:type="spellStart"/>
      <w:proofErr w:type="gramStart"/>
      <w:r w:rsidRPr="00282A0F">
        <w:rPr>
          <w:color w:val="000000"/>
          <w:sz w:val="28"/>
          <w:szCs w:val="28"/>
        </w:rPr>
        <w:t>П</w:t>
      </w:r>
      <w:proofErr w:type="gramEnd"/>
      <w:r w:rsidRPr="00282A0F">
        <w:rPr>
          <w:color w:val="000000"/>
          <w:sz w:val="28"/>
          <w:szCs w:val="28"/>
        </w:rPr>
        <w:t>ісляопераційний</w:t>
      </w:r>
      <w:proofErr w:type="spellEnd"/>
      <w:r w:rsidRPr="00282A0F">
        <w:rPr>
          <w:color w:val="000000"/>
          <w:sz w:val="28"/>
          <w:szCs w:val="28"/>
        </w:rPr>
        <w:t xml:space="preserve"> </w:t>
      </w:r>
      <w:proofErr w:type="spellStart"/>
      <w:r w:rsidRPr="00282A0F">
        <w:rPr>
          <w:color w:val="000000"/>
          <w:sz w:val="28"/>
          <w:szCs w:val="28"/>
        </w:rPr>
        <w:t>гіпотиреоз</w:t>
      </w:r>
      <w:proofErr w:type="spellEnd"/>
      <w:r w:rsidRPr="00282A0F">
        <w:rPr>
          <w:color w:val="000000"/>
          <w:sz w:val="28"/>
          <w:szCs w:val="28"/>
        </w:rPr>
        <w:t xml:space="preserve">, у тому </w:t>
      </w:r>
      <w:proofErr w:type="spellStart"/>
      <w:r w:rsidRPr="00282A0F">
        <w:rPr>
          <w:color w:val="000000"/>
          <w:sz w:val="28"/>
          <w:szCs w:val="28"/>
        </w:rPr>
        <w:t>числі</w:t>
      </w:r>
      <w:proofErr w:type="spellEnd"/>
      <w:r w:rsidRPr="00282A0F">
        <w:rPr>
          <w:color w:val="000000"/>
          <w:sz w:val="28"/>
          <w:szCs w:val="28"/>
        </w:rPr>
        <w:t xml:space="preserve"> </w:t>
      </w:r>
      <w:proofErr w:type="spellStart"/>
      <w:r w:rsidRPr="00282A0F">
        <w:rPr>
          <w:color w:val="000000"/>
          <w:sz w:val="28"/>
          <w:szCs w:val="28"/>
        </w:rPr>
        <w:t>з</w:t>
      </w:r>
      <w:proofErr w:type="spellEnd"/>
      <w:r w:rsidRPr="00282A0F">
        <w:rPr>
          <w:color w:val="000000"/>
          <w:sz w:val="28"/>
          <w:szCs w:val="28"/>
        </w:rPr>
        <w:t xml:space="preserve"> приводу раку </w:t>
      </w:r>
      <w:proofErr w:type="spellStart"/>
      <w:r w:rsidRPr="00282A0F">
        <w:rPr>
          <w:color w:val="000000"/>
          <w:sz w:val="28"/>
          <w:szCs w:val="28"/>
        </w:rPr>
        <w:t>щитовидної</w:t>
      </w:r>
      <w:proofErr w:type="spellEnd"/>
      <w:r w:rsidRPr="00282A0F">
        <w:rPr>
          <w:color w:val="000000"/>
          <w:sz w:val="28"/>
          <w:szCs w:val="28"/>
        </w:rPr>
        <w:t xml:space="preserve"> </w:t>
      </w:r>
      <w:proofErr w:type="spellStart"/>
      <w:r w:rsidRPr="00282A0F">
        <w:rPr>
          <w:color w:val="000000"/>
          <w:sz w:val="28"/>
          <w:szCs w:val="28"/>
        </w:rPr>
        <w:t>залози</w:t>
      </w:r>
      <w:proofErr w:type="spellEnd"/>
    </w:p>
    <w:p w:rsidR="00EC61DF" w:rsidRPr="00282A0F" w:rsidRDefault="00EC61DF" w:rsidP="00EC61DF">
      <w:pPr>
        <w:pStyle w:val="rvps14"/>
        <w:shd w:val="clear" w:color="auto" w:fill="FFFFFF"/>
        <w:spacing w:before="0" w:beforeAutospacing="0" w:after="0" w:afterAutospacing="0"/>
        <w:textAlignment w:val="baseline"/>
        <w:rPr>
          <w:color w:val="000000"/>
          <w:sz w:val="28"/>
          <w:szCs w:val="28"/>
        </w:rPr>
      </w:pPr>
      <w:bookmarkStart w:id="32" w:name="n70"/>
      <w:bookmarkEnd w:id="32"/>
      <w:r w:rsidRPr="00282A0F">
        <w:rPr>
          <w:color w:val="000000"/>
          <w:sz w:val="28"/>
          <w:szCs w:val="28"/>
          <w:lang w:val="uk-UA"/>
        </w:rPr>
        <w:t xml:space="preserve">34. </w:t>
      </w:r>
      <w:proofErr w:type="spellStart"/>
      <w:r w:rsidRPr="00282A0F">
        <w:rPr>
          <w:color w:val="000000"/>
          <w:sz w:val="28"/>
          <w:szCs w:val="28"/>
        </w:rPr>
        <w:t>Гіпопаратиреоз</w:t>
      </w:r>
      <w:proofErr w:type="spellEnd"/>
    </w:p>
    <w:p w:rsidR="00EC61DF" w:rsidRPr="00282A0F" w:rsidRDefault="00EC61DF" w:rsidP="00EC61DF">
      <w:pPr>
        <w:pStyle w:val="rvps14"/>
        <w:shd w:val="clear" w:color="auto" w:fill="FFFFFF"/>
        <w:spacing w:before="0" w:beforeAutospacing="0" w:after="0" w:afterAutospacing="0"/>
        <w:textAlignment w:val="baseline"/>
        <w:rPr>
          <w:sz w:val="28"/>
          <w:szCs w:val="28"/>
          <w:lang w:val="uk-UA"/>
        </w:rPr>
      </w:pPr>
      <w:bookmarkStart w:id="33" w:name="n71"/>
      <w:bookmarkEnd w:id="33"/>
      <w:r w:rsidRPr="00282A0F">
        <w:rPr>
          <w:color w:val="000000"/>
          <w:sz w:val="28"/>
          <w:szCs w:val="28"/>
          <w:lang w:val="uk-UA"/>
        </w:rPr>
        <w:t xml:space="preserve">35. </w:t>
      </w:r>
      <w:proofErr w:type="spellStart"/>
      <w:r w:rsidRPr="00282A0F">
        <w:rPr>
          <w:color w:val="000000"/>
          <w:sz w:val="28"/>
          <w:szCs w:val="28"/>
        </w:rPr>
        <w:t>Вроджена</w:t>
      </w:r>
      <w:proofErr w:type="spellEnd"/>
      <w:r w:rsidRPr="00282A0F">
        <w:rPr>
          <w:color w:val="000000"/>
          <w:sz w:val="28"/>
          <w:szCs w:val="28"/>
        </w:rPr>
        <w:t xml:space="preserve"> </w:t>
      </w:r>
      <w:proofErr w:type="spellStart"/>
      <w:r w:rsidRPr="00282A0F">
        <w:rPr>
          <w:color w:val="000000"/>
          <w:sz w:val="28"/>
          <w:szCs w:val="28"/>
        </w:rPr>
        <w:t>дисфункція</w:t>
      </w:r>
      <w:proofErr w:type="spellEnd"/>
      <w:r w:rsidRPr="00282A0F">
        <w:rPr>
          <w:color w:val="000000"/>
          <w:sz w:val="28"/>
          <w:szCs w:val="28"/>
        </w:rPr>
        <w:t xml:space="preserve"> кори </w:t>
      </w:r>
      <w:proofErr w:type="spellStart"/>
      <w:r w:rsidRPr="00282A0F">
        <w:rPr>
          <w:color w:val="000000"/>
          <w:sz w:val="28"/>
          <w:szCs w:val="28"/>
        </w:rPr>
        <w:t>наднирникі</w:t>
      </w:r>
      <w:proofErr w:type="gramStart"/>
      <w:r w:rsidRPr="00282A0F">
        <w:rPr>
          <w:color w:val="000000"/>
          <w:sz w:val="28"/>
          <w:szCs w:val="28"/>
        </w:rPr>
        <w:t>в</w:t>
      </w:r>
      <w:proofErr w:type="spellEnd"/>
      <w:proofErr w:type="gramEnd"/>
      <w:r w:rsidRPr="00282A0F">
        <w:rPr>
          <w:sz w:val="28"/>
          <w:szCs w:val="28"/>
          <w:lang w:val="uk-UA"/>
        </w:rPr>
        <w:t xml:space="preserve"> </w:t>
      </w:r>
    </w:p>
    <w:p w:rsidR="00EC61DF" w:rsidRPr="004023F2" w:rsidRDefault="00EC61DF" w:rsidP="00EC61DF">
      <w:pPr>
        <w:pStyle w:val="a5"/>
        <w:shd w:val="clear" w:color="auto" w:fill="FFFFFF"/>
        <w:spacing w:before="0" w:beforeAutospacing="0" w:after="135" w:afterAutospacing="0"/>
        <w:rPr>
          <w:color w:val="333333"/>
          <w:sz w:val="28"/>
          <w:szCs w:val="28"/>
        </w:rPr>
      </w:pPr>
      <w:r w:rsidRPr="004023F2">
        <w:rPr>
          <w:color w:val="333333"/>
          <w:sz w:val="28"/>
          <w:szCs w:val="28"/>
        </w:rPr>
        <w:t>36</w:t>
      </w:r>
      <w:r>
        <w:rPr>
          <w:color w:val="333333"/>
          <w:sz w:val="28"/>
          <w:szCs w:val="28"/>
        </w:rPr>
        <w:t>. Цукровий діабет</w:t>
      </w:r>
    </w:p>
    <w:p w:rsidR="00D57DA2" w:rsidRDefault="00EC61DF" w:rsidP="00D57DA2">
      <w:pPr>
        <w:pStyle w:val="a5"/>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D57DA2" w:rsidRPr="00D57DA2" w:rsidRDefault="00D57DA2" w:rsidP="00D57DA2">
      <w:pPr>
        <w:pStyle w:val="a5"/>
        <w:shd w:val="clear" w:color="auto" w:fill="FFFFFF"/>
        <w:spacing w:before="0" w:beforeAutospacing="0" w:after="135" w:afterAutospacing="0"/>
        <w:rPr>
          <w:b/>
          <w:color w:val="333333"/>
          <w:sz w:val="28"/>
          <w:szCs w:val="28"/>
        </w:rPr>
      </w:pPr>
      <w:r w:rsidRPr="00D57DA2">
        <w:rPr>
          <w:b/>
          <w:color w:val="333333"/>
          <w:sz w:val="28"/>
          <w:szCs w:val="28"/>
        </w:rPr>
        <w:t xml:space="preserve">Секретар міської ради                                                          </w:t>
      </w:r>
      <w:r>
        <w:rPr>
          <w:b/>
          <w:color w:val="333333"/>
          <w:sz w:val="28"/>
          <w:szCs w:val="28"/>
        </w:rPr>
        <w:t xml:space="preserve">            </w:t>
      </w:r>
      <w:r w:rsidRPr="00D57DA2">
        <w:rPr>
          <w:b/>
          <w:color w:val="333333"/>
          <w:sz w:val="28"/>
          <w:szCs w:val="28"/>
        </w:rPr>
        <w:t xml:space="preserve"> Я. </w:t>
      </w:r>
      <w:proofErr w:type="spellStart"/>
      <w:r w:rsidRPr="00D57DA2">
        <w:rPr>
          <w:b/>
          <w:color w:val="333333"/>
          <w:sz w:val="28"/>
          <w:szCs w:val="28"/>
        </w:rPr>
        <w:t>Дзиндра</w:t>
      </w:r>
      <w:proofErr w:type="spellEnd"/>
    </w:p>
    <w:p w:rsidR="00D57DA2" w:rsidRPr="00D57DA2" w:rsidRDefault="00D57DA2" w:rsidP="00D57DA2">
      <w:pPr>
        <w:pStyle w:val="a5"/>
        <w:shd w:val="clear" w:color="auto" w:fill="FFFFFF"/>
        <w:spacing w:before="0" w:beforeAutospacing="0" w:after="135" w:afterAutospacing="0"/>
        <w:rPr>
          <w:b/>
          <w:color w:val="333333"/>
          <w:sz w:val="28"/>
          <w:szCs w:val="28"/>
        </w:rPr>
      </w:pPr>
    </w:p>
    <w:p w:rsidR="00EC61DF" w:rsidRDefault="00EC61DF" w:rsidP="00EC61DF">
      <w:pPr>
        <w:pStyle w:val="a5"/>
        <w:shd w:val="clear" w:color="auto" w:fill="FFFFFF"/>
        <w:spacing w:before="0" w:beforeAutospacing="0" w:after="135" w:afterAutospacing="0"/>
        <w:rPr>
          <w:rFonts w:ascii="Helvetica" w:hAnsi="Helvetica" w:cs="Helvetica"/>
          <w:color w:val="333333"/>
          <w:sz w:val="20"/>
          <w:szCs w:val="20"/>
        </w:rPr>
      </w:pPr>
    </w:p>
    <w:p w:rsidR="00BA2B67" w:rsidRDefault="00BA2B67"/>
    <w:sectPr w:rsidR="00BA2B67" w:rsidSect="004557E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A09A7"/>
    <w:multiLevelType w:val="hybridMultilevel"/>
    <w:tmpl w:val="7A42C7C2"/>
    <w:lvl w:ilvl="0" w:tplc="3F7ABD8E">
      <w:start w:val="6"/>
      <w:numFmt w:val="bullet"/>
      <w:lvlText w:val="-"/>
      <w:lvlJc w:val="left"/>
      <w:pPr>
        <w:ind w:left="495" w:hanging="360"/>
      </w:pPr>
      <w:rPr>
        <w:rFonts w:ascii="Times New Roman" w:eastAsia="Times New Roman"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C61DF"/>
    <w:rsid w:val="004557EA"/>
    <w:rsid w:val="00644C10"/>
    <w:rsid w:val="0065617E"/>
    <w:rsid w:val="00A763E6"/>
    <w:rsid w:val="00B103F0"/>
    <w:rsid w:val="00BA2B67"/>
    <w:rsid w:val="00D57DA2"/>
    <w:rsid w:val="00EC61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EC61DF"/>
    <w:pPr>
      <w:spacing w:after="0" w:line="240" w:lineRule="auto"/>
      <w:ind w:left="-378" w:right="-902" w:firstLine="558"/>
      <w:jc w:val="both"/>
    </w:pPr>
    <w:rPr>
      <w:rFonts w:ascii="Times New Roman" w:eastAsia="Times New Roman" w:hAnsi="Times New Roman" w:cs="Times New Roman"/>
      <w:sz w:val="28"/>
      <w:szCs w:val="24"/>
      <w:lang w:eastAsia="ru-RU"/>
    </w:rPr>
  </w:style>
  <w:style w:type="character" w:styleId="a4">
    <w:name w:val="Hyperlink"/>
    <w:uiPriority w:val="99"/>
    <w:rsid w:val="00EC61DF"/>
    <w:rPr>
      <w:rFonts w:cs="Times New Roman"/>
      <w:color w:val="0000FF"/>
      <w:u w:val="single"/>
    </w:rPr>
  </w:style>
  <w:style w:type="paragraph" w:styleId="a5">
    <w:name w:val="Normal (Web)"/>
    <w:basedOn w:val="a"/>
    <w:uiPriority w:val="99"/>
    <w:unhideWhenUsed/>
    <w:rsid w:val="00EC61D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61DF"/>
    <w:rPr>
      <w:b/>
      <w:bCs/>
    </w:rPr>
  </w:style>
  <w:style w:type="character" w:styleId="a7">
    <w:name w:val="Emphasis"/>
    <w:basedOn w:val="a0"/>
    <w:uiPriority w:val="20"/>
    <w:qFormat/>
    <w:rsid w:val="00EC61DF"/>
    <w:rPr>
      <w:i/>
      <w:iCs/>
    </w:rPr>
  </w:style>
  <w:style w:type="paragraph" w:customStyle="1" w:styleId="rvps14">
    <w:name w:val="rvps14"/>
    <w:basedOn w:val="a"/>
    <w:rsid w:val="00EC61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8">
    <w:name w:val="Текст в заданном формате"/>
    <w:basedOn w:val="a"/>
    <w:qFormat/>
    <w:rsid w:val="00EC61DF"/>
    <w:pPr>
      <w:widowControl w:val="0"/>
      <w:suppressAutoHyphens/>
      <w:spacing w:after="0" w:line="240" w:lineRule="auto"/>
    </w:pPr>
    <w:rPr>
      <w:rFonts w:ascii="Courier New" w:eastAsia="Courier New" w:hAnsi="Courier New" w:cs="Courier New"/>
      <w:color w:val="00000A"/>
      <w:sz w:val="20"/>
      <w:szCs w:val="20"/>
      <w:lang w:val="ru-RU" w:eastAsia="ar-SA"/>
    </w:rPr>
  </w:style>
  <w:style w:type="paragraph" w:customStyle="1" w:styleId="rvps7">
    <w:name w:val="rvps7"/>
    <w:basedOn w:val="a"/>
    <w:rsid w:val="00EC61DF"/>
    <w:pPr>
      <w:spacing w:before="100" w:after="100" w:line="100" w:lineRule="atLeast"/>
    </w:pPr>
    <w:rPr>
      <w:rFonts w:ascii="Times New Roman" w:eastAsia="Times New Roman" w:hAnsi="Times New Roman" w:cs="Times New Roman"/>
      <w:color w:val="00000A"/>
      <w:kern w:val="1"/>
      <w:sz w:val="24"/>
      <w:szCs w:val="24"/>
      <w:lang w:val="ru-RU" w:eastAsia="ar-SA"/>
    </w:rPr>
  </w:style>
  <w:style w:type="table" w:styleId="a9">
    <w:name w:val="Table Grid"/>
    <w:basedOn w:val="a1"/>
    <w:uiPriority w:val="59"/>
    <w:rsid w:val="00EC61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KP150759.html" TargetMode="External"/><Relationship Id="rId18" Type="http://schemas.openxmlformats.org/officeDocument/2006/relationships/hyperlink" Target="http://search.ligazakon.ua/l_doc2.nsf/link1/KP150759.html" TargetMode="External"/><Relationship Id="rId26" Type="http://schemas.openxmlformats.org/officeDocument/2006/relationships/hyperlink" Target="http://search.ligazakon.ua/l_doc2.nsf/link1/T087500.html" TargetMode="External"/><Relationship Id="rId39" Type="http://schemas.openxmlformats.org/officeDocument/2006/relationships/hyperlink" Target="http://search.ligazakon.ua/l_doc2.nsf/link1/KP150759.html" TargetMode="External"/><Relationship Id="rId21" Type="http://schemas.openxmlformats.org/officeDocument/2006/relationships/hyperlink" Target="http://search.ligazakon.ua/l_doc2.nsf/link1/KP180469.html" TargetMode="External"/><Relationship Id="rId34" Type="http://schemas.openxmlformats.org/officeDocument/2006/relationships/hyperlink" Target="http://search.ligazakon.ua/l_doc2.nsf/link1/T079600.html" TargetMode="External"/><Relationship Id="rId42" Type="http://schemas.openxmlformats.org/officeDocument/2006/relationships/hyperlink" Target="http://search.ligazakon.ua/l_doc2.nsf/link1/T001584.html" TargetMode="External"/><Relationship Id="rId47" Type="http://schemas.openxmlformats.org/officeDocument/2006/relationships/hyperlink" Target="http://search.ligazakon.ua/l_doc2.nsf/link1/KP150759.html" TargetMode="External"/><Relationship Id="rId50" Type="http://schemas.openxmlformats.org/officeDocument/2006/relationships/hyperlink" Target="http://search.ligazakon.ua/l_doc2.nsf/link1/KP150759.html" TargetMode="External"/><Relationship Id="rId55" Type="http://schemas.openxmlformats.org/officeDocument/2006/relationships/hyperlink" Target="http://search.ligazakon.ua/l_doc2.nsf/link1/KP150759.html" TargetMode="External"/><Relationship Id="rId63" Type="http://schemas.openxmlformats.org/officeDocument/2006/relationships/hyperlink" Target="http://search.ligazakon.ua/l_doc2.nsf/link1/Z950239.html" TargetMode="External"/><Relationship Id="rId7" Type="http://schemas.openxmlformats.org/officeDocument/2006/relationships/hyperlink" Target="http://search.ligazakon.ua/l_doc2.nsf/link1/KP150759.html" TargetMode="External"/><Relationship Id="rId2" Type="http://schemas.openxmlformats.org/officeDocument/2006/relationships/numbering" Target="numbering.xml"/><Relationship Id="rId16" Type="http://schemas.openxmlformats.org/officeDocument/2006/relationships/hyperlink" Target="http://search.ligazakon.ua/l_doc2.nsf/link1/KP150759.html" TargetMode="External"/><Relationship Id="rId29" Type="http://schemas.openxmlformats.org/officeDocument/2006/relationships/hyperlink" Target="http://search.ligazakon.ua/l_doc2.nsf/link1/KP150759.html" TargetMode="External"/><Relationship Id="rId1" Type="http://schemas.openxmlformats.org/officeDocument/2006/relationships/customXml" Target="../customXml/item1.xml"/><Relationship Id="rId6" Type="http://schemas.openxmlformats.org/officeDocument/2006/relationships/hyperlink" Target="http://search.ligazakon.ua/l_doc2.nsf/link1/KP150759.html" TargetMode="External"/><Relationship Id="rId11" Type="http://schemas.openxmlformats.org/officeDocument/2006/relationships/hyperlink" Target="http://search.ligazakon.ua/l_doc2.nsf/link1/T079600.html" TargetMode="External"/><Relationship Id="rId24" Type="http://schemas.openxmlformats.org/officeDocument/2006/relationships/hyperlink" Target="http://search.ligazakon.ua/l_doc2.nsf/link1/KP180469.html" TargetMode="External"/><Relationship Id="rId32" Type="http://schemas.openxmlformats.org/officeDocument/2006/relationships/hyperlink" Target="http://search.ligazakon.ua/l_doc2.nsf/link1/KP150759.html" TargetMode="External"/><Relationship Id="rId37" Type="http://schemas.openxmlformats.org/officeDocument/2006/relationships/hyperlink" Target="http://search.ligazakon.ua/l_doc2.nsf/link1/KP150759.html" TargetMode="External"/><Relationship Id="rId40" Type="http://schemas.openxmlformats.org/officeDocument/2006/relationships/hyperlink" Target="http://search.ligazakon.ua/l_doc2.nsf/link1/KP180469.html" TargetMode="External"/><Relationship Id="rId45" Type="http://schemas.openxmlformats.org/officeDocument/2006/relationships/hyperlink" Target="http://search.ligazakon.ua/l_doc2.nsf/link1/KP150759.html" TargetMode="External"/><Relationship Id="rId53" Type="http://schemas.openxmlformats.org/officeDocument/2006/relationships/hyperlink" Target="http://search.ligazakon.ua/l_doc2.nsf/link1/KP150759.html" TargetMode="External"/><Relationship Id="rId58" Type="http://schemas.openxmlformats.org/officeDocument/2006/relationships/hyperlink" Target="http://search.ligazakon.ua/l_doc2.nsf/link1/KP180469.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ligazakon.ua/l_doc2.nsf/link1/KP150759.html" TargetMode="External"/><Relationship Id="rId23" Type="http://schemas.openxmlformats.org/officeDocument/2006/relationships/hyperlink" Target="http://search.ligazakon.ua/l_doc2.nsf/link1/T087500.html" TargetMode="External"/><Relationship Id="rId28" Type="http://schemas.openxmlformats.org/officeDocument/2006/relationships/hyperlink" Target="http://search.ligazakon.ua/l_doc2.nsf/link1/Z980203.html" TargetMode="External"/><Relationship Id="rId36" Type="http://schemas.openxmlformats.org/officeDocument/2006/relationships/hyperlink" Target="http://search.ligazakon.ua/l_doc2.nsf/link1/KP180469.html" TargetMode="External"/><Relationship Id="rId49" Type="http://schemas.openxmlformats.org/officeDocument/2006/relationships/hyperlink" Target="http://search.ligazakon.ua/l_doc2.nsf/link1/KP180469.html" TargetMode="External"/><Relationship Id="rId57" Type="http://schemas.openxmlformats.org/officeDocument/2006/relationships/hyperlink" Target="http://search.ligazakon.ua/l_doc2.nsf/link1/KP150759.html" TargetMode="External"/><Relationship Id="rId61" Type="http://schemas.openxmlformats.org/officeDocument/2006/relationships/hyperlink" Target="http://search.ligazakon.ua/l_doc2.nsf/link1/KP150759.html" TargetMode="External"/><Relationship Id="rId10" Type="http://schemas.openxmlformats.org/officeDocument/2006/relationships/hyperlink" Target="http://search.ligazakon.ua/l_doc2.nsf/link1/KP150759.html" TargetMode="External"/><Relationship Id="rId19" Type="http://schemas.openxmlformats.org/officeDocument/2006/relationships/hyperlink" Target="http://search.ligazakon.ua/l_doc2.nsf/link1/T087500.html" TargetMode="External"/><Relationship Id="rId31" Type="http://schemas.openxmlformats.org/officeDocument/2006/relationships/hyperlink" Target="http://search.ligazakon.ua/l_doc2.nsf/link1/T012402.html" TargetMode="External"/><Relationship Id="rId44" Type="http://schemas.openxmlformats.org/officeDocument/2006/relationships/hyperlink" Target="http://search.ligazakon.ua/l_doc2.nsf/link1/T372100.html" TargetMode="External"/><Relationship Id="rId52" Type="http://schemas.openxmlformats.org/officeDocument/2006/relationships/hyperlink" Target="http://search.ligazakon.ua/l_doc2.nsf/link1/KP150759.html" TargetMode="External"/><Relationship Id="rId60" Type="http://schemas.openxmlformats.org/officeDocument/2006/relationships/hyperlink" Target="http://search.ligazakon.ua/l_doc2.nsf/link1/T096200.html" TargetMode="External"/><Relationship Id="rId65" Type="http://schemas.openxmlformats.org/officeDocument/2006/relationships/hyperlink" Target="http://search.ligazakon.ua/l_doc2.nsf/link1/F950240.html" TargetMode="External"/><Relationship Id="rId4" Type="http://schemas.openxmlformats.org/officeDocument/2006/relationships/settings" Target="settings.xml"/><Relationship Id="rId9" Type="http://schemas.openxmlformats.org/officeDocument/2006/relationships/hyperlink" Target="http://search.ligazakon.ua/l_doc2.nsf/link1/T355100.html" TargetMode="External"/><Relationship Id="rId14" Type="http://schemas.openxmlformats.org/officeDocument/2006/relationships/hyperlink" Target="http://search.ligazakon.ua/l_doc2.nsf/link1/T079600.html" TargetMode="External"/><Relationship Id="rId22" Type="http://schemas.openxmlformats.org/officeDocument/2006/relationships/hyperlink" Target="http://search.ligazakon.ua/l_doc2.nsf/link1/KP150759.html" TargetMode="External"/><Relationship Id="rId27" Type="http://schemas.openxmlformats.org/officeDocument/2006/relationships/hyperlink" Target="http://search.ligazakon.ua/l_doc2.nsf/link1/KP150759.html" TargetMode="External"/><Relationship Id="rId30" Type="http://schemas.openxmlformats.org/officeDocument/2006/relationships/hyperlink" Target="http://search.ligazakon.ua/l_doc2.nsf/link1/KP150759.html" TargetMode="External"/><Relationship Id="rId35" Type="http://schemas.openxmlformats.org/officeDocument/2006/relationships/hyperlink" Target="http://search.ligazakon.ua/l_doc2.nsf/link1/KP150759.html" TargetMode="External"/><Relationship Id="rId43" Type="http://schemas.openxmlformats.org/officeDocument/2006/relationships/hyperlink" Target="http://search.ligazakon.ua/l_doc2.nsf/link1/KP150759.html" TargetMode="External"/><Relationship Id="rId48" Type="http://schemas.openxmlformats.org/officeDocument/2006/relationships/hyperlink" Target="http://search.ligazakon.ua/l_doc2.nsf/link1/KP150759.html" TargetMode="External"/><Relationship Id="rId56" Type="http://schemas.openxmlformats.org/officeDocument/2006/relationships/hyperlink" Target="http://search.ligazakon.ua/l_doc2.nsf/link1/T141223.html" TargetMode="External"/><Relationship Id="rId64" Type="http://schemas.openxmlformats.org/officeDocument/2006/relationships/hyperlink" Target="http://search.ligazakon.ua/l_doc2.nsf/link1/KP150759.html" TargetMode="External"/><Relationship Id="rId8" Type="http://schemas.openxmlformats.org/officeDocument/2006/relationships/hyperlink" Target="http://search.ligazakon.ua/l_doc2.nsf/link1/KP180469.html" TargetMode="External"/><Relationship Id="rId51" Type="http://schemas.openxmlformats.org/officeDocument/2006/relationships/hyperlink" Target="http://search.ligazakon.ua/l_doc2.nsf/link1/T087500.html" TargetMode="External"/><Relationship Id="rId3" Type="http://schemas.openxmlformats.org/officeDocument/2006/relationships/styles" Target="styles.xml"/><Relationship Id="rId12" Type="http://schemas.openxmlformats.org/officeDocument/2006/relationships/hyperlink" Target="http://search.ligazakon.ua/l_doc2.nsf/link1/KP150759.html" TargetMode="External"/><Relationship Id="rId17" Type="http://schemas.openxmlformats.org/officeDocument/2006/relationships/hyperlink" Target="http://search.ligazakon.ua/l_doc2.nsf/link1/KP180469.html" TargetMode="External"/><Relationship Id="rId25" Type="http://schemas.openxmlformats.org/officeDocument/2006/relationships/hyperlink" Target="http://search.ligazakon.ua/l_doc2.nsf/link1/KP150759.html" TargetMode="External"/><Relationship Id="rId33" Type="http://schemas.openxmlformats.org/officeDocument/2006/relationships/hyperlink" Target="http://search.ligazakon.ua/l_doc2.nsf/link1/KP150759.html" TargetMode="External"/><Relationship Id="rId38" Type="http://schemas.openxmlformats.org/officeDocument/2006/relationships/hyperlink" Target="http://search.ligazakon.ua/l_doc2.nsf/link1/T001584.html" TargetMode="External"/><Relationship Id="rId46" Type="http://schemas.openxmlformats.org/officeDocument/2006/relationships/hyperlink" Target="http://search.ligazakon.ua/l_doc2.nsf/link1/T079600.html" TargetMode="External"/><Relationship Id="rId59" Type="http://schemas.openxmlformats.org/officeDocument/2006/relationships/hyperlink" Target="http://search.ligazakon.ua/l_doc2.nsf/link1/KP150759.html" TargetMode="External"/><Relationship Id="rId67" Type="http://schemas.openxmlformats.org/officeDocument/2006/relationships/theme" Target="theme/theme1.xml"/><Relationship Id="rId20" Type="http://schemas.openxmlformats.org/officeDocument/2006/relationships/hyperlink" Target="http://search.ligazakon.ua/l_doc2.nsf/link1/KP150759.html" TargetMode="External"/><Relationship Id="rId41" Type="http://schemas.openxmlformats.org/officeDocument/2006/relationships/hyperlink" Target="http://search.ligazakon.ua/l_doc2.nsf/link1/KP150759.html" TargetMode="External"/><Relationship Id="rId54" Type="http://schemas.openxmlformats.org/officeDocument/2006/relationships/hyperlink" Target="http://search.ligazakon.ua/l_doc2.nsf/link1/KP180469.html" TargetMode="External"/><Relationship Id="rId62" Type="http://schemas.openxmlformats.org/officeDocument/2006/relationships/hyperlink" Target="http://search.ligazakon.ua/l_doc2.nsf/link1/KP1507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BC9A-19AB-4308-9681-CD1E7A40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12298</Words>
  <Characters>7011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2020-01-11T09:07:00Z</cp:lastPrinted>
  <dcterms:created xsi:type="dcterms:W3CDTF">2019-12-23T10:39:00Z</dcterms:created>
  <dcterms:modified xsi:type="dcterms:W3CDTF">2020-01-11T09:09:00Z</dcterms:modified>
</cp:coreProperties>
</file>