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B8" w:rsidRDefault="00CD23B8" w:rsidP="00CD23B8"/>
    <w:p w:rsidR="008F568B" w:rsidRPr="00BD3664" w:rsidRDefault="006C5FD7" w:rsidP="00BD3664">
      <w:pPr>
        <w:spacing w:after="0" w:line="240" w:lineRule="auto"/>
        <w:jc w:val="both"/>
      </w:pPr>
      <w:r>
        <w:t xml:space="preserve">                                                                                                              </w:t>
      </w:r>
      <w:r w:rsidR="00BD3664">
        <w:t xml:space="preserve">        </w:t>
      </w:r>
      <w:r w:rsidR="000A6972">
        <w:rPr>
          <w:rFonts w:ascii="Times New Roman" w:eastAsia="Times New Roman" w:hAnsi="Times New Roman" w:cs="Times New Roman"/>
          <w:sz w:val="24"/>
          <w:szCs w:val="24"/>
        </w:rPr>
        <w:t xml:space="preserve"> </w:t>
      </w:r>
      <w:r w:rsidR="008F568B" w:rsidRPr="004C102D">
        <w:rPr>
          <w:rFonts w:ascii="Times New Roman" w:eastAsia="Times New Roman" w:hAnsi="Times New Roman" w:cs="Times New Roman"/>
          <w:b/>
          <w:sz w:val="28"/>
          <w:szCs w:val="28"/>
        </w:rPr>
        <w:t>СХВАЛЕНО</w:t>
      </w:r>
    </w:p>
    <w:p w:rsidR="008F568B" w:rsidRDefault="008F568B" w:rsidP="008F568B">
      <w:pPr>
        <w:spacing w:after="0" w:line="240" w:lineRule="auto"/>
        <w:jc w:val="both"/>
        <w:rPr>
          <w:rFonts w:ascii="Times New Roman" w:eastAsia="Times New Roman" w:hAnsi="Times New Roman" w:cs="Times New Roman"/>
          <w:b/>
          <w:sz w:val="28"/>
          <w:szCs w:val="28"/>
        </w:rPr>
      </w:pPr>
      <w:r w:rsidRPr="004C102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0A6972">
        <w:rPr>
          <w:rFonts w:ascii="Times New Roman" w:eastAsia="Times New Roman" w:hAnsi="Times New Roman" w:cs="Times New Roman"/>
          <w:b/>
          <w:sz w:val="28"/>
          <w:szCs w:val="28"/>
        </w:rPr>
        <w:t xml:space="preserve"> </w:t>
      </w:r>
      <w:r w:rsidR="00EB3B06">
        <w:rPr>
          <w:rFonts w:ascii="Times New Roman" w:eastAsia="Times New Roman" w:hAnsi="Times New Roman" w:cs="Times New Roman"/>
          <w:b/>
          <w:sz w:val="28"/>
          <w:szCs w:val="28"/>
        </w:rPr>
        <w:t xml:space="preserve">        </w:t>
      </w:r>
      <w:r w:rsidRPr="004C102D">
        <w:rPr>
          <w:rFonts w:ascii="Times New Roman" w:eastAsia="Times New Roman" w:hAnsi="Times New Roman" w:cs="Times New Roman"/>
          <w:b/>
          <w:sz w:val="28"/>
          <w:szCs w:val="28"/>
        </w:rPr>
        <w:t>Проект</w:t>
      </w:r>
      <w:r w:rsidRPr="004C102D">
        <w:rPr>
          <w:rFonts w:ascii="Times New Roman" w:eastAsia="Times New Roman" w:hAnsi="Times New Roman" w:cs="Times New Roman"/>
          <w:sz w:val="28"/>
          <w:szCs w:val="28"/>
        </w:rPr>
        <w:t xml:space="preserve">   </w:t>
      </w:r>
      <w:r w:rsidRPr="004C102D">
        <w:rPr>
          <w:rFonts w:ascii="Times New Roman" w:eastAsia="Times New Roman" w:hAnsi="Times New Roman" w:cs="Times New Roman"/>
          <w:b/>
          <w:sz w:val="28"/>
          <w:szCs w:val="28"/>
        </w:rPr>
        <w:t>рішення</w:t>
      </w:r>
    </w:p>
    <w:p w:rsidR="008F568B" w:rsidRPr="004C102D" w:rsidRDefault="008F568B" w:rsidP="008F568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w:t>
      </w:r>
      <w:r w:rsidRPr="004C102D">
        <w:rPr>
          <w:rFonts w:ascii="Times New Roman" w:eastAsia="Times New Roman" w:hAnsi="Times New Roman" w:cs="Times New Roman"/>
          <w:b/>
          <w:sz w:val="28"/>
          <w:szCs w:val="28"/>
        </w:rPr>
        <w:t xml:space="preserve">  </w:t>
      </w:r>
      <w:r w:rsidR="00EB3B06">
        <w:rPr>
          <w:rFonts w:ascii="Times New Roman" w:eastAsia="Times New Roman" w:hAnsi="Times New Roman" w:cs="Times New Roman"/>
          <w:b/>
          <w:sz w:val="28"/>
          <w:szCs w:val="28"/>
        </w:rPr>
        <w:t xml:space="preserve">        </w:t>
      </w:r>
      <w:r w:rsidR="000A6972">
        <w:rPr>
          <w:rFonts w:ascii="Times New Roman" w:eastAsia="Times New Roman" w:hAnsi="Times New Roman" w:cs="Times New Roman"/>
          <w:b/>
          <w:sz w:val="28"/>
          <w:szCs w:val="28"/>
        </w:rPr>
        <w:t xml:space="preserve"> </w:t>
      </w:r>
      <w:proofErr w:type="spellStart"/>
      <w:r w:rsidRPr="004C102D">
        <w:rPr>
          <w:rFonts w:ascii="Times New Roman" w:eastAsia="Times New Roman" w:hAnsi="Times New Roman" w:cs="Times New Roman"/>
          <w:b/>
          <w:sz w:val="28"/>
          <w:szCs w:val="28"/>
        </w:rPr>
        <w:t>Чортківської</w:t>
      </w:r>
      <w:proofErr w:type="spellEnd"/>
      <w:r w:rsidRPr="004C102D">
        <w:rPr>
          <w:rFonts w:ascii="Times New Roman" w:eastAsia="Times New Roman" w:hAnsi="Times New Roman" w:cs="Times New Roman"/>
          <w:b/>
          <w:sz w:val="28"/>
          <w:szCs w:val="28"/>
        </w:rPr>
        <w:t xml:space="preserve"> міської ради </w:t>
      </w:r>
      <w:r w:rsidRPr="004C102D">
        <w:rPr>
          <w:rFonts w:ascii="Times New Roman" w:eastAsia="Times New Roman" w:hAnsi="Times New Roman" w:cs="Times New Roman"/>
          <w:b/>
          <w:color w:val="000000"/>
          <w:sz w:val="28"/>
          <w:szCs w:val="28"/>
        </w:rPr>
        <w:t xml:space="preserve">                           </w:t>
      </w:r>
    </w:p>
    <w:p w:rsidR="008F568B" w:rsidRPr="004C102D" w:rsidRDefault="008F568B" w:rsidP="00EB3B06">
      <w:pPr>
        <w:tabs>
          <w:tab w:val="left" w:pos="5387"/>
        </w:tabs>
        <w:spacing w:after="0" w:line="240" w:lineRule="auto"/>
        <w:jc w:val="both"/>
        <w:rPr>
          <w:rFonts w:ascii="Times New Roman" w:eastAsia="Times New Roman" w:hAnsi="Times New Roman" w:cs="Times New Roman"/>
          <w:b/>
          <w:color w:val="000000"/>
          <w:sz w:val="28"/>
          <w:szCs w:val="28"/>
        </w:rPr>
      </w:pPr>
      <w:r w:rsidRPr="004C102D">
        <w:rPr>
          <w:rFonts w:ascii="Times New Roman" w:eastAsia="Times New Roman" w:hAnsi="Times New Roman" w:cs="Times New Roman"/>
          <w:b/>
          <w:color w:val="000000"/>
          <w:sz w:val="28"/>
          <w:szCs w:val="28"/>
        </w:rPr>
        <w:t xml:space="preserve">                                                                            </w:t>
      </w:r>
      <w:r w:rsidR="00EB3B06">
        <w:rPr>
          <w:rFonts w:ascii="Times New Roman" w:eastAsia="Times New Roman" w:hAnsi="Times New Roman" w:cs="Times New Roman"/>
          <w:b/>
          <w:color w:val="000000"/>
          <w:sz w:val="28"/>
          <w:szCs w:val="28"/>
        </w:rPr>
        <w:t xml:space="preserve">         </w:t>
      </w:r>
      <w:r w:rsidR="00EB3B06">
        <w:rPr>
          <w:rFonts w:ascii="Times New Roman" w:eastAsia="Times New Roman" w:hAnsi="Times New Roman" w:cs="Times New Roman"/>
          <w:b/>
          <w:sz w:val="28"/>
          <w:szCs w:val="28"/>
        </w:rPr>
        <w:t xml:space="preserve">від  23 січня </w:t>
      </w:r>
      <w:r w:rsidR="007C0511">
        <w:rPr>
          <w:rFonts w:ascii="Times New Roman" w:eastAsia="Times New Roman" w:hAnsi="Times New Roman" w:cs="Times New Roman"/>
          <w:b/>
          <w:sz w:val="28"/>
          <w:szCs w:val="28"/>
        </w:rPr>
        <w:t xml:space="preserve"> </w:t>
      </w:r>
      <w:r w:rsidR="005E34E8">
        <w:rPr>
          <w:rFonts w:ascii="Times New Roman" w:eastAsia="Times New Roman" w:hAnsi="Times New Roman" w:cs="Times New Roman"/>
          <w:b/>
          <w:sz w:val="28"/>
          <w:szCs w:val="28"/>
        </w:rPr>
        <w:t xml:space="preserve"> 2020</w:t>
      </w:r>
      <w:r w:rsidRPr="004C102D">
        <w:rPr>
          <w:rFonts w:ascii="Times New Roman" w:eastAsia="Times New Roman" w:hAnsi="Times New Roman" w:cs="Times New Roman"/>
          <w:b/>
          <w:sz w:val="28"/>
          <w:szCs w:val="28"/>
        </w:rPr>
        <w:t xml:space="preserve">  № </w:t>
      </w:r>
      <w:r w:rsidR="00EB3B06">
        <w:rPr>
          <w:rFonts w:ascii="Times New Roman" w:eastAsia="Times New Roman" w:hAnsi="Times New Roman" w:cs="Times New Roman"/>
          <w:b/>
          <w:sz w:val="28"/>
          <w:szCs w:val="28"/>
        </w:rPr>
        <w:t>1769</w:t>
      </w:r>
    </w:p>
    <w:p w:rsidR="008F568B" w:rsidRPr="004C102D" w:rsidRDefault="008F568B" w:rsidP="008F568B">
      <w:pPr>
        <w:spacing w:line="256" w:lineRule="auto"/>
        <w:jc w:val="center"/>
        <w:rPr>
          <w:rFonts w:ascii="Times New Roman" w:eastAsia="Calibri" w:hAnsi="Times New Roman" w:cs="Times New Roman"/>
          <w:b/>
          <w:bCs/>
          <w:sz w:val="28"/>
          <w:szCs w:val="28"/>
        </w:rPr>
      </w:pPr>
    </w:p>
    <w:p w:rsidR="008F568B" w:rsidRPr="004C102D" w:rsidRDefault="008F568B" w:rsidP="008F568B">
      <w:pPr>
        <w:pStyle w:val="FR1"/>
        <w:spacing w:line="252" w:lineRule="auto"/>
        <w:ind w:left="0" w:right="-5"/>
        <w:jc w:val="center"/>
        <w:rPr>
          <w:b/>
        </w:rPr>
      </w:pPr>
      <w:r w:rsidRPr="004C102D">
        <w:rPr>
          <w:noProof/>
          <w:lang w:eastAsia="uk-UA"/>
        </w:rPr>
        <w:drawing>
          <wp:anchor distT="0" distB="0" distL="114935" distR="114935" simplePos="0" relativeHeight="251663360" behindDoc="0" locked="0" layoutInCell="1" allowOverlap="1">
            <wp:simplePos x="0" y="0"/>
            <wp:positionH relativeFrom="column">
              <wp:posOffset>2743200</wp:posOffset>
            </wp:positionH>
            <wp:positionV relativeFrom="paragraph">
              <wp:posOffset>114300</wp:posOffset>
            </wp:positionV>
            <wp:extent cx="582295" cy="812800"/>
            <wp:effectExtent l="19050" t="0" r="8255" b="0"/>
            <wp:wrapTopAndBottom/>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12000"/>
                    </a:blip>
                    <a:srcRect/>
                    <a:stretch>
                      <a:fillRect/>
                    </a:stretch>
                  </pic:blipFill>
                  <pic:spPr bwMode="auto">
                    <a:xfrm>
                      <a:off x="0" y="0"/>
                      <a:ext cx="582295" cy="812800"/>
                    </a:xfrm>
                    <a:prstGeom prst="rect">
                      <a:avLst/>
                    </a:prstGeom>
                    <a:solidFill>
                      <a:srgbClr val="FFFFFF"/>
                    </a:solidFill>
                    <a:ln w="9525">
                      <a:noFill/>
                      <a:miter lim="800000"/>
                      <a:headEnd/>
                      <a:tailEnd/>
                    </a:ln>
                  </pic:spPr>
                </pic:pic>
              </a:graphicData>
            </a:graphic>
          </wp:anchor>
        </w:drawing>
      </w:r>
      <w:r w:rsidRPr="004C102D">
        <w:rPr>
          <w:b/>
        </w:rPr>
        <w:t xml:space="preserve">                   </w:t>
      </w:r>
    </w:p>
    <w:p w:rsidR="008F568B" w:rsidRPr="004C102D" w:rsidRDefault="008F568B" w:rsidP="008F568B">
      <w:pPr>
        <w:pStyle w:val="FR1"/>
        <w:spacing w:line="252" w:lineRule="auto"/>
        <w:ind w:left="0" w:right="-5"/>
        <w:jc w:val="center"/>
        <w:rPr>
          <w:b/>
        </w:rPr>
      </w:pPr>
      <w:r w:rsidRPr="004C102D">
        <w:rPr>
          <w:rFonts w:eastAsia="Batang"/>
          <w:b/>
          <w:bCs/>
        </w:rPr>
        <w:t xml:space="preserve">      ЧОРТКІВСЬКА  МІСЬКА  РАДА</w:t>
      </w:r>
    </w:p>
    <w:p w:rsidR="008F568B" w:rsidRPr="004C102D" w:rsidRDefault="008F568B" w:rsidP="008F568B">
      <w:pPr>
        <w:ind w:right="-5"/>
        <w:rPr>
          <w:rFonts w:ascii="Times New Roman" w:hAnsi="Times New Roman" w:cs="Times New Roman"/>
          <w:b/>
          <w:sz w:val="28"/>
          <w:szCs w:val="28"/>
        </w:rPr>
      </w:pPr>
      <w:r w:rsidRPr="004C102D">
        <w:rPr>
          <w:rFonts w:ascii="Times New Roman" w:hAnsi="Times New Roman" w:cs="Times New Roman"/>
          <w:b/>
          <w:sz w:val="28"/>
          <w:szCs w:val="28"/>
        </w:rPr>
        <w:t xml:space="preserve">                                                 ________________ СЬОМОГО СКЛИКАННЯ</w:t>
      </w:r>
    </w:p>
    <w:p w:rsidR="008F568B" w:rsidRPr="004C102D" w:rsidRDefault="008F568B" w:rsidP="008F568B">
      <w:pPr>
        <w:spacing w:line="252" w:lineRule="auto"/>
        <w:ind w:right="-5"/>
        <w:rPr>
          <w:rFonts w:ascii="Times New Roman" w:hAnsi="Times New Roman" w:cs="Times New Roman"/>
          <w:b/>
          <w:bCs/>
          <w:iCs/>
          <w:sz w:val="28"/>
          <w:szCs w:val="28"/>
        </w:rPr>
      </w:pPr>
      <w:r w:rsidRPr="004C102D">
        <w:rPr>
          <w:rFonts w:ascii="Times New Roman" w:hAnsi="Times New Roman" w:cs="Times New Roman"/>
          <w:b/>
          <w:bCs/>
          <w:iCs/>
          <w:sz w:val="28"/>
          <w:szCs w:val="28"/>
        </w:rPr>
        <w:t xml:space="preserve">                                                                </w:t>
      </w:r>
      <w:r w:rsidRPr="004C102D">
        <w:rPr>
          <w:rFonts w:ascii="Times New Roman" w:hAnsi="Times New Roman" w:cs="Times New Roman"/>
          <w:b/>
          <w:sz w:val="28"/>
          <w:szCs w:val="28"/>
        </w:rPr>
        <w:t xml:space="preserve">РІШЕННЯ                                        </w:t>
      </w:r>
    </w:p>
    <w:p w:rsidR="008F568B" w:rsidRPr="004C102D" w:rsidRDefault="005E34E8" w:rsidP="008F568B">
      <w:pPr>
        <w:spacing w:after="0"/>
        <w:ind w:right="-6"/>
        <w:rPr>
          <w:b/>
          <w:bCs/>
          <w:iCs/>
          <w:sz w:val="28"/>
          <w:szCs w:val="28"/>
        </w:rPr>
      </w:pPr>
      <w:r>
        <w:rPr>
          <w:b/>
          <w:bCs/>
          <w:iCs/>
          <w:sz w:val="28"/>
          <w:szCs w:val="28"/>
        </w:rPr>
        <w:t>«__»___________________2020</w:t>
      </w:r>
      <w:r w:rsidR="008F568B" w:rsidRPr="004C102D">
        <w:rPr>
          <w:b/>
          <w:bCs/>
          <w:iCs/>
          <w:sz w:val="28"/>
          <w:szCs w:val="28"/>
        </w:rPr>
        <w:t xml:space="preserve"> року </w:t>
      </w:r>
    </w:p>
    <w:p w:rsidR="008F568B" w:rsidRPr="004C102D" w:rsidRDefault="008F568B" w:rsidP="008F568B">
      <w:pPr>
        <w:spacing w:after="0"/>
        <w:ind w:right="-6"/>
        <w:rPr>
          <w:rFonts w:ascii="Times New Roman" w:hAnsi="Times New Roman" w:cs="Times New Roman"/>
          <w:b/>
          <w:sz w:val="28"/>
          <w:szCs w:val="28"/>
        </w:rPr>
      </w:pPr>
      <w:r w:rsidRPr="004C102D">
        <w:rPr>
          <w:rFonts w:ascii="Times New Roman" w:hAnsi="Times New Roman" w:cs="Times New Roman"/>
          <w:b/>
          <w:bCs/>
          <w:iCs/>
          <w:sz w:val="28"/>
          <w:szCs w:val="28"/>
        </w:rPr>
        <w:t>м. Чортків</w:t>
      </w:r>
    </w:p>
    <w:p w:rsidR="008F568B" w:rsidRDefault="008F568B" w:rsidP="008F568B">
      <w:pPr>
        <w:spacing w:after="0" w:line="240" w:lineRule="auto"/>
        <w:jc w:val="both"/>
        <w:rPr>
          <w:rFonts w:ascii="Times New Roman" w:eastAsia="Calibri" w:hAnsi="Times New Roman" w:cs="Times New Roman"/>
          <w:b/>
          <w:sz w:val="28"/>
          <w:szCs w:val="28"/>
        </w:rPr>
      </w:pPr>
    </w:p>
    <w:p w:rsidR="008F568B" w:rsidRPr="004C102D" w:rsidRDefault="008F568B" w:rsidP="008F568B">
      <w:pPr>
        <w:spacing w:after="0" w:line="240" w:lineRule="auto"/>
        <w:jc w:val="both"/>
        <w:rPr>
          <w:rFonts w:ascii="Times New Roman" w:eastAsia="Calibri" w:hAnsi="Times New Roman" w:cs="Times New Roman"/>
          <w:b/>
          <w:sz w:val="28"/>
          <w:szCs w:val="28"/>
        </w:rPr>
      </w:pPr>
      <w:r w:rsidRPr="004C102D">
        <w:rPr>
          <w:rFonts w:ascii="Times New Roman" w:eastAsia="Calibri" w:hAnsi="Times New Roman" w:cs="Times New Roman"/>
          <w:b/>
          <w:sz w:val="28"/>
          <w:szCs w:val="28"/>
        </w:rPr>
        <w:t>Про добровільне приєднання</w:t>
      </w:r>
    </w:p>
    <w:p w:rsidR="008F568B" w:rsidRPr="004C102D" w:rsidRDefault="008F568B" w:rsidP="008F568B">
      <w:pPr>
        <w:spacing w:after="0" w:line="240" w:lineRule="auto"/>
        <w:jc w:val="both"/>
        <w:rPr>
          <w:rFonts w:ascii="Times New Roman" w:eastAsia="Calibri" w:hAnsi="Times New Roman" w:cs="Times New Roman"/>
          <w:b/>
          <w:sz w:val="28"/>
          <w:szCs w:val="28"/>
        </w:rPr>
      </w:pPr>
      <w:r w:rsidRPr="004C102D">
        <w:rPr>
          <w:rFonts w:ascii="Times New Roman" w:eastAsia="Calibri" w:hAnsi="Times New Roman" w:cs="Times New Roman"/>
          <w:b/>
          <w:sz w:val="28"/>
          <w:szCs w:val="28"/>
        </w:rPr>
        <w:t xml:space="preserve">до  </w:t>
      </w:r>
      <w:proofErr w:type="spellStart"/>
      <w:r w:rsidRPr="004C102D">
        <w:rPr>
          <w:rFonts w:ascii="Times New Roman" w:eastAsia="Calibri" w:hAnsi="Times New Roman" w:cs="Times New Roman"/>
          <w:b/>
          <w:sz w:val="28"/>
          <w:szCs w:val="28"/>
        </w:rPr>
        <w:t>Чортківської</w:t>
      </w:r>
      <w:proofErr w:type="spellEnd"/>
      <w:r w:rsidRPr="004C102D">
        <w:rPr>
          <w:rFonts w:ascii="Times New Roman" w:eastAsia="Calibri" w:hAnsi="Times New Roman" w:cs="Times New Roman"/>
          <w:b/>
          <w:sz w:val="28"/>
          <w:szCs w:val="28"/>
        </w:rPr>
        <w:t xml:space="preserve"> міської територіальної громади</w:t>
      </w:r>
    </w:p>
    <w:p w:rsidR="008F568B" w:rsidRPr="004C102D" w:rsidRDefault="008F568B" w:rsidP="008F568B">
      <w:pPr>
        <w:spacing w:after="0" w:line="240" w:lineRule="auto"/>
        <w:jc w:val="both"/>
        <w:rPr>
          <w:rFonts w:ascii="Times New Roman" w:eastAsia="Calibri" w:hAnsi="Times New Roman" w:cs="Times New Roman"/>
          <w:b/>
          <w:sz w:val="28"/>
          <w:szCs w:val="28"/>
        </w:rPr>
      </w:pPr>
    </w:p>
    <w:p w:rsidR="008F568B" w:rsidRPr="004C102D" w:rsidRDefault="008F568B" w:rsidP="008F568B">
      <w:pPr>
        <w:spacing w:after="0" w:line="240" w:lineRule="auto"/>
        <w:ind w:firstLine="708"/>
        <w:jc w:val="both"/>
        <w:rPr>
          <w:rFonts w:ascii="Times New Roman" w:eastAsia="Calibri" w:hAnsi="Times New Roman" w:cs="Times New Roman"/>
          <w:color w:val="000000"/>
          <w:sz w:val="28"/>
          <w:szCs w:val="28"/>
          <w:shd w:val="clear" w:color="auto" w:fill="FFFFFF"/>
        </w:rPr>
      </w:pPr>
      <w:r w:rsidRPr="004C102D">
        <w:rPr>
          <w:rFonts w:ascii="Times New Roman" w:eastAsia="Calibri" w:hAnsi="Times New Roman" w:cs="Times New Roman"/>
          <w:color w:val="000000"/>
          <w:sz w:val="28"/>
          <w:szCs w:val="28"/>
          <w:shd w:val="clear" w:color="auto" w:fill="FFFFFF"/>
        </w:rPr>
        <w:t xml:space="preserve">Відповідно до  розпорядження Кабінету Міністрів України від  16 грудня 2015 року    №1391 « Про затвердження  перспективного  плану формування територій громад Тернопільської області», враховуючи </w:t>
      </w:r>
      <w:r w:rsidRPr="004C102D">
        <w:rPr>
          <w:rFonts w:ascii="Times New Roman" w:eastAsia="Calibri" w:hAnsi="Times New Roman" w:cs="Times New Roman"/>
          <w:sz w:val="28"/>
          <w:szCs w:val="28"/>
        </w:rPr>
        <w:t>висновок Тернопільської обласної державної адміністрації, затверджений розпорядженням голови Тернопільської обласної державної адміністрації від «___» ____ 2019 року № _____, к</w:t>
      </w:r>
      <w:r w:rsidRPr="004C102D">
        <w:rPr>
          <w:rFonts w:ascii="Times New Roman" w:eastAsia="Calibri" w:hAnsi="Times New Roman" w:cs="Times New Roman"/>
          <w:color w:val="000000"/>
          <w:sz w:val="28"/>
          <w:szCs w:val="28"/>
          <w:shd w:val="clear" w:color="auto" w:fill="FFFFFF"/>
        </w:rPr>
        <w:t>еруючись частиною 6 статті 8</w:t>
      </w:r>
      <w:r w:rsidRPr="004C102D">
        <w:rPr>
          <w:rFonts w:ascii="Times New Roman" w:eastAsia="Calibri" w:hAnsi="Times New Roman" w:cs="Times New Roman"/>
          <w:color w:val="000000"/>
          <w:sz w:val="28"/>
          <w:szCs w:val="28"/>
          <w:shd w:val="clear" w:color="auto" w:fill="FFFFFF"/>
          <w:vertAlign w:val="superscript"/>
        </w:rPr>
        <w:t>2</w:t>
      </w:r>
      <w:r w:rsidRPr="004C102D">
        <w:rPr>
          <w:rFonts w:ascii="Times New Roman" w:eastAsia="Calibri" w:hAnsi="Times New Roman" w:cs="Times New Roman"/>
          <w:color w:val="000000"/>
          <w:sz w:val="28"/>
          <w:szCs w:val="28"/>
          <w:shd w:val="clear" w:color="auto" w:fill="FFFFFF"/>
        </w:rPr>
        <w:t>, пунктом 3</w:t>
      </w:r>
      <w:r w:rsidRPr="004C102D">
        <w:rPr>
          <w:rFonts w:ascii="Times New Roman" w:eastAsia="Calibri" w:hAnsi="Times New Roman" w:cs="Times New Roman"/>
          <w:color w:val="000000"/>
          <w:sz w:val="28"/>
          <w:szCs w:val="28"/>
          <w:shd w:val="clear" w:color="auto" w:fill="FFFFFF"/>
          <w:vertAlign w:val="superscript"/>
        </w:rPr>
        <w:t>1</w:t>
      </w:r>
      <w:r w:rsidRPr="004C102D">
        <w:rPr>
          <w:rFonts w:ascii="Times New Roman" w:eastAsia="Calibri" w:hAnsi="Times New Roman" w:cs="Times New Roman"/>
          <w:color w:val="000000"/>
          <w:sz w:val="28"/>
          <w:szCs w:val="28"/>
          <w:shd w:val="clear" w:color="auto" w:fill="FFFFFF"/>
        </w:rPr>
        <w:t xml:space="preserve"> розділу IV «Прикінцеві положення» Закону України «Про добровільне об’єднання територіальних громад», ч. 1 та ч5 ст. 59 Закону України «Про місцеве самоврядування в Україні»,  міська рада</w:t>
      </w:r>
    </w:p>
    <w:p w:rsidR="008F568B" w:rsidRPr="004C102D" w:rsidRDefault="008F568B" w:rsidP="008F568B">
      <w:pPr>
        <w:spacing w:after="0" w:line="240" w:lineRule="auto"/>
        <w:jc w:val="both"/>
        <w:rPr>
          <w:rFonts w:ascii="Times New Roman" w:eastAsia="Calibri" w:hAnsi="Times New Roman" w:cs="Times New Roman"/>
          <w:sz w:val="28"/>
          <w:szCs w:val="28"/>
        </w:rPr>
      </w:pPr>
    </w:p>
    <w:p w:rsidR="008F568B" w:rsidRPr="004C102D" w:rsidRDefault="008F568B" w:rsidP="008F568B">
      <w:pPr>
        <w:spacing w:after="0" w:line="240" w:lineRule="auto"/>
        <w:jc w:val="both"/>
        <w:rPr>
          <w:rFonts w:ascii="Times New Roman" w:eastAsia="Calibri" w:hAnsi="Times New Roman" w:cs="Times New Roman"/>
          <w:b/>
          <w:sz w:val="28"/>
          <w:szCs w:val="28"/>
        </w:rPr>
      </w:pPr>
      <w:r w:rsidRPr="004C102D">
        <w:rPr>
          <w:rFonts w:ascii="Times New Roman" w:eastAsia="Calibri" w:hAnsi="Times New Roman" w:cs="Times New Roman"/>
          <w:b/>
          <w:sz w:val="28"/>
          <w:szCs w:val="28"/>
        </w:rPr>
        <w:t xml:space="preserve">ВИРІШИЛА: </w:t>
      </w:r>
    </w:p>
    <w:p w:rsidR="008F568B" w:rsidRPr="004C102D" w:rsidRDefault="008F568B" w:rsidP="008F568B">
      <w:pPr>
        <w:spacing w:after="0" w:line="240" w:lineRule="auto"/>
        <w:jc w:val="both"/>
        <w:rPr>
          <w:rFonts w:ascii="Times New Roman" w:eastAsia="Calibri" w:hAnsi="Times New Roman" w:cs="Times New Roman"/>
          <w:sz w:val="28"/>
          <w:szCs w:val="28"/>
        </w:rPr>
      </w:pPr>
      <w:r w:rsidRPr="004C102D">
        <w:rPr>
          <w:rFonts w:ascii="Times New Roman" w:eastAsia="Calibri" w:hAnsi="Times New Roman" w:cs="Times New Roman"/>
          <w:sz w:val="28"/>
          <w:szCs w:val="28"/>
        </w:rPr>
        <w:t>1.Добровільно приєднати:</w:t>
      </w:r>
    </w:p>
    <w:p w:rsidR="008F568B" w:rsidRPr="004C102D" w:rsidRDefault="008F568B" w:rsidP="008F568B">
      <w:pPr>
        <w:spacing w:after="0" w:line="240" w:lineRule="auto"/>
        <w:jc w:val="both"/>
        <w:rPr>
          <w:rFonts w:ascii="Times New Roman" w:eastAsia="Calibri" w:hAnsi="Times New Roman" w:cs="Times New Roman"/>
          <w:sz w:val="28"/>
          <w:szCs w:val="28"/>
        </w:rPr>
      </w:pPr>
      <w:r w:rsidRPr="004C102D">
        <w:rPr>
          <w:rFonts w:ascii="Times New Roman" w:eastAsia="Times New Roman" w:hAnsi="Times New Roman" w:cs="Times New Roman"/>
          <w:sz w:val="28"/>
          <w:szCs w:val="28"/>
        </w:rPr>
        <w:t>-</w:t>
      </w:r>
      <w:r w:rsidR="005E34E8">
        <w:rPr>
          <w:rFonts w:ascii="Times New Roman" w:eastAsia="Calibri" w:hAnsi="Times New Roman" w:cs="Times New Roman"/>
          <w:sz w:val="28"/>
          <w:szCs w:val="28"/>
        </w:rPr>
        <w:t xml:space="preserve"> </w:t>
      </w:r>
      <w:proofErr w:type="spellStart"/>
      <w:r w:rsidR="005E34E8">
        <w:rPr>
          <w:rFonts w:ascii="Times New Roman" w:eastAsia="Calibri" w:hAnsi="Times New Roman" w:cs="Times New Roman"/>
          <w:sz w:val="28"/>
          <w:szCs w:val="28"/>
        </w:rPr>
        <w:t>Горішньовигнанську</w:t>
      </w:r>
      <w:proofErr w:type="spellEnd"/>
      <w:r w:rsidRPr="004C102D">
        <w:rPr>
          <w:rFonts w:ascii="Times New Roman" w:eastAsia="Calibri" w:hAnsi="Times New Roman" w:cs="Times New Roman"/>
          <w:sz w:val="28"/>
          <w:szCs w:val="28"/>
        </w:rPr>
        <w:t xml:space="preserve"> сільську територіальну громаду  </w:t>
      </w:r>
      <w:proofErr w:type="spellStart"/>
      <w:r w:rsidRPr="004C102D">
        <w:rPr>
          <w:rFonts w:ascii="Times New Roman" w:eastAsia="Calibri" w:hAnsi="Times New Roman" w:cs="Times New Roman"/>
          <w:sz w:val="28"/>
          <w:szCs w:val="28"/>
        </w:rPr>
        <w:t>Чортківського</w:t>
      </w:r>
      <w:proofErr w:type="spellEnd"/>
      <w:r w:rsidRPr="004C102D">
        <w:rPr>
          <w:rFonts w:ascii="Times New Roman" w:eastAsia="Calibri" w:hAnsi="Times New Roman" w:cs="Times New Roman"/>
          <w:sz w:val="28"/>
          <w:szCs w:val="28"/>
        </w:rPr>
        <w:t xml:space="preserve"> району Те</w:t>
      </w:r>
      <w:r w:rsidR="005E34E8">
        <w:rPr>
          <w:rFonts w:ascii="Times New Roman" w:eastAsia="Calibri" w:hAnsi="Times New Roman" w:cs="Times New Roman"/>
          <w:sz w:val="28"/>
          <w:szCs w:val="28"/>
        </w:rPr>
        <w:t>рнопільської області (село Горішня Вигнанка, село Переходи</w:t>
      </w:r>
      <w:r w:rsidRPr="004C102D">
        <w:rPr>
          <w:rFonts w:ascii="Times New Roman" w:eastAsia="Calibri" w:hAnsi="Times New Roman" w:cs="Times New Roman"/>
          <w:sz w:val="28"/>
          <w:szCs w:val="28"/>
        </w:rPr>
        <w:t>);</w:t>
      </w:r>
    </w:p>
    <w:p w:rsidR="008F568B" w:rsidRPr="004C102D" w:rsidRDefault="005E34E8" w:rsidP="008F568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Пастушівську</w:t>
      </w:r>
      <w:proofErr w:type="spellEnd"/>
      <w:r w:rsidR="008F568B" w:rsidRPr="004C102D">
        <w:rPr>
          <w:rFonts w:ascii="Times New Roman" w:eastAsia="Calibri" w:hAnsi="Times New Roman" w:cs="Times New Roman"/>
          <w:sz w:val="28"/>
          <w:szCs w:val="28"/>
        </w:rPr>
        <w:t xml:space="preserve"> сільську територіальну громаду  </w:t>
      </w:r>
      <w:proofErr w:type="spellStart"/>
      <w:r w:rsidR="008F568B" w:rsidRPr="004C102D">
        <w:rPr>
          <w:rFonts w:ascii="Times New Roman" w:eastAsia="Calibri" w:hAnsi="Times New Roman" w:cs="Times New Roman"/>
          <w:sz w:val="28"/>
          <w:szCs w:val="28"/>
        </w:rPr>
        <w:t>Чортківського</w:t>
      </w:r>
      <w:proofErr w:type="spellEnd"/>
      <w:r w:rsidR="008F568B" w:rsidRPr="004C102D">
        <w:rPr>
          <w:rFonts w:ascii="Times New Roman" w:eastAsia="Calibri" w:hAnsi="Times New Roman" w:cs="Times New Roman"/>
          <w:sz w:val="28"/>
          <w:szCs w:val="28"/>
        </w:rPr>
        <w:t xml:space="preserve"> район</w:t>
      </w:r>
      <w:r>
        <w:rPr>
          <w:rFonts w:ascii="Times New Roman" w:eastAsia="Calibri" w:hAnsi="Times New Roman" w:cs="Times New Roman"/>
          <w:sz w:val="28"/>
          <w:szCs w:val="28"/>
        </w:rPr>
        <w:t>у Тернопільської області (</w:t>
      </w:r>
      <w:proofErr w:type="spellStart"/>
      <w:r>
        <w:rPr>
          <w:rFonts w:ascii="Times New Roman" w:eastAsia="Calibri" w:hAnsi="Times New Roman" w:cs="Times New Roman"/>
          <w:sz w:val="28"/>
          <w:szCs w:val="28"/>
        </w:rPr>
        <w:t>с.Пастуше</w:t>
      </w:r>
      <w:proofErr w:type="spellEnd"/>
      <w:r>
        <w:rPr>
          <w:rFonts w:ascii="Times New Roman" w:eastAsia="Calibri" w:hAnsi="Times New Roman" w:cs="Times New Roman"/>
          <w:sz w:val="28"/>
          <w:szCs w:val="28"/>
        </w:rPr>
        <w:t>)</w:t>
      </w:r>
    </w:p>
    <w:p w:rsidR="008F568B" w:rsidRPr="004C102D" w:rsidRDefault="008F568B" w:rsidP="008F568B">
      <w:pPr>
        <w:spacing w:after="0" w:line="240" w:lineRule="auto"/>
        <w:jc w:val="both"/>
        <w:rPr>
          <w:rFonts w:ascii="Times New Roman" w:eastAsia="Calibri" w:hAnsi="Times New Roman" w:cs="Times New Roman"/>
          <w:sz w:val="28"/>
          <w:szCs w:val="28"/>
        </w:rPr>
      </w:pPr>
      <w:r w:rsidRPr="004C102D">
        <w:rPr>
          <w:rFonts w:ascii="Times New Roman" w:eastAsia="Calibri" w:hAnsi="Times New Roman" w:cs="Times New Roman"/>
          <w:sz w:val="28"/>
          <w:szCs w:val="28"/>
        </w:rPr>
        <w:t xml:space="preserve">  до  </w:t>
      </w:r>
      <w:proofErr w:type="spellStart"/>
      <w:r w:rsidRPr="004C102D">
        <w:rPr>
          <w:rFonts w:ascii="Times New Roman" w:eastAsia="Calibri" w:hAnsi="Times New Roman" w:cs="Times New Roman"/>
          <w:sz w:val="28"/>
          <w:szCs w:val="28"/>
        </w:rPr>
        <w:t>Чортківської</w:t>
      </w:r>
      <w:proofErr w:type="spellEnd"/>
      <w:r w:rsidRPr="004C102D">
        <w:rPr>
          <w:rFonts w:ascii="Times New Roman" w:eastAsia="Calibri" w:hAnsi="Times New Roman" w:cs="Times New Roman"/>
          <w:sz w:val="28"/>
          <w:szCs w:val="28"/>
        </w:rPr>
        <w:t xml:space="preserve"> міської  територіальної громади.</w:t>
      </w:r>
    </w:p>
    <w:p w:rsidR="008F568B" w:rsidRPr="004C102D" w:rsidRDefault="008F568B" w:rsidP="008F568B">
      <w:pPr>
        <w:spacing w:after="0" w:line="240" w:lineRule="auto"/>
        <w:jc w:val="both"/>
        <w:rPr>
          <w:rFonts w:ascii="Times New Roman" w:eastAsia="Calibri" w:hAnsi="Times New Roman" w:cs="Times New Roman"/>
          <w:sz w:val="28"/>
          <w:szCs w:val="28"/>
        </w:rPr>
      </w:pPr>
      <w:r w:rsidRPr="004C102D">
        <w:rPr>
          <w:rFonts w:ascii="Times New Roman" w:eastAsia="Calibri" w:hAnsi="Times New Roman" w:cs="Times New Roman"/>
          <w:sz w:val="28"/>
          <w:szCs w:val="28"/>
        </w:rPr>
        <w:t>2. Затвердити план організаційних заходів щодо добровільного приєднання територіальних громад, що додається.</w:t>
      </w:r>
    </w:p>
    <w:p w:rsidR="008F568B" w:rsidRDefault="008F568B" w:rsidP="008F568B">
      <w:pPr>
        <w:spacing w:after="0" w:line="240" w:lineRule="auto"/>
        <w:jc w:val="both"/>
        <w:rPr>
          <w:rFonts w:ascii="Times New Roman" w:eastAsia="Calibri" w:hAnsi="Times New Roman" w:cs="Times New Roman"/>
          <w:b/>
          <w:sz w:val="28"/>
          <w:szCs w:val="28"/>
        </w:rPr>
      </w:pPr>
    </w:p>
    <w:p w:rsidR="008F568B" w:rsidRDefault="008F568B" w:rsidP="008F568B">
      <w:pPr>
        <w:spacing w:after="0" w:line="240" w:lineRule="auto"/>
        <w:jc w:val="both"/>
        <w:rPr>
          <w:rFonts w:ascii="Times New Roman" w:eastAsia="Calibri" w:hAnsi="Times New Roman" w:cs="Times New Roman"/>
          <w:b/>
          <w:sz w:val="28"/>
          <w:szCs w:val="28"/>
        </w:rPr>
      </w:pPr>
    </w:p>
    <w:p w:rsidR="008F568B" w:rsidRDefault="008F568B" w:rsidP="008F568B">
      <w:pPr>
        <w:spacing w:after="0" w:line="240" w:lineRule="auto"/>
        <w:jc w:val="both"/>
        <w:rPr>
          <w:rFonts w:ascii="Times New Roman" w:eastAsia="Times New Roman" w:hAnsi="Times New Roman" w:cs="Times New Roman"/>
          <w:b/>
          <w:color w:val="000000"/>
          <w:sz w:val="28"/>
          <w:szCs w:val="28"/>
        </w:rPr>
      </w:pPr>
      <w:r w:rsidRPr="004C102D">
        <w:rPr>
          <w:rFonts w:ascii="Times New Roman" w:eastAsia="Calibri" w:hAnsi="Times New Roman" w:cs="Times New Roman"/>
          <w:b/>
          <w:sz w:val="28"/>
          <w:szCs w:val="28"/>
        </w:rPr>
        <w:t xml:space="preserve"> Міський  голова                                   </w:t>
      </w:r>
      <w:r>
        <w:rPr>
          <w:rFonts w:ascii="Times New Roman" w:eastAsia="Calibri" w:hAnsi="Times New Roman" w:cs="Times New Roman"/>
          <w:b/>
          <w:sz w:val="28"/>
          <w:szCs w:val="28"/>
        </w:rPr>
        <w:t xml:space="preserve">                        </w:t>
      </w:r>
      <w:r w:rsidRPr="004C102D">
        <w:rPr>
          <w:rFonts w:ascii="Times New Roman" w:eastAsia="Calibri" w:hAnsi="Times New Roman" w:cs="Times New Roman"/>
          <w:b/>
          <w:sz w:val="28"/>
          <w:szCs w:val="28"/>
        </w:rPr>
        <w:t>Володимир  ШМАТЬКО</w:t>
      </w:r>
    </w:p>
    <w:p w:rsidR="008F568B" w:rsidRDefault="008F568B" w:rsidP="008F568B">
      <w:pPr>
        <w:spacing w:after="0" w:line="240" w:lineRule="auto"/>
        <w:jc w:val="both"/>
        <w:rPr>
          <w:rFonts w:ascii="Times New Roman" w:eastAsia="Times New Roman" w:hAnsi="Times New Roman" w:cs="Times New Roman"/>
          <w:b/>
          <w:color w:val="000000"/>
          <w:sz w:val="28"/>
          <w:szCs w:val="28"/>
        </w:rPr>
      </w:pPr>
    </w:p>
    <w:p w:rsidR="007233C6" w:rsidRDefault="007233C6" w:rsidP="007233C6">
      <w:pPr>
        <w:spacing w:after="0" w:line="240" w:lineRule="auto"/>
        <w:jc w:val="both"/>
      </w:pPr>
    </w:p>
    <w:p w:rsidR="005E34E8" w:rsidRDefault="00B531B0" w:rsidP="00E17BED">
      <w:pPr>
        <w:spacing w:after="0" w:line="240" w:lineRule="auto"/>
        <w:jc w:val="both"/>
      </w:pPr>
      <w:r>
        <w:lastRenderedPageBreak/>
        <w:t xml:space="preserve">                                                                                                                </w:t>
      </w:r>
    </w:p>
    <w:p w:rsidR="005E34E8" w:rsidRDefault="005E34E8" w:rsidP="00E17BED">
      <w:pPr>
        <w:spacing w:after="0" w:line="240" w:lineRule="auto"/>
        <w:jc w:val="both"/>
      </w:pPr>
    </w:p>
    <w:p w:rsidR="00627533" w:rsidRPr="008F568B" w:rsidRDefault="005E34E8" w:rsidP="00E17BED">
      <w:pPr>
        <w:spacing w:after="0" w:line="240" w:lineRule="auto"/>
        <w:jc w:val="both"/>
      </w:pPr>
      <w:r>
        <w:t xml:space="preserve">                                                                                                                </w:t>
      </w:r>
      <w:r w:rsidR="00EB3B06">
        <w:t xml:space="preserve">          </w:t>
      </w:r>
      <w:r w:rsidR="005B63C6">
        <w:t xml:space="preserve"> </w:t>
      </w:r>
      <w:r w:rsidR="00627533" w:rsidRPr="005F1DAA">
        <w:rPr>
          <w:rFonts w:ascii="Times New Roman" w:eastAsia="Times New Roman" w:hAnsi="Times New Roman" w:cs="Times New Roman"/>
          <w:b/>
          <w:sz w:val="28"/>
          <w:szCs w:val="28"/>
        </w:rPr>
        <w:t>Проект додатку</w:t>
      </w:r>
    </w:p>
    <w:p w:rsidR="00627533" w:rsidRPr="005F1DAA" w:rsidRDefault="00EB3B06" w:rsidP="00627533">
      <w:pPr>
        <w:spacing w:after="0" w:line="240" w:lineRule="auto"/>
        <w:ind w:left="566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27533" w:rsidRPr="005F1DAA">
        <w:rPr>
          <w:rFonts w:ascii="Times New Roman" w:eastAsia="Times New Roman" w:hAnsi="Times New Roman" w:cs="Times New Roman"/>
          <w:b/>
          <w:sz w:val="28"/>
          <w:szCs w:val="28"/>
        </w:rPr>
        <w:t xml:space="preserve">до рішення міської ради </w:t>
      </w:r>
    </w:p>
    <w:p w:rsidR="00627533" w:rsidRPr="005F1DAA" w:rsidRDefault="00EB3B06" w:rsidP="00627533">
      <w:pPr>
        <w:spacing w:after="0" w:line="240" w:lineRule="auto"/>
        <w:ind w:left="5664"/>
        <w:jc w:val="both"/>
        <w:rPr>
          <w:rFonts w:ascii="Times New Roman" w:eastAsia="Calibri" w:hAnsi="Times New Roman" w:cs="Times New Roman"/>
          <w:b/>
          <w:sz w:val="28"/>
          <w:szCs w:val="28"/>
        </w:rPr>
      </w:pPr>
      <w:r>
        <w:rPr>
          <w:rFonts w:ascii="Times New Roman" w:eastAsia="Times New Roman" w:hAnsi="Times New Roman" w:cs="Times New Roman"/>
          <w:b/>
          <w:sz w:val="28"/>
          <w:szCs w:val="28"/>
        </w:rPr>
        <w:t xml:space="preserve">       </w:t>
      </w:r>
      <w:r w:rsidR="00627533" w:rsidRPr="005F1DAA">
        <w:rPr>
          <w:rFonts w:ascii="Times New Roman" w:eastAsia="Times New Roman" w:hAnsi="Times New Roman" w:cs="Times New Roman"/>
          <w:b/>
          <w:sz w:val="28"/>
          <w:szCs w:val="28"/>
        </w:rPr>
        <w:t xml:space="preserve">від </w:t>
      </w:r>
      <w:r>
        <w:rPr>
          <w:rFonts w:ascii="Times New Roman" w:eastAsia="Times New Roman" w:hAnsi="Times New Roman" w:cs="Times New Roman"/>
          <w:b/>
          <w:sz w:val="28"/>
          <w:szCs w:val="28"/>
        </w:rPr>
        <w:t xml:space="preserve"> 23 січня </w:t>
      </w:r>
      <w:r w:rsidR="005E34E8">
        <w:rPr>
          <w:rFonts w:ascii="Times New Roman" w:eastAsia="Times New Roman" w:hAnsi="Times New Roman" w:cs="Times New Roman"/>
          <w:b/>
          <w:sz w:val="28"/>
          <w:szCs w:val="28"/>
        </w:rPr>
        <w:t>2020</w:t>
      </w:r>
      <w:r>
        <w:rPr>
          <w:rFonts w:ascii="Times New Roman" w:eastAsia="Times New Roman" w:hAnsi="Times New Roman" w:cs="Times New Roman"/>
          <w:b/>
          <w:sz w:val="28"/>
          <w:szCs w:val="28"/>
        </w:rPr>
        <w:t>р</w:t>
      </w:r>
      <w:r w:rsidR="00280156" w:rsidRPr="005F1DAA">
        <w:rPr>
          <w:rFonts w:ascii="Times New Roman" w:eastAsia="Times New Roman" w:hAnsi="Times New Roman" w:cs="Times New Roman"/>
          <w:b/>
          <w:sz w:val="28"/>
          <w:szCs w:val="28"/>
        </w:rPr>
        <w:t xml:space="preserve"> </w:t>
      </w:r>
      <w:r w:rsidR="00627533" w:rsidRPr="005F1DAA">
        <w:rPr>
          <w:rFonts w:ascii="Times New Roman" w:eastAsia="Times New Roman" w:hAnsi="Times New Roman" w:cs="Times New Roman"/>
          <w:b/>
          <w:sz w:val="28"/>
          <w:szCs w:val="28"/>
        </w:rPr>
        <w:t xml:space="preserve"> №</w:t>
      </w:r>
      <w:r w:rsidR="005E34E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1769</w:t>
      </w:r>
    </w:p>
    <w:p w:rsidR="00E17BED" w:rsidRPr="005F1DAA" w:rsidRDefault="00E17BED" w:rsidP="00627533">
      <w:pPr>
        <w:spacing w:line="256" w:lineRule="auto"/>
        <w:jc w:val="center"/>
        <w:rPr>
          <w:rFonts w:ascii="Times New Roman" w:eastAsia="Calibri" w:hAnsi="Times New Roman" w:cs="Times New Roman"/>
          <w:b/>
          <w:bCs/>
          <w:sz w:val="28"/>
          <w:szCs w:val="28"/>
        </w:rPr>
      </w:pPr>
    </w:p>
    <w:p w:rsidR="00E17BED" w:rsidRPr="002B481E" w:rsidRDefault="002B481E" w:rsidP="002B481E">
      <w:pPr>
        <w:spacing w:line="256" w:lineRule="auto"/>
        <w:rPr>
          <w:rFonts w:ascii="Times New Roman" w:eastAsia="Calibri" w:hAnsi="Times New Roman" w:cs="Times New Roman"/>
          <w:b/>
          <w:bCs/>
          <w:sz w:val="24"/>
          <w:szCs w:val="24"/>
        </w:rPr>
      </w:pPr>
      <w:r>
        <w:rPr>
          <w:rFonts w:ascii="Times New Roman" w:hAnsi="Times New Roman" w:cs="Times New Roman"/>
          <w:b/>
          <w:sz w:val="28"/>
          <w:szCs w:val="28"/>
        </w:rPr>
        <w:t xml:space="preserve">                                                         </w:t>
      </w:r>
      <w:r w:rsidR="00E17BED" w:rsidRPr="00090BD7">
        <w:rPr>
          <w:rFonts w:ascii="Times New Roman" w:hAnsi="Times New Roman" w:cs="Times New Roman"/>
          <w:b/>
          <w:sz w:val="28"/>
          <w:szCs w:val="28"/>
        </w:rPr>
        <w:t>ПЛАН</w:t>
      </w:r>
    </w:p>
    <w:p w:rsidR="00E17BED" w:rsidRPr="00EB3B06" w:rsidRDefault="00E17BED" w:rsidP="00EB3B06">
      <w:pPr>
        <w:spacing w:line="240" w:lineRule="auto"/>
        <w:jc w:val="both"/>
        <w:rPr>
          <w:rFonts w:ascii="Times New Roman" w:hAnsi="Times New Roman" w:cs="Times New Roman"/>
          <w:b/>
          <w:sz w:val="26"/>
          <w:szCs w:val="26"/>
        </w:rPr>
      </w:pPr>
      <w:r w:rsidRPr="00EB3B06">
        <w:rPr>
          <w:rFonts w:ascii="Times New Roman" w:hAnsi="Times New Roman" w:cs="Times New Roman"/>
          <w:b/>
          <w:sz w:val="26"/>
          <w:szCs w:val="26"/>
        </w:rPr>
        <w:t>організаційних заходів щодо добровільного п</w:t>
      </w:r>
      <w:r w:rsidR="00090BD7" w:rsidRPr="00EB3B06">
        <w:rPr>
          <w:rFonts w:ascii="Times New Roman" w:hAnsi="Times New Roman" w:cs="Times New Roman"/>
          <w:b/>
          <w:sz w:val="26"/>
          <w:szCs w:val="26"/>
        </w:rPr>
        <w:t xml:space="preserve">риєднання  </w:t>
      </w:r>
      <w:proofErr w:type="spellStart"/>
      <w:r w:rsidR="005E34E8" w:rsidRPr="00EB3B06">
        <w:rPr>
          <w:rFonts w:ascii="Times New Roman" w:hAnsi="Times New Roman" w:cs="Times New Roman"/>
          <w:b/>
          <w:sz w:val="26"/>
          <w:szCs w:val="26"/>
        </w:rPr>
        <w:t>Горішньовигнанської</w:t>
      </w:r>
      <w:proofErr w:type="spellEnd"/>
      <w:r w:rsidR="005E34E8" w:rsidRPr="00EB3B06">
        <w:rPr>
          <w:rFonts w:ascii="Times New Roman" w:hAnsi="Times New Roman" w:cs="Times New Roman"/>
          <w:b/>
          <w:sz w:val="26"/>
          <w:szCs w:val="26"/>
        </w:rPr>
        <w:t xml:space="preserve"> та </w:t>
      </w:r>
      <w:proofErr w:type="spellStart"/>
      <w:r w:rsidR="005E34E8" w:rsidRPr="00EB3B06">
        <w:rPr>
          <w:rFonts w:ascii="Times New Roman" w:hAnsi="Times New Roman" w:cs="Times New Roman"/>
          <w:b/>
          <w:sz w:val="26"/>
          <w:szCs w:val="26"/>
        </w:rPr>
        <w:t>Пастушівської</w:t>
      </w:r>
      <w:proofErr w:type="spellEnd"/>
      <w:r w:rsidR="005E34E8" w:rsidRPr="00EB3B06">
        <w:rPr>
          <w:rFonts w:ascii="Times New Roman" w:hAnsi="Times New Roman" w:cs="Times New Roman"/>
          <w:b/>
          <w:sz w:val="26"/>
          <w:szCs w:val="26"/>
        </w:rPr>
        <w:t xml:space="preserve"> </w:t>
      </w:r>
      <w:r w:rsidR="00B97503" w:rsidRPr="00EB3B06">
        <w:rPr>
          <w:rFonts w:ascii="Times New Roman" w:hAnsi="Times New Roman" w:cs="Times New Roman"/>
          <w:b/>
          <w:sz w:val="26"/>
          <w:szCs w:val="26"/>
        </w:rPr>
        <w:t xml:space="preserve"> </w:t>
      </w:r>
      <w:r w:rsidRPr="00EB3B06">
        <w:rPr>
          <w:rFonts w:ascii="Times New Roman" w:hAnsi="Times New Roman" w:cs="Times New Roman"/>
          <w:b/>
          <w:sz w:val="26"/>
          <w:szCs w:val="26"/>
        </w:rPr>
        <w:t xml:space="preserve"> сільських  територіальних громад  </w:t>
      </w:r>
      <w:proofErr w:type="spellStart"/>
      <w:r w:rsidRPr="00EB3B06">
        <w:rPr>
          <w:rFonts w:ascii="Times New Roman" w:hAnsi="Times New Roman" w:cs="Times New Roman"/>
          <w:b/>
          <w:sz w:val="26"/>
          <w:szCs w:val="26"/>
        </w:rPr>
        <w:t>Чортківського</w:t>
      </w:r>
      <w:proofErr w:type="spellEnd"/>
      <w:r w:rsidRPr="00EB3B06">
        <w:rPr>
          <w:rFonts w:ascii="Times New Roman" w:hAnsi="Times New Roman" w:cs="Times New Roman"/>
          <w:b/>
          <w:sz w:val="26"/>
          <w:szCs w:val="26"/>
        </w:rPr>
        <w:t xml:space="preserve"> району Тернопільської області до  </w:t>
      </w:r>
      <w:proofErr w:type="spellStart"/>
      <w:r w:rsidRPr="00EB3B06">
        <w:rPr>
          <w:rFonts w:ascii="Times New Roman" w:hAnsi="Times New Roman" w:cs="Times New Roman"/>
          <w:b/>
          <w:sz w:val="26"/>
          <w:szCs w:val="26"/>
        </w:rPr>
        <w:t>Чортківської</w:t>
      </w:r>
      <w:proofErr w:type="spellEnd"/>
      <w:r w:rsidRPr="00EB3B06">
        <w:rPr>
          <w:rFonts w:ascii="Times New Roman" w:hAnsi="Times New Roman" w:cs="Times New Roman"/>
          <w:b/>
          <w:sz w:val="26"/>
          <w:szCs w:val="26"/>
        </w:rPr>
        <w:t xml:space="preserve">  міської територіальної громади Тернопільської області</w:t>
      </w:r>
    </w:p>
    <w:p w:rsidR="00E17BED" w:rsidRPr="00EB3B06" w:rsidRDefault="00E17BED" w:rsidP="00E17BED">
      <w:pPr>
        <w:ind w:left="-142"/>
        <w:jc w:val="center"/>
        <w:rPr>
          <w:b/>
          <w:sz w:val="26"/>
          <w:szCs w:val="26"/>
        </w:rPr>
      </w:pPr>
    </w:p>
    <w:p w:rsidR="00E17BED" w:rsidRPr="005F1DAA" w:rsidRDefault="005F1DAA" w:rsidP="005F1DA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1.</w:t>
      </w:r>
      <w:r w:rsidR="00E17BED" w:rsidRPr="005F1DAA">
        <w:rPr>
          <w:rFonts w:ascii="Times New Roman" w:hAnsi="Times New Roman" w:cs="Times New Roman"/>
          <w:sz w:val="28"/>
          <w:szCs w:val="28"/>
        </w:rPr>
        <w:t xml:space="preserve">Провести розрахунки обсягу доходів та видатків  </w:t>
      </w:r>
      <w:proofErr w:type="spellStart"/>
      <w:r w:rsidR="00E17BED" w:rsidRPr="005F1DAA">
        <w:rPr>
          <w:rFonts w:ascii="Times New Roman" w:hAnsi="Times New Roman" w:cs="Times New Roman"/>
          <w:sz w:val="28"/>
          <w:szCs w:val="28"/>
        </w:rPr>
        <w:t>Чортківської</w:t>
      </w:r>
      <w:proofErr w:type="spellEnd"/>
      <w:r w:rsidR="00E17BED" w:rsidRPr="005F1DAA">
        <w:rPr>
          <w:rFonts w:ascii="Times New Roman" w:hAnsi="Times New Roman" w:cs="Times New Roman"/>
          <w:sz w:val="28"/>
          <w:szCs w:val="28"/>
        </w:rPr>
        <w:t xml:space="preserve"> міської територіальної громади після</w:t>
      </w:r>
      <w:r w:rsidR="00090BD7">
        <w:rPr>
          <w:rFonts w:ascii="Times New Roman" w:hAnsi="Times New Roman" w:cs="Times New Roman"/>
          <w:sz w:val="28"/>
          <w:szCs w:val="28"/>
        </w:rPr>
        <w:t xml:space="preserve"> приєднання </w:t>
      </w:r>
      <w:r w:rsidR="005E34E8">
        <w:rPr>
          <w:rFonts w:ascii="Times New Roman" w:hAnsi="Times New Roman" w:cs="Times New Roman"/>
          <w:sz w:val="28"/>
          <w:szCs w:val="28"/>
        </w:rPr>
        <w:t xml:space="preserve">  </w:t>
      </w:r>
      <w:proofErr w:type="spellStart"/>
      <w:r w:rsidR="005E34E8">
        <w:rPr>
          <w:rFonts w:ascii="Times New Roman" w:hAnsi="Times New Roman" w:cs="Times New Roman"/>
          <w:sz w:val="28"/>
          <w:szCs w:val="28"/>
        </w:rPr>
        <w:t>Горішньовигнанської</w:t>
      </w:r>
      <w:proofErr w:type="spellEnd"/>
      <w:r w:rsidR="005E34E8">
        <w:rPr>
          <w:rFonts w:ascii="Times New Roman" w:hAnsi="Times New Roman" w:cs="Times New Roman"/>
          <w:sz w:val="28"/>
          <w:szCs w:val="28"/>
        </w:rPr>
        <w:t xml:space="preserve"> та </w:t>
      </w:r>
      <w:proofErr w:type="spellStart"/>
      <w:r w:rsidR="005E34E8">
        <w:rPr>
          <w:rFonts w:ascii="Times New Roman" w:hAnsi="Times New Roman" w:cs="Times New Roman"/>
          <w:sz w:val="28"/>
          <w:szCs w:val="28"/>
        </w:rPr>
        <w:t>Пастушівської</w:t>
      </w:r>
      <w:proofErr w:type="spellEnd"/>
      <w:r w:rsidR="00E17BED" w:rsidRPr="005F1DAA">
        <w:rPr>
          <w:rFonts w:ascii="Times New Roman" w:hAnsi="Times New Roman" w:cs="Times New Roman"/>
          <w:sz w:val="28"/>
          <w:szCs w:val="28"/>
        </w:rPr>
        <w:t xml:space="preserve"> сільських територіальних громад.</w:t>
      </w:r>
    </w:p>
    <w:p w:rsidR="00E17BED" w:rsidRPr="005F1DAA" w:rsidRDefault="005F1DAA" w:rsidP="005F1DA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2.</w:t>
      </w:r>
      <w:r w:rsidR="00E17BED" w:rsidRPr="005F1DAA">
        <w:rPr>
          <w:rFonts w:ascii="Times New Roman" w:hAnsi="Times New Roman" w:cs="Times New Roman"/>
          <w:sz w:val="28"/>
          <w:szCs w:val="28"/>
        </w:rPr>
        <w:t>Здійснити моніторинг закладів, які утримуються за рахунок бюджетів    приєднаних  сільських територіальних громад.</w:t>
      </w:r>
    </w:p>
    <w:p w:rsidR="00E17BED" w:rsidRPr="005F1DAA" w:rsidRDefault="005F1DAA" w:rsidP="005F1DA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3.</w:t>
      </w:r>
      <w:r w:rsidR="00E17BED" w:rsidRPr="005F1DAA">
        <w:rPr>
          <w:rFonts w:ascii="Times New Roman" w:hAnsi="Times New Roman" w:cs="Times New Roman"/>
          <w:sz w:val="28"/>
          <w:szCs w:val="28"/>
        </w:rPr>
        <w:t>3дійснити моніторинг майна, активів та з</w:t>
      </w:r>
      <w:r w:rsidR="00090BD7">
        <w:rPr>
          <w:rFonts w:ascii="Times New Roman" w:hAnsi="Times New Roman" w:cs="Times New Roman"/>
          <w:sz w:val="28"/>
          <w:szCs w:val="28"/>
        </w:rPr>
        <w:t xml:space="preserve">обов’язань </w:t>
      </w:r>
      <w:proofErr w:type="spellStart"/>
      <w:r w:rsidR="005E34E8">
        <w:rPr>
          <w:rFonts w:ascii="Times New Roman" w:hAnsi="Times New Roman" w:cs="Times New Roman"/>
          <w:sz w:val="28"/>
          <w:szCs w:val="28"/>
        </w:rPr>
        <w:t>Горішньовигнанської</w:t>
      </w:r>
      <w:proofErr w:type="spellEnd"/>
      <w:r w:rsidR="005E34E8">
        <w:rPr>
          <w:rFonts w:ascii="Times New Roman" w:hAnsi="Times New Roman" w:cs="Times New Roman"/>
          <w:sz w:val="28"/>
          <w:szCs w:val="28"/>
        </w:rPr>
        <w:t xml:space="preserve"> та </w:t>
      </w:r>
      <w:proofErr w:type="spellStart"/>
      <w:r w:rsidR="005E34E8">
        <w:rPr>
          <w:rFonts w:ascii="Times New Roman" w:hAnsi="Times New Roman" w:cs="Times New Roman"/>
          <w:sz w:val="28"/>
          <w:szCs w:val="28"/>
        </w:rPr>
        <w:t>Пастушівської</w:t>
      </w:r>
      <w:proofErr w:type="spellEnd"/>
      <w:r w:rsidR="005E34E8" w:rsidRPr="005F1DAA">
        <w:rPr>
          <w:rFonts w:ascii="Times New Roman" w:hAnsi="Times New Roman" w:cs="Times New Roman"/>
          <w:sz w:val="28"/>
          <w:szCs w:val="28"/>
        </w:rPr>
        <w:t xml:space="preserve"> </w:t>
      </w:r>
      <w:r w:rsidR="00C6328C">
        <w:rPr>
          <w:rFonts w:ascii="Times New Roman" w:hAnsi="Times New Roman" w:cs="Times New Roman"/>
          <w:sz w:val="28"/>
          <w:szCs w:val="28"/>
        </w:rPr>
        <w:t xml:space="preserve"> </w:t>
      </w:r>
      <w:r w:rsidR="00E17BED" w:rsidRPr="005F1DAA">
        <w:rPr>
          <w:rFonts w:ascii="Times New Roman" w:hAnsi="Times New Roman" w:cs="Times New Roman"/>
          <w:sz w:val="28"/>
          <w:szCs w:val="28"/>
        </w:rPr>
        <w:t xml:space="preserve"> сільських територіальних громад.</w:t>
      </w:r>
    </w:p>
    <w:p w:rsidR="00E17BED" w:rsidRPr="005F1DAA" w:rsidRDefault="005F1DAA" w:rsidP="005F1DA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4.</w:t>
      </w:r>
      <w:r w:rsidR="00E17BED" w:rsidRPr="005F1DAA">
        <w:rPr>
          <w:rFonts w:ascii="Times New Roman" w:hAnsi="Times New Roman" w:cs="Times New Roman"/>
          <w:sz w:val="28"/>
          <w:szCs w:val="28"/>
        </w:rPr>
        <w:t xml:space="preserve"> Проаналізувати стан, потреби та підготувати пропозиції щодо розміщення   органів місцевого самоврядування на території  сільських територіальних  громад.</w:t>
      </w:r>
    </w:p>
    <w:p w:rsidR="00E17BED" w:rsidRPr="005F1DAA" w:rsidRDefault="005F1DAA" w:rsidP="005F1DA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5.</w:t>
      </w:r>
      <w:r w:rsidR="00E17BED" w:rsidRPr="005F1DAA">
        <w:rPr>
          <w:rFonts w:ascii="Times New Roman" w:hAnsi="Times New Roman" w:cs="Times New Roman"/>
          <w:sz w:val="28"/>
          <w:szCs w:val="28"/>
        </w:rPr>
        <w:t>Підготувати пропозиції щодо перспективного плану формування на території громад, що приєднується, мережі підприємств та установ для надання публічних послуг, зокрема, у сфері освіти, культури, охорони здоров</w:t>
      </w:r>
      <w:r w:rsidR="00E17BED" w:rsidRPr="005F1DAA">
        <w:rPr>
          <w:rFonts w:ascii="Times New Roman" w:hAnsi="Times New Roman" w:cs="Times New Roman"/>
          <w:sz w:val="28"/>
          <w:szCs w:val="28"/>
          <w:lang w:val="ru-RU"/>
        </w:rPr>
        <w:t>’</w:t>
      </w:r>
      <w:r w:rsidR="00E17BED" w:rsidRPr="005F1DAA">
        <w:rPr>
          <w:rFonts w:ascii="Times New Roman" w:hAnsi="Times New Roman" w:cs="Times New Roman"/>
          <w:sz w:val="28"/>
          <w:szCs w:val="28"/>
        </w:rPr>
        <w:t>я, соціального захисту, житлово-комунального господарства.</w:t>
      </w:r>
    </w:p>
    <w:p w:rsidR="00E17BED" w:rsidRPr="005F1DAA" w:rsidRDefault="005F1DAA" w:rsidP="005F1DA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6.</w:t>
      </w:r>
      <w:r w:rsidR="00E17BED" w:rsidRPr="005F1DAA">
        <w:rPr>
          <w:rFonts w:ascii="Times New Roman" w:hAnsi="Times New Roman" w:cs="Times New Roman"/>
          <w:sz w:val="28"/>
          <w:szCs w:val="28"/>
        </w:rPr>
        <w:t>Напрацювати перелік інфраструктурних об’єктів, які потребують державної та місцевої підтримки в першочерговому порядку.</w:t>
      </w:r>
    </w:p>
    <w:p w:rsidR="00E17BED" w:rsidRPr="005F1DAA" w:rsidRDefault="005F1DAA" w:rsidP="005F1DA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7.</w:t>
      </w:r>
      <w:r w:rsidR="00E17BED" w:rsidRPr="005F1DAA">
        <w:rPr>
          <w:rFonts w:ascii="Times New Roman" w:hAnsi="Times New Roman" w:cs="Times New Roman"/>
          <w:sz w:val="28"/>
          <w:szCs w:val="28"/>
        </w:rPr>
        <w:t>Проаналізувати обсяг повноважень міста обласного значення після приєднання та підготувати пропозиції щодо потреб у кадровому забезпеченні.</w:t>
      </w:r>
    </w:p>
    <w:p w:rsidR="00E17BED" w:rsidRPr="005F1DAA" w:rsidRDefault="005F1DAA" w:rsidP="005F1DA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8.</w:t>
      </w:r>
      <w:r w:rsidR="00E17BED" w:rsidRPr="005F1DAA">
        <w:rPr>
          <w:rFonts w:ascii="Times New Roman" w:hAnsi="Times New Roman" w:cs="Times New Roman"/>
          <w:sz w:val="28"/>
          <w:szCs w:val="28"/>
        </w:rPr>
        <w:t xml:space="preserve">Визначити </w:t>
      </w:r>
      <w:r w:rsidR="00280156" w:rsidRPr="005F1DAA">
        <w:rPr>
          <w:rFonts w:ascii="Times New Roman" w:hAnsi="Times New Roman" w:cs="Times New Roman"/>
          <w:sz w:val="28"/>
          <w:szCs w:val="28"/>
        </w:rPr>
        <w:t xml:space="preserve">межу потенційних </w:t>
      </w:r>
      <w:proofErr w:type="spellStart"/>
      <w:r w:rsidR="00280156" w:rsidRPr="005F1DAA">
        <w:rPr>
          <w:rFonts w:ascii="Times New Roman" w:hAnsi="Times New Roman" w:cs="Times New Roman"/>
          <w:sz w:val="28"/>
          <w:szCs w:val="28"/>
        </w:rPr>
        <w:t>старостинських</w:t>
      </w:r>
      <w:proofErr w:type="spellEnd"/>
      <w:r w:rsidR="00280156" w:rsidRPr="005F1DAA">
        <w:rPr>
          <w:rFonts w:ascii="Times New Roman" w:hAnsi="Times New Roman" w:cs="Times New Roman"/>
          <w:sz w:val="28"/>
          <w:szCs w:val="28"/>
        </w:rPr>
        <w:t xml:space="preserve"> округів</w:t>
      </w:r>
      <w:r w:rsidR="00E17BED" w:rsidRPr="005F1DAA">
        <w:rPr>
          <w:rFonts w:ascii="Times New Roman" w:hAnsi="Times New Roman" w:cs="Times New Roman"/>
          <w:sz w:val="28"/>
          <w:szCs w:val="28"/>
        </w:rPr>
        <w:t xml:space="preserve"> на</w:t>
      </w:r>
      <w:r w:rsidR="00090BD7">
        <w:rPr>
          <w:rFonts w:ascii="Times New Roman" w:hAnsi="Times New Roman" w:cs="Times New Roman"/>
          <w:sz w:val="28"/>
          <w:szCs w:val="28"/>
        </w:rPr>
        <w:t xml:space="preserve"> території </w:t>
      </w:r>
      <w:proofErr w:type="spellStart"/>
      <w:r w:rsidR="00CB4D5D">
        <w:rPr>
          <w:rFonts w:ascii="Times New Roman" w:hAnsi="Times New Roman" w:cs="Times New Roman"/>
          <w:sz w:val="28"/>
          <w:szCs w:val="28"/>
        </w:rPr>
        <w:t>Горішньовигнанської</w:t>
      </w:r>
      <w:proofErr w:type="spellEnd"/>
      <w:r w:rsidR="00CB4D5D">
        <w:rPr>
          <w:rFonts w:ascii="Times New Roman" w:hAnsi="Times New Roman" w:cs="Times New Roman"/>
          <w:sz w:val="28"/>
          <w:szCs w:val="28"/>
        </w:rPr>
        <w:t xml:space="preserve"> та </w:t>
      </w:r>
      <w:proofErr w:type="spellStart"/>
      <w:r w:rsidR="00CB4D5D">
        <w:rPr>
          <w:rFonts w:ascii="Times New Roman" w:hAnsi="Times New Roman" w:cs="Times New Roman"/>
          <w:sz w:val="28"/>
          <w:szCs w:val="28"/>
        </w:rPr>
        <w:t>Пастушівської</w:t>
      </w:r>
      <w:proofErr w:type="spellEnd"/>
      <w:r w:rsidR="00090BD7">
        <w:rPr>
          <w:rFonts w:ascii="Times New Roman" w:hAnsi="Times New Roman" w:cs="Times New Roman"/>
          <w:sz w:val="28"/>
          <w:szCs w:val="28"/>
        </w:rPr>
        <w:t xml:space="preserve"> </w:t>
      </w:r>
      <w:r w:rsidR="00CB4D5D">
        <w:rPr>
          <w:rFonts w:ascii="Times New Roman" w:hAnsi="Times New Roman" w:cs="Times New Roman"/>
          <w:sz w:val="28"/>
          <w:szCs w:val="28"/>
        </w:rPr>
        <w:t xml:space="preserve"> сільських територіальних громад</w:t>
      </w:r>
      <w:r w:rsidR="00E17BED" w:rsidRPr="005F1DAA">
        <w:rPr>
          <w:rFonts w:ascii="Times New Roman" w:hAnsi="Times New Roman" w:cs="Times New Roman"/>
          <w:sz w:val="28"/>
          <w:szCs w:val="28"/>
        </w:rPr>
        <w:t xml:space="preserve"> для проведення виборів старости.</w:t>
      </w:r>
    </w:p>
    <w:p w:rsidR="00E17BED" w:rsidRPr="005F1DAA" w:rsidRDefault="00E17BED" w:rsidP="00E17BED">
      <w:pPr>
        <w:ind w:left="-142"/>
        <w:jc w:val="both"/>
        <w:rPr>
          <w:rFonts w:ascii="Times New Roman" w:hAnsi="Times New Roman" w:cs="Times New Roman"/>
          <w:sz w:val="28"/>
          <w:szCs w:val="28"/>
        </w:rPr>
      </w:pPr>
    </w:p>
    <w:p w:rsidR="00280156" w:rsidRPr="005F1DAA" w:rsidRDefault="005F1DAA" w:rsidP="006C5FD7">
      <w:pPr>
        <w:spacing w:after="0" w:line="240" w:lineRule="auto"/>
        <w:jc w:val="both"/>
        <w:rPr>
          <w:rFonts w:ascii="Times New Roman" w:eastAsia="Times New Roman" w:hAnsi="Times New Roman" w:cs="Times New Roman"/>
          <w:b/>
          <w:sz w:val="28"/>
          <w:szCs w:val="28"/>
        </w:rPr>
      </w:pPr>
      <w:r w:rsidRPr="005F1DAA">
        <w:rPr>
          <w:rFonts w:ascii="Times New Roman" w:eastAsia="Times New Roman" w:hAnsi="Times New Roman" w:cs="Times New Roman"/>
          <w:b/>
          <w:sz w:val="28"/>
          <w:szCs w:val="28"/>
        </w:rPr>
        <w:t xml:space="preserve"> Секретар міської ради                                                                        Я. </w:t>
      </w:r>
      <w:proofErr w:type="spellStart"/>
      <w:r w:rsidRPr="005F1DAA">
        <w:rPr>
          <w:rFonts w:ascii="Times New Roman" w:eastAsia="Times New Roman" w:hAnsi="Times New Roman" w:cs="Times New Roman"/>
          <w:b/>
          <w:sz w:val="28"/>
          <w:szCs w:val="28"/>
        </w:rPr>
        <w:t>Дзиндра</w:t>
      </w:r>
      <w:proofErr w:type="spellEnd"/>
      <w:r w:rsidR="006C5FD7" w:rsidRPr="005F1DAA">
        <w:rPr>
          <w:rFonts w:ascii="Times New Roman" w:eastAsia="Times New Roman" w:hAnsi="Times New Roman" w:cs="Times New Roman"/>
          <w:b/>
          <w:sz w:val="28"/>
          <w:szCs w:val="28"/>
        </w:rPr>
        <w:t xml:space="preserve">                                                                                              </w:t>
      </w:r>
    </w:p>
    <w:p w:rsidR="00280156" w:rsidRPr="005F1DAA" w:rsidRDefault="00280156" w:rsidP="006C5FD7">
      <w:pPr>
        <w:spacing w:after="0" w:line="240" w:lineRule="auto"/>
        <w:jc w:val="both"/>
        <w:rPr>
          <w:rFonts w:ascii="Times New Roman" w:eastAsia="Times New Roman" w:hAnsi="Times New Roman" w:cs="Times New Roman"/>
          <w:b/>
          <w:sz w:val="28"/>
          <w:szCs w:val="28"/>
        </w:rPr>
      </w:pPr>
    </w:p>
    <w:p w:rsidR="00280156" w:rsidRPr="005F1DAA" w:rsidRDefault="00280156" w:rsidP="006C5FD7">
      <w:pPr>
        <w:spacing w:after="0" w:line="240" w:lineRule="auto"/>
        <w:jc w:val="both"/>
        <w:rPr>
          <w:rFonts w:ascii="Times New Roman" w:eastAsia="Times New Roman" w:hAnsi="Times New Roman" w:cs="Times New Roman"/>
          <w:b/>
          <w:sz w:val="28"/>
          <w:szCs w:val="28"/>
        </w:rPr>
      </w:pPr>
    </w:p>
    <w:p w:rsidR="00280156" w:rsidRPr="005F1DAA" w:rsidRDefault="00280156" w:rsidP="006C5FD7">
      <w:pPr>
        <w:spacing w:after="0" w:line="240" w:lineRule="auto"/>
        <w:jc w:val="both"/>
        <w:rPr>
          <w:rFonts w:ascii="Times New Roman" w:eastAsia="Times New Roman" w:hAnsi="Times New Roman" w:cs="Times New Roman"/>
          <w:sz w:val="24"/>
          <w:szCs w:val="24"/>
        </w:rPr>
      </w:pPr>
    </w:p>
    <w:p w:rsidR="005F1DAA" w:rsidRDefault="005F1DAA" w:rsidP="006C5FD7">
      <w:pPr>
        <w:spacing w:after="0" w:line="240" w:lineRule="auto"/>
        <w:jc w:val="both"/>
        <w:rPr>
          <w:rFonts w:ascii="Times New Roman" w:eastAsia="Times New Roman" w:hAnsi="Times New Roman" w:cs="Times New Roman"/>
          <w:sz w:val="24"/>
          <w:szCs w:val="24"/>
        </w:rPr>
      </w:pPr>
    </w:p>
    <w:p w:rsidR="005F1DAA" w:rsidRDefault="005F1DAA" w:rsidP="006C5FD7">
      <w:pPr>
        <w:spacing w:after="0" w:line="240" w:lineRule="auto"/>
        <w:jc w:val="both"/>
        <w:rPr>
          <w:rFonts w:ascii="Times New Roman" w:eastAsia="Times New Roman" w:hAnsi="Times New Roman" w:cs="Times New Roman"/>
          <w:sz w:val="24"/>
          <w:szCs w:val="24"/>
        </w:rPr>
      </w:pPr>
    </w:p>
    <w:p w:rsidR="00090BD7" w:rsidRDefault="005F1DAA" w:rsidP="006C5F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0BD7" w:rsidRDefault="00090BD7" w:rsidP="006C5FD7">
      <w:pPr>
        <w:spacing w:after="0" w:line="240" w:lineRule="auto"/>
        <w:jc w:val="both"/>
        <w:rPr>
          <w:rFonts w:ascii="Times New Roman" w:eastAsia="Times New Roman" w:hAnsi="Times New Roman" w:cs="Times New Roman"/>
          <w:sz w:val="24"/>
          <w:szCs w:val="24"/>
        </w:rPr>
      </w:pPr>
    </w:p>
    <w:p w:rsidR="00090BD7" w:rsidRDefault="00090BD7" w:rsidP="006C5FD7">
      <w:pPr>
        <w:spacing w:after="0" w:line="240" w:lineRule="auto"/>
        <w:jc w:val="both"/>
        <w:rPr>
          <w:rFonts w:ascii="Times New Roman" w:eastAsia="Times New Roman" w:hAnsi="Times New Roman" w:cs="Times New Roman"/>
          <w:sz w:val="24"/>
          <w:szCs w:val="24"/>
        </w:rPr>
      </w:pPr>
    </w:p>
    <w:p w:rsidR="00C6328C" w:rsidRDefault="00C6328C" w:rsidP="006C5FD7">
      <w:pPr>
        <w:spacing w:after="0" w:line="240" w:lineRule="auto"/>
        <w:jc w:val="both"/>
        <w:rPr>
          <w:rFonts w:ascii="Times New Roman" w:eastAsia="Times New Roman" w:hAnsi="Times New Roman" w:cs="Times New Roman"/>
          <w:sz w:val="24"/>
          <w:szCs w:val="24"/>
        </w:rPr>
      </w:pPr>
    </w:p>
    <w:p w:rsidR="00B531B0" w:rsidRDefault="00C6328C" w:rsidP="006C5F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B531B0" w:rsidSect="00C6328C">
      <w:pgSz w:w="11906" w:h="16838"/>
      <w:pgMar w:top="850"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94FF3"/>
    <w:multiLevelType w:val="multilevel"/>
    <w:tmpl w:val="BFE4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423740"/>
    <w:multiLevelType w:val="hybridMultilevel"/>
    <w:tmpl w:val="C80AD08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511568F3"/>
    <w:multiLevelType w:val="hybridMultilevel"/>
    <w:tmpl w:val="1D6E7F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D23B8"/>
    <w:rsid w:val="000109AD"/>
    <w:rsid w:val="00090BD7"/>
    <w:rsid w:val="000A6972"/>
    <w:rsid w:val="000B6B7E"/>
    <w:rsid w:val="00130EEA"/>
    <w:rsid w:val="001365B9"/>
    <w:rsid w:val="00157DCD"/>
    <w:rsid w:val="00186114"/>
    <w:rsid w:val="001A5E60"/>
    <w:rsid w:val="001E2F14"/>
    <w:rsid w:val="001E7ACF"/>
    <w:rsid w:val="00280156"/>
    <w:rsid w:val="00296680"/>
    <w:rsid w:val="002B02D6"/>
    <w:rsid w:val="002B2F43"/>
    <w:rsid w:val="002B481E"/>
    <w:rsid w:val="002E04B5"/>
    <w:rsid w:val="003277EC"/>
    <w:rsid w:val="00403530"/>
    <w:rsid w:val="00410D40"/>
    <w:rsid w:val="00451DA3"/>
    <w:rsid w:val="0047598B"/>
    <w:rsid w:val="004B1730"/>
    <w:rsid w:val="004C0645"/>
    <w:rsid w:val="004C102D"/>
    <w:rsid w:val="00554584"/>
    <w:rsid w:val="00563FF4"/>
    <w:rsid w:val="005B1409"/>
    <w:rsid w:val="005B63C6"/>
    <w:rsid w:val="005E34E8"/>
    <w:rsid w:val="005F1DAA"/>
    <w:rsid w:val="00627533"/>
    <w:rsid w:val="00645D13"/>
    <w:rsid w:val="00661062"/>
    <w:rsid w:val="006B3306"/>
    <w:rsid w:val="006B4B16"/>
    <w:rsid w:val="006C5FD7"/>
    <w:rsid w:val="007233C6"/>
    <w:rsid w:val="007512D2"/>
    <w:rsid w:val="0075780C"/>
    <w:rsid w:val="00765D82"/>
    <w:rsid w:val="007A4C85"/>
    <w:rsid w:val="007C0511"/>
    <w:rsid w:val="007F4B0F"/>
    <w:rsid w:val="00807ADD"/>
    <w:rsid w:val="00813F09"/>
    <w:rsid w:val="00822333"/>
    <w:rsid w:val="0088238E"/>
    <w:rsid w:val="00896528"/>
    <w:rsid w:val="008A7119"/>
    <w:rsid w:val="008B0C29"/>
    <w:rsid w:val="008F568B"/>
    <w:rsid w:val="008F5F5D"/>
    <w:rsid w:val="00943379"/>
    <w:rsid w:val="009A1679"/>
    <w:rsid w:val="009C3C89"/>
    <w:rsid w:val="009C6F57"/>
    <w:rsid w:val="00A2297A"/>
    <w:rsid w:val="00AD2214"/>
    <w:rsid w:val="00AD29C9"/>
    <w:rsid w:val="00AD4608"/>
    <w:rsid w:val="00AE3F38"/>
    <w:rsid w:val="00B32D04"/>
    <w:rsid w:val="00B531B0"/>
    <w:rsid w:val="00B97503"/>
    <w:rsid w:val="00BB02FC"/>
    <w:rsid w:val="00BD3664"/>
    <w:rsid w:val="00BE4CE5"/>
    <w:rsid w:val="00C31570"/>
    <w:rsid w:val="00C6328C"/>
    <w:rsid w:val="00C66402"/>
    <w:rsid w:val="00C82CE6"/>
    <w:rsid w:val="00CB4D5D"/>
    <w:rsid w:val="00CD23B8"/>
    <w:rsid w:val="00CF4682"/>
    <w:rsid w:val="00D92631"/>
    <w:rsid w:val="00E06C87"/>
    <w:rsid w:val="00E17B54"/>
    <w:rsid w:val="00E17BED"/>
    <w:rsid w:val="00E57AC5"/>
    <w:rsid w:val="00EB3B06"/>
    <w:rsid w:val="00ED1B6F"/>
    <w:rsid w:val="00ED4395"/>
    <w:rsid w:val="00EF5A70"/>
    <w:rsid w:val="00F07C5F"/>
    <w:rsid w:val="00F126C9"/>
    <w:rsid w:val="00F200C2"/>
    <w:rsid w:val="00F33C2A"/>
    <w:rsid w:val="00F4010A"/>
    <w:rsid w:val="00F51A84"/>
    <w:rsid w:val="00F615A2"/>
    <w:rsid w:val="00FA6547"/>
    <w:rsid w:val="00FB3BF8"/>
    <w:rsid w:val="00FD4C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6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1"/>
    <w:qFormat/>
    <w:rsid w:val="00CD23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ody Text"/>
    <w:basedOn w:val="a"/>
    <w:link w:val="a5"/>
    <w:rsid w:val="00CD23B8"/>
    <w:pPr>
      <w:spacing w:after="120" w:line="240" w:lineRule="auto"/>
    </w:pPr>
    <w:rPr>
      <w:rFonts w:ascii="Calibri" w:eastAsia="Times New Roman" w:hAnsi="Calibri" w:cs="Times New Roman"/>
    </w:rPr>
  </w:style>
  <w:style w:type="character" w:customStyle="1" w:styleId="a5">
    <w:name w:val="Основной текст Знак"/>
    <w:basedOn w:val="a0"/>
    <w:link w:val="a4"/>
    <w:rsid w:val="00CD23B8"/>
    <w:rPr>
      <w:rFonts w:ascii="Calibri" w:eastAsia="Times New Roman" w:hAnsi="Calibri" w:cs="Times New Roman"/>
    </w:rPr>
  </w:style>
  <w:style w:type="paragraph" w:customStyle="1" w:styleId="a6">
    <w:name w:val="......."/>
    <w:basedOn w:val="a"/>
    <w:next w:val="a"/>
    <w:rsid w:val="00627533"/>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
    <w:name w:val="Абзац списка1"/>
    <w:basedOn w:val="a"/>
    <w:rsid w:val="00CF4682"/>
    <w:pPr>
      <w:suppressAutoHyphens/>
      <w:ind w:left="720"/>
    </w:pPr>
    <w:rPr>
      <w:rFonts w:ascii="Calibri" w:eastAsia="Times New Roman" w:hAnsi="Calibri" w:cs="Calibri"/>
      <w:lang w:val="ru-RU" w:eastAsia="ar-SA"/>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3"/>
    <w:locked/>
    <w:rsid w:val="00CF4682"/>
    <w:rPr>
      <w:rFonts w:ascii="Times New Roman" w:eastAsia="Times New Roman" w:hAnsi="Times New Roman" w:cs="Times New Roman"/>
      <w:sz w:val="24"/>
      <w:szCs w:val="24"/>
      <w:lang w:val="ru-RU" w:eastAsia="ru-RU"/>
    </w:rPr>
  </w:style>
  <w:style w:type="paragraph" w:customStyle="1" w:styleId="FR1">
    <w:name w:val="FR1"/>
    <w:rsid w:val="00807ADD"/>
    <w:pPr>
      <w:widowControl w:val="0"/>
      <w:suppressAutoHyphens/>
      <w:autoSpaceDE w:val="0"/>
      <w:spacing w:after="0" w:line="300" w:lineRule="auto"/>
      <w:ind w:left="2080" w:right="2000"/>
      <w:jc w:val="both"/>
    </w:pPr>
    <w:rPr>
      <w:rFonts w:ascii="Times New Roman" w:eastAsia="Times New Roman" w:hAnsi="Times New Roman" w:cs="Times New Roman"/>
      <w:kern w:val="1"/>
      <w:sz w:val="28"/>
      <w:szCs w:val="28"/>
      <w:lang w:eastAsia="ar-SA"/>
    </w:rPr>
  </w:style>
  <w:style w:type="paragraph" w:styleId="a7">
    <w:name w:val="Balloon Text"/>
    <w:basedOn w:val="a"/>
    <w:link w:val="a8"/>
    <w:uiPriority w:val="99"/>
    <w:semiHidden/>
    <w:unhideWhenUsed/>
    <w:rsid w:val="000109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09AD"/>
    <w:rPr>
      <w:rFonts w:ascii="Tahoma" w:hAnsi="Tahoma" w:cs="Tahoma"/>
      <w:sz w:val="16"/>
      <w:szCs w:val="16"/>
    </w:rPr>
  </w:style>
  <w:style w:type="character" w:styleId="a9">
    <w:name w:val="Hyperlink"/>
    <w:basedOn w:val="a0"/>
    <w:rsid w:val="00765D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DD2C8-3E71-4506-8C94-468813BE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Pages>
  <Words>2724</Words>
  <Characters>1554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2020-01-29T07:51:00Z</cp:lastPrinted>
  <dcterms:created xsi:type="dcterms:W3CDTF">2019-12-01T13:05:00Z</dcterms:created>
  <dcterms:modified xsi:type="dcterms:W3CDTF">2020-01-29T07:56:00Z</dcterms:modified>
</cp:coreProperties>
</file>