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D95B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17EB5">
        <w:rPr>
          <w:rFonts w:ascii="Times New Roman" w:eastAsia="Times New Roman" w:hAnsi="Times New Roman" w:cs="Times New Roman"/>
          <w:b/>
          <w:sz w:val="28"/>
          <w:szCs w:val="28"/>
        </w:rPr>
        <w:t>2 квітня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917EB5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5B51" w:rsidRPr="00D95B51" w:rsidRDefault="00D95B5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20B" w:rsidRPr="0076720B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створення штабу </w:t>
      </w:r>
      <w:r w:rsidRPr="0076720B">
        <w:rPr>
          <w:rFonts w:ascii="Times New Roman" w:hAnsi="Times New Roman" w:cs="Times New Roman"/>
          <w:b/>
          <w:sz w:val="28"/>
          <w:szCs w:val="28"/>
        </w:rPr>
        <w:t xml:space="preserve">з ліквідації </w:t>
      </w:r>
    </w:p>
    <w:p w:rsidR="0076720B" w:rsidRPr="0076720B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20B">
        <w:rPr>
          <w:rFonts w:ascii="Times New Roman" w:hAnsi="Times New Roman" w:cs="Times New Roman"/>
          <w:b/>
          <w:sz w:val="28"/>
          <w:szCs w:val="28"/>
        </w:rPr>
        <w:t xml:space="preserve">наслідків </w:t>
      </w:r>
      <w:proofErr w:type="spellStart"/>
      <w:r w:rsidRPr="0076720B">
        <w:rPr>
          <w:rFonts w:ascii="Times New Roman" w:hAnsi="Times New Roman" w:cs="Times New Roman"/>
          <w:b/>
          <w:sz w:val="28"/>
          <w:szCs w:val="28"/>
        </w:rPr>
        <w:t>медико-біологічної</w:t>
      </w:r>
      <w:proofErr w:type="spellEnd"/>
      <w:r w:rsidRPr="0076720B">
        <w:rPr>
          <w:rFonts w:ascii="Times New Roman" w:hAnsi="Times New Roman" w:cs="Times New Roman"/>
          <w:b/>
          <w:sz w:val="28"/>
          <w:szCs w:val="28"/>
        </w:rPr>
        <w:t xml:space="preserve"> надзвичайної</w:t>
      </w:r>
    </w:p>
    <w:p w:rsidR="0076720B" w:rsidRPr="0076720B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20B">
        <w:rPr>
          <w:rFonts w:ascii="Times New Roman" w:hAnsi="Times New Roman" w:cs="Times New Roman"/>
          <w:b/>
          <w:sz w:val="28"/>
          <w:szCs w:val="28"/>
        </w:rPr>
        <w:t xml:space="preserve">ситуації природного характеру на території </w:t>
      </w:r>
    </w:p>
    <w:p w:rsidR="00CB30D6" w:rsidRPr="0076720B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0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76720B">
        <w:rPr>
          <w:rFonts w:ascii="Times New Roman" w:hAnsi="Times New Roman" w:cs="Times New Roman"/>
          <w:b/>
          <w:sz w:val="28"/>
          <w:szCs w:val="28"/>
        </w:rPr>
        <w:t xml:space="preserve"> міської   територіальної  громади</w:t>
      </w:r>
    </w:p>
    <w:p w:rsidR="00CB30D6" w:rsidRPr="0076720B" w:rsidRDefault="00CB30D6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Pr="0076720B" w:rsidRDefault="0076720B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6720B">
        <w:rPr>
          <w:rFonts w:eastAsia="Times New Roman"/>
          <w:color w:val="1B1D1F"/>
          <w:sz w:val="28"/>
          <w:szCs w:val="28"/>
          <w:highlight w:val="white"/>
        </w:rPr>
        <w:t xml:space="preserve">З метою попередження розповсюдження захворюваності на гостру респіраторну інфекцію, спричинену </w:t>
      </w:r>
      <w:proofErr w:type="spellStart"/>
      <w:r w:rsidRPr="0076720B">
        <w:rPr>
          <w:rFonts w:eastAsia="Times New Roman"/>
          <w:color w:val="1B1D1F"/>
          <w:sz w:val="28"/>
          <w:szCs w:val="28"/>
          <w:highlight w:val="white"/>
        </w:rPr>
        <w:t>коронавірусом</w:t>
      </w:r>
      <w:proofErr w:type="spellEnd"/>
      <w:r w:rsidRPr="0076720B">
        <w:rPr>
          <w:rFonts w:eastAsia="Times New Roman"/>
          <w:color w:val="1B1D1F"/>
          <w:sz w:val="28"/>
          <w:szCs w:val="28"/>
          <w:highlight w:val="white"/>
        </w:rPr>
        <w:t xml:space="preserve"> COVID-19, відповідно до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>статей 75 і 76 Кодексу цивільного захисту України,</w:t>
      </w:r>
      <w:r w:rsidRPr="0076720B">
        <w:rPr>
          <w:rFonts w:eastAsia="Times New Roman"/>
          <w:color w:val="1B1D1F"/>
          <w:sz w:val="28"/>
          <w:szCs w:val="28"/>
          <w:highlight w:val="white"/>
        </w:rPr>
        <w:t xml:space="preserve"> постанови Кабінету Міністрів України від 11 березня 2020 року № 211 «Про запобігання поширенню на території України </w:t>
      </w:r>
      <w:proofErr w:type="spellStart"/>
      <w:r w:rsidRPr="0076720B">
        <w:rPr>
          <w:rFonts w:eastAsia="Times New Roman"/>
          <w:color w:val="1B1D1F"/>
          <w:sz w:val="28"/>
          <w:szCs w:val="28"/>
          <w:highlight w:val="white"/>
        </w:rPr>
        <w:t>коронавірусу</w:t>
      </w:r>
      <w:proofErr w:type="spellEnd"/>
      <w:r w:rsidRPr="0076720B">
        <w:rPr>
          <w:rFonts w:eastAsia="Times New Roman"/>
          <w:color w:val="1B1D1F"/>
          <w:sz w:val="28"/>
          <w:szCs w:val="28"/>
          <w:highlight w:val="white"/>
        </w:rPr>
        <w:t xml:space="preserve"> COVID-19», </w:t>
      </w:r>
      <w:r w:rsidR="001F1828">
        <w:rPr>
          <w:color w:val="auto"/>
          <w:sz w:val="28"/>
          <w:szCs w:val="28"/>
        </w:rPr>
        <w:t>Плану реагування на надзвичайні ситуації державного рівня, затвердженого постановою Кабінету Міністрів України від 14.03.2018 № 223,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№1406, наказу Міністерства охорони здоров’я України від 13.03.2020 № 633 </w:t>
      </w:r>
      <w:r w:rsidRPr="0076720B">
        <w:rPr>
          <w:rFonts w:eastAsia="Times New Roman"/>
          <w:color w:val="1B1D1F"/>
          <w:sz w:val="28"/>
          <w:szCs w:val="28"/>
          <w:highlight w:val="white"/>
        </w:rPr>
        <w:t xml:space="preserve">розпорядження </w:t>
      </w:r>
      <w:proofErr w:type="spellStart"/>
      <w:r w:rsidRPr="0076720B">
        <w:rPr>
          <w:rFonts w:eastAsia="Times New Roman"/>
          <w:color w:val="1B1D1F"/>
          <w:sz w:val="28"/>
          <w:szCs w:val="28"/>
          <w:highlight w:val="white"/>
        </w:rPr>
        <w:t>Чортківського</w:t>
      </w:r>
      <w:proofErr w:type="spellEnd"/>
      <w:r w:rsidRPr="0076720B">
        <w:rPr>
          <w:rFonts w:eastAsia="Times New Roman"/>
          <w:color w:val="1B1D1F"/>
          <w:sz w:val="28"/>
          <w:szCs w:val="28"/>
          <w:highlight w:val="white"/>
        </w:rPr>
        <w:t xml:space="preserve"> міського голови від 16 березня 2020 року </w:t>
      </w:r>
      <w:r w:rsidRPr="0076720B">
        <w:rPr>
          <w:rFonts w:eastAsia="Times New Roman"/>
          <w:sz w:val="28"/>
          <w:szCs w:val="28"/>
        </w:rPr>
        <w:t xml:space="preserve">№ 93-од </w:t>
      </w:r>
      <w:proofErr w:type="spellStart"/>
      <w:r w:rsidRPr="0076720B">
        <w:rPr>
          <w:rFonts w:eastAsia="Times New Roman"/>
          <w:sz w:val="28"/>
          <w:szCs w:val="28"/>
        </w:rPr>
        <w:t>“Про</w:t>
      </w:r>
      <w:proofErr w:type="spellEnd"/>
      <w:r w:rsidRPr="0076720B">
        <w:rPr>
          <w:rFonts w:eastAsia="Times New Roman"/>
          <w:i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 xml:space="preserve">тимчасове зупинення об’єктів загального  користування розташованих на території </w:t>
      </w:r>
      <w:proofErr w:type="spellStart"/>
      <w:r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Pr="0076720B">
        <w:rPr>
          <w:rFonts w:eastAsia="Times New Roman"/>
          <w:sz w:val="28"/>
          <w:szCs w:val="28"/>
        </w:rPr>
        <w:t xml:space="preserve"> міської територіальної громади з метою попередження розповсюдження </w:t>
      </w:r>
      <w:r w:rsidRPr="0076720B">
        <w:rPr>
          <w:rFonts w:eastAsia="Times New Roman"/>
          <w:color w:val="1B1D1F"/>
          <w:sz w:val="28"/>
          <w:szCs w:val="28"/>
        </w:rPr>
        <w:t xml:space="preserve">захворюваності на гостру респіраторну інфекцію, спричинену </w:t>
      </w:r>
      <w:proofErr w:type="spellStart"/>
      <w:r w:rsidRPr="0076720B">
        <w:rPr>
          <w:rFonts w:eastAsia="Times New Roman"/>
          <w:color w:val="1B1D1F"/>
          <w:sz w:val="28"/>
          <w:szCs w:val="28"/>
        </w:rPr>
        <w:t>коронавірусом</w:t>
      </w:r>
      <w:proofErr w:type="spellEnd"/>
      <w:r w:rsidRPr="0076720B">
        <w:rPr>
          <w:rFonts w:eastAsia="Times New Roman"/>
          <w:color w:val="1B1D1F"/>
          <w:sz w:val="28"/>
          <w:szCs w:val="28"/>
        </w:rPr>
        <w:t xml:space="preserve"> COVID-19”</w:t>
      </w:r>
      <w:r w:rsidRPr="0076720B">
        <w:rPr>
          <w:rFonts w:eastAsia="Times New Roman"/>
          <w:sz w:val="28"/>
          <w:szCs w:val="28"/>
        </w:rPr>
        <w:t xml:space="preserve"> та керуючись</w:t>
      </w:r>
      <w:r w:rsidR="00F6143A" w:rsidRPr="00F6143A">
        <w:t xml:space="preserve"> </w:t>
      </w:r>
      <w:r w:rsidR="00F6143A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F6143A">
        <w:rPr>
          <w:color w:val="auto"/>
          <w:sz w:val="28"/>
          <w:szCs w:val="28"/>
        </w:rPr>
        <w:t>медико-біологічної</w:t>
      </w:r>
      <w:proofErr w:type="spellEnd"/>
      <w:r w:rsidR="00F6143A">
        <w:rPr>
          <w:color w:val="auto"/>
          <w:sz w:val="28"/>
          <w:szCs w:val="28"/>
        </w:rPr>
        <w:t xml:space="preserve"> надзвичайної ситуації природного характеру державного рівня, пов’язаної із поширенням </w:t>
      </w:r>
      <w:proofErr w:type="spellStart"/>
      <w:r w:rsidR="00F6143A">
        <w:rPr>
          <w:color w:val="auto"/>
          <w:sz w:val="28"/>
          <w:szCs w:val="28"/>
        </w:rPr>
        <w:t>коронавірусної</w:t>
      </w:r>
      <w:proofErr w:type="spellEnd"/>
      <w:r w:rsidR="00F6143A">
        <w:rPr>
          <w:color w:val="auto"/>
          <w:sz w:val="28"/>
          <w:szCs w:val="28"/>
        </w:rPr>
        <w:t xml:space="preserve"> хвороби COVID- 19 в Тернопільській області від 28 березня 2020 р. № 1 та</w:t>
      </w:r>
      <w:r w:rsidRPr="0076720B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1F1828" w:rsidRPr="001F1828">
        <w:t xml:space="preserve"> </w:t>
      </w:r>
      <w:r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Pr="0076720B">
        <w:rPr>
          <w:rFonts w:eastAsia="Times New Roman"/>
          <w:sz w:val="28"/>
          <w:szCs w:val="28"/>
        </w:rPr>
        <w:t xml:space="preserve"> міської ради,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Pr="0076720B" w:rsidRDefault="0076720B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720B" w:rsidRPr="0076720B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sz w:val="28"/>
          <w:szCs w:val="28"/>
        </w:rPr>
        <w:t>Створити штаб</w:t>
      </w:r>
      <w:r w:rsidRPr="00767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міської   територіальної  громади.</w:t>
      </w:r>
    </w:p>
    <w:p w:rsidR="0076720B" w:rsidRPr="0076720B" w:rsidRDefault="0076720B" w:rsidP="00F6143A">
      <w:pPr>
        <w:pStyle w:val="normal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76720B" w:rsidRPr="0076720B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Затвердити склад штабу </w:t>
      </w:r>
      <w:r w:rsidRPr="0076720B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міської   територіальної  громади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 згідно додатку 1.</w:t>
      </w:r>
    </w:p>
    <w:p w:rsidR="0076720B" w:rsidRPr="0076720B" w:rsidRDefault="0076720B" w:rsidP="00F6143A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20B" w:rsidRPr="0076720B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Затвердити Положення про штаб</w:t>
      </w:r>
      <w:r w:rsidRPr="00767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міської   територіальної  громади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 згідно додатку 2.</w:t>
      </w:r>
    </w:p>
    <w:p w:rsidR="00F6143A" w:rsidRPr="00F6143A" w:rsidRDefault="00F6143A" w:rsidP="00F6143A">
      <w:pPr>
        <w:pStyle w:val="normal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76720B" w:rsidRPr="0076720B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комітету </w:t>
      </w:r>
      <w:proofErr w:type="spellStart"/>
      <w:r w:rsidRPr="0076720B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від</w:t>
      </w:r>
      <w:r w:rsidRPr="0076720B">
        <w:rPr>
          <w:rFonts w:ascii="Times New Roman" w:hAnsi="Times New Roman" w:cs="Times New Roman"/>
          <w:sz w:val="28"/>
          <w:szCs w:val="28"/>
        </w:rPr>
        <w:t xml:space="preserve"> 18 березня 2020 року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76720B">
        <w:rPr>
          <w:rFonts w:ascii="Times New Roman" w:hAnsi="Times New Roman" w:cs="Times New Roman"/>
          <w:sz w:val="28"/>
          <w:szCs w:val="28"/>
        </w:rPr>
        <w:t xml:space="preserve">62 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>Про створення оперативного штабу</w:t>
      </w:r>
      <w:r w:rsidRPr="0076720B">
        <w:rPr>
          <w:rFonts w:ascii="Times New Roman" w:hAnsi="Times New Roman" w:cs="Times New Roman"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>щодо організації заходів запобігання</w:t>
      </w:r>
      <w:r w:rsidRPr="0076720B">
        <w:rPr>
          <w:rFonts w:ascii="Times New Roman" w:hAnsi="Times New Roman" w:cs="Times New Roman"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>занесенню та поширенню корона вірусної</w:t>
      </w:r>
      <w:r w:rsidRPr="0076720B">
        <w:rPr>
          <w:rFonts w:ascii="Times New Roman" w:hAnsi="Times New Roman" w:cs="Times New Roman"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інфекції на території </w:t>
      </w:r>
      <w:proofErr w:type="spellStart"/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>Чортківської</w:t>
      </w:r>
      <w:proofErr w:type="spellEnd"/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</w:t>
      </w:r>
      <w:r w:rsidRPr="0076720B">
        <w:rPr>
          <w:rFonts w:ascii="Times New Roman" w:hAnsi="Times New Roman" w:cs="Times New Roman"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територіальної громади та </w:t>
      </w:r>
      <w:proofErr w:type="spellStart"/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>Чортківського</w:t>
      </w:r>
      <w:proofErr w:type="spellEnd"/>
      <w:r w:rsidRPr="00767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району».</w:t>
      </w:r>
    </w:p>
    <w:p w:rsidR="0076720B" w:rsidRPr="0076720B" w:rsidRDefault="0076720B" w:rsidP="00F614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0B" w:rsidRPr="00F6143A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Pr="00F6143A">
        <w:rPr>
          <w:rFonts w:ascii="Times New Roman" w:hAnsi="Times New Roman" w:cs="Times New Roman"/>
          <w:sz w:val="28"/>
          <w:szCs w:val="28"/>
        </w:rPr>
        <w:t>керівника робіт</w:t>
      </w:r>
      <w:r w:rsidRPr="0076720B">
        <w:rPr>
          <w:rFonts w:ascii="Times New Roman" w:hAnsi="Times New Roman" w:cs="Times New Roman"/>
          <w:sz w:val="28"/>
          <w:szCs w:val="28"/>
        </w:rPr>
        <w:t xml:space="preserve"> з ліквідації </w:t>
      </w:r>
      <w:proofErr w:type="spellStart"/>
      <w:r w:rsidRPr="0076720B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Pr="0076720B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місцевого рівня - міського голову Володимира  </w:t>
      </w:r>
      <w:proofErr w:type="spellStart"/>
      <w:r w:rsidRPr="00F6143A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 w:rsidRPr="00F6143A">
        <w:rPr>
          <w:rFonts w:ascii="Times New Roman" w:hAnsi="Times New Roman" w:cs="Times New Roman"/>
          <w:sz w:val="28"/>
          <w:szCs w:val="28"/>
        </w:rPr>
        <w:t>.</w:t>
      </w:r>
    </w:p>
    <w:p w:rsidR="0076720B" w:rsidRPr="0076720B" w:rsidRDefault="0076720B" w:rsidP="00F614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D6" w:rsidRPr="0076720B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на заступника міського голови з питань діяльності виконавчих органів міської ради Романа Тимофія 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CB30D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EB5" w:rsidRPr="0076720B" w:rsidRDefault="00917EB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Pr="0076720B" w:rsidRDefault="0076720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CB30D6" w:rsidRPr="0076720B" w:rsidRDefault="00CB30D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Pr="0076720B" w:rsidRDefault="00CB30D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143A" w:rsidRDefault="00F6143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/>
    <w:p w:rsidR="00F6143A" w:rsidRPr="00F6143A" w:rsidRDefault="00F6143A" w:rsidP="00F6143A">
      <w:pPr>
        <w:pStyle w:val="a7"/>
      </w:pPr>
    </w:p>
    <w:sectPr w:rsidR="00F6143A" w:rsidRPr="00F6143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hyphenationZone w:val="425"/>
  <w:characterSpacingControl w:val="doNotCompress"/>
  <w:compat/>
  <w:rsids>
    <w:rsidRoot w:val="00CB30D6"/>
    <w:rsid w:val="0014541A"/>
    <w:rsid w:val="001F1828"/>
    <w:rsid w:val="005205C9"/>
    <w:rsid w:val="005842B0"/>
    <w:rsid w:val="006F44D7"/>
    <w:rsid w:val="0076720B"/>
    <w:rsid w:val="00917EB5"/>
    <w:rsid w:val="00991730"/>
    <w:rsid w:val="00CB30D6"/>
    <w:rsid w:val="00D95B51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2020-04-07T09:51:00Z</cp:lastPrinted>
  <dcterms:created xsi:type="dcterms:W3CDTF">2020-04-07T09:46:00Z</dcterms:created>
  <dcterms:modified xsi:type="dcterms:W3CDTF">2020-04-07T09:51:00Z</dcterms:modified>
</cp:coreProperties>
</file>