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228" w:rsidRPr="00E168F8" w:rsidRDefault="008C6228" w:rsidP="00A57E31">
      <w:pPr>
        <w:tabs>
          <w:tab w:val="left" w:pos="1560"/>
        </w:tabs>
        <w:spacing w:after="0" w:line="100" w:lineRule="atLeast"/>
        <w:rPr>
          <w:rFonts w:ascii="Times New Roman" w:hAnsi="Times New Roman"/>
          <w:sz w:val="28"/>
          <w:szCs w:val="28"/>
        </w:rPr>
      </w:pPr>
      <w:r>
        <w:rPr>
          <w:rFonts w:ascii="Times New Roman" w:hAnsi="Times New Roman"/>
          <w:sz w:val="28"/>
          <w:szCs w:val="28"/>
        </w:rPr>
        <w:t xml:space="preserve">                                                                       Додаток 1</w:t>
      </w:r>
    </w:p>
    <w:p w:rsidR="008C6228" w:rsidRPr="00E168F8" w:rsidRDefault="008C6228" w:rsidP="00A57E31">
      <w:pPr>
        <w:tabs>
          <w:tab w:val="left" w:pos="1560"/>
        </w:tabs>
        <w:spacing w:after="0" w:line="100" w:lineRule="atLeast"/>
        <w:rPr>
          <w:rFonts w:ascii="Times New Roman" w:hAnsi="Times New Roman"/>
          <w:sz w:val="28"/>
          <w:szCs w:val="28"/>
        </w:rPr>
      </w:pPr>
      <w:r w:rsidRPr="00E168F8">
        <w:rPr>
          <w:rFonts w:ascii="Times New Roman" w:hAnsi="Times New Roman"/>
          <w:sz w:val="28"/>
          <w:szCs w:val="28"/>
        </w:rPr>
        <w:tab/>
      </w:r>
      <w:r w:rsidRPr="00E168F8">
        <w:rPr>
          <w:rFonts w:ascii="Times New Roman" w:hAnsi="Times New Roman"/>
          <w:sz w:val="28"/>
          <w:szCs w:val="28"/>
        </w:rPr>
        <w:tab/>
      </w:r>
      <w:r w:rsidRPr="00E168F8">
        <w:rPr>
          <w:rFonts w:ascii="Times New Roman" w:hAnsi="Times New Roman"/>
          <w:sz w:val="28"/>
          <w:szCs w:val="28"/>
        </w:rPr>
        <w:tab/>
      </w:r>
      <w:r w:rsidRPr="00E168F8">
        <w:rPr>
          <w:rFonts w:ascii="Times New Roman" w:hAnsi="Times New Roman"/>
          <w:sz w:val="28"/>
          <w:szCs w:val="28"/>
        </w:rPr>
        <w:tab/>
      </w:r>
      <w:r w:rsidRPr="00E168F8">
        <w:rPr>
          <w:rFonts w:ascii="Times New Roman" w:hAnsi="Times New Roman"/>
          <w:sz w:val="28"/>
          <w:szCs w:val="28"/>
        </w:rPr>
        <w:tab/>
      </w:r>
      <w:r w:rsidRPr="00E168F8">
        <w:rPr>
          <w:rFonts w:ascii="Times New Roman" w:hAnsi="Times New Roman"/>
          <w:sz w:val="28"/>
          <w:szCs w:val="28"/>
        </w:rPr>
        <w:tab/>
        <w:t>до рішення Чортківської міської ради</w:t>
      </w:r>
    </w:p>
    <w:p w:rsidR="008C6228" w:rsidRDefault="00153A72" w:rsidP="00A57E31">
      <w:pPr>
        <w:tabs>
          <w:tab w:val="left" w:pos="1560"/>
        </w:tabs>
        <w:spacing w:line="100" w:lineRule="atLeas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від  __________  2020</w:t>
      </w:r>
      <w:r w:rsidR="008C6228">
        <w:rPr>
          <w:rFonts w:ascii="Times New Roman" w:hAnsi="Times New Roman"/>
          <w:sz w:val="28"/>
          <w:szCs w:val="28"/>
        </w:rPr>
        <w:t xml:space="preserve"> року  №</w:t>
      </w:r>
      <w:bookmarkStart w:id="0" w:name="_GoBack"/>
      <w:bookmarkEnd w:id="0"/>
      <w:r>
        <w:rPr>
          <w:rFonts w:ascii="Times New Roman" w:hAnsi="Times New Roman"/>
          <w:sz w:val="28"/>
          <w:szCs w:val="28"/>
        </w:rPr>
        <w:t>______</w:t>
      </w:r>
    </w:p>
    <w:p w:rsidR="008C6228" w:rsidRPr="00730C19" w:rsidRDefault="008C6228" w:rsidP="00A57E31">
      <w:pPr>
        <w:tabs>
          <w:tab w:val="left" w:pos="1560"/>
        </w:tabs>
        <w:spacing w:line="100" w:lineRule="atLeast"/>
        <w:rPr>
          <w:rFonts w:ascii="Times New Roman" w:hAnsi="Times New Roman"/>
          <w:sz w:val="32"/>
          <w:szCs w:val="32"/>
        </w:rPr>
      </w:pPr>
    </w:p>
    <w:p w:rsidR="008C6228" w:rsidRPr="00730C19" w:rsidRDefault="008C6228" w:rsidP="00730C19">
      <w:pPr>
        <w:spacing w:after="0" w:line="240" w:lineRule="auto"/>
        <w:contextualSpacing/>
        <w:jc w:val="center"/>
        <w:rPr>
          <w:rFonts w:ascii="Times New Roman" w:hAnsi="Times New Roman"/>
          <w:b/>
          <w:sz w:val="32"/>
          <w:szCs w:val="32"/>
        </w:rPr>
      </w:pPr>
      <w:r w:rsidRPr="00730C19">
        <w:rPr>
          <w:rFonts w:ascii="Times New Roman" w:hAnsi="Times New Roman"/>
          <w:b/>
          <w:sz w:val="32"/>
          <w:szCs w:val="32"/>
        </w:rPr>
        <w:t>ПОЛОЖЕННЯ</w:t>
      </w:r>
    </w:p>
    <w:p w:rsidR="008C6228" w:rsidRDefault="008C6228" w:rsidP="00730C19">
      <w:pPr>
        <w:spacing w:after="0" w:line="240" w:lineRule="auto"/>
        <w:contextualSpacing/>
        <w:jc w:val="center"/>
        <w:rPr>
          <w:rFonts w:ascii="Times New Roman" w:hAnsi="Times New Roman"/>
          <w:b/>
          <w:color w:val="000000"/>
          <w:sz w:val="32"/>
          <w:szCs w:val="32"/>
        </w:rPr>
      </w:pPr>
      <w:r w:rsidRPr="00730C19">
        <w:rPr>
          <w:rFonts w:ascii="Times New Roman" w:hAnsi="Times New Roman"/>
          <w:b/>
          <w:sz w:val="32"/>
          <w:szCs w:val="32"/>
        </w:rPr>
        <w:t>про порядок проведен</w:t>
      </w:r>
      <w:r>
        <w:rPr>
          <w:rFonts w:ascii="Times New Roman" w:hAnsi="Times New Roman"/>
          <w:b/>
          <w:sz w:val="32"/>
          <w:szCs w:val="32"/>
        </w:rPr>
        <w:t>ня конкурсу на посаду керівника закладу</w:t>
      </w:r>
      <w:r w:rsidRPr="00730C19">
        <w:rPr>
          <w:rFonts w:ascii="Times New Roman" w:hAnsi="Times New Roman"/>
          <w:b/>
          <w:sz w:val="32"/>
          <w:szCs w:val="32"/>
        </w:rPr>
        <w:t xml:space="preserve"> загальної середньої освіти комунальної форми власності </w:t>
      </w:r>
      <w:r w:rsidRPr="00730C19">
        <w:rPr>
          <w:rFonts w:ascii="Times New Roman" w:hAnsi="Times New Roman"/>
          <w:b/>
          <w:color w:val="000000"/>
          <w:sz w:val="32"/>
          <w:szCs w:val="32"/>
        </w:rPr>
        <w:t>Чортківської міської ради</w:t>
      </w:r>
    </w:p>
    <w:p w:rsidR="00D757F0" w:rsidRPr="00D757F0" w:rsidRDefault="00D757F0" w:rsidP="00730C19">
      <w:pPr>
        <w:spacing w:after="0" w:line="240" w:lineRule="auto"/>
        <w:contextualSpacing/>
        <w:jc w:val="center"/>
        <w:rPr>
          <w:rFonts w:ascii="Times New Roman" w:hAnsi="Times New Roman"/>
          <w:sz w:val="28"/>
          <w:szCs w:val="28"/>
        </w:rPr>
      </w:pPr>
      <w:r w:rsidRPr="00D757F0">
        <w:rPr>
          <w:rFonts w:ascii="Times New Roman" w:hAnsi="Times New Roman"/>
          <w:color w:val="000000"/>
          <w:sz w:val="28"/>
          <w:szCs w:val="28"/>
        </w:rPr>
        <w:t>(нова редакція)</w:t>
      </w:r>
    </w:p>
    <w:p w:rsidR="008C6228" w:rsidRPr="00697430" w:rsidRDefault="008C6228" w:rsidP="009450DE">
      <w:pPr>
        <w:pStyle w:val="a3"/>
        <w:shd w:val="clear" w:color="auto" w:fill="FFFFFF"/>
        <w:spacing w:before="274" w:beforeAutospacing="0" w:after="274" w:afterAutospacing="0" w:line="168" w:lineRule="atLeast"/>
        <w:jc w:val="center"/>
        <w:rPr>
          <w:rFonts w:ascii="Helvetica" w:hAnsi="Helvetica" w:cs="Helvetica"/>
          <w:b/>
          <w:color w:val="000000"/>
          <w:sz w:val="28"/>
          <w:szCs w:val="28"/>
        </w:rPr>
      </w:pPr>
      <w:r w:rsidRPr="00697430">
        <w:rPr>
          <w:b/>
          <w:color w:val="000000"/>
          <w:sz w:val="28"/>
          <w:szCs w:val="28"/>
        </w:rPr>
        <w:t>1. ЗАГАЛЬНІ ПОЛОЖЕННЯ</w:t>
      </w:r>
    </w:p>
    <w:p w:rsidR="008C6228" w:rsidRDefault="008C6228" w:rsidP="00880BDB">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1.</w:t>
      </w:r>
      <w:r>
        <w:rPr>
          <w:color w:val="000000"/>
          <w:sz w:val="27"/>
          <w:szCs w:val="27"/>
          <w:lang w:val="ru-RU"/>
        </w:rPr>
        <w:t>1</w:t>
      </w:r>
      <w:r>
        <w:rPr>
          <w:color w:val="000000"/>
          <w:sz w:val="27"/>
          <w:szCs w:val="27"/>
        </w:rPr>
        <w:t>. Це Положення визначає загальні засади проведення конкурсу </w:t>
      </w:r>
      <w:r>
        <w:rPr>
          <w:color w:val="000000"/>
          <w:sz w:val="27"/>
          <w:szCs w:val="27"/>
        </w:rPr>
        <w:br/>
        <w:t>на посаду керівника закладу загальної середньої освіти комунальної форми власності Чортківської міської ради.</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lang w:val="ru-RU"/>
        </w:rPr>
      </w:pPr>
    </w:p>
    <w:p w:rsidR="008C6228" w:rsidRDefault="008C6228" w:rsidP="00880BDB">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1.2.</w:t>
      </w:r>
      <w:r>
        <w:rPr>
          <w:color w:val="000000"/>
          <w:sz w:val="27"/>
          <w:szCs w:val="27"/>
          <w:lang w:val="ru-RU"/>
        </w:rPr>
        <w:t> </w:t>
      </w:r>
      <w:r>
        <w:rPr>
          <w:color w:val="000000"/>
          <w:sz w:val="27"/>
          <w:szCs w:val="27"/>
        </w:rPr>
        <w:t>Положення розроблено відповідно до Конституції України, Кодексу законів про працю України, законів України «Про місцеве самоврядування </w:t>
      </w:r>
      <w:r>
        <w:rPr>
          <w:color w:val="000000"/>
          <w:sz w:val="27"/>
          <w:szCs w:val="27"/>
        </w:rPr>
        <w:br/>
        <w:t xml:space="preserve">в Україні», «Про освіту», «Про </w:t>
      </w:r>
      <w:r w:rsidR="00C15D01">
        <w:rPr>
          <w:color w:val="000000"/>
          <w:sz w:val="27"/>
          <w:szCs w:val="27"/>
        </w:rPr>
        <w:t xml:space="preserve">повну </w:t>
      </w:r>
      <w:r>
        <w:rPr>
          <w:color w:val="000000"/>
          <w:sz w:val="27"/>
          <w:szCs w:val="27"/>
        </w:rPr>
        <w:t>загальну середню освіту», «Про захист персональних даних», «Про запобігання корупції»,</w:t>
      </w:r>
      <w:r w:rsidR="00880BDB">
        <w:rPr>
          <w:color w:val="000000"/>
          <w:sz w:val="27"/>
          <w:szCs w:val="27"/>
        </w:rPr>
        <w:t xml:space="preserve"> </w:t>
      </w:r>
      <w:r>
        <w:rPr>
          <w:color w:val="000000"/>
          <w:sz w:val="27"/>
          <w:szCs w:val="27"/>
        </w:rPr>
        <w:t>наказу Міністерства освіти </w:t>
      </w:r>
      <w:r>
        <w:rPr>
          <w:color w:val="000000"/>
          <w:sz w:val="27"/>
          <w:szCs w:val="27"/>
        </w:rPr>
        <w:br/>
        <w:t>і науки України від 28.03.2018 № 291 «Про затвердження Типового положення про конкурс на посаду керівника державного, комунального закладу загальної середньої освіти», зареєстрованого у Міністерстві юстиції України 16.04.2018 за № 454/31906.</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8C6228" w:rsidRDefault="008C6228" w:rsidP="00880BDB">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1.3.</w:t>
      </w:r>
      <w:r>
        <w:rPr>
          <w:color w:val="000000"/>
          <w:sz w:val="27"/>
          <w:szCs w:val="27"/>
          <w:lang w:val="ru-RU"/>
        </w:rPr>
        <w:t> </w:t>
      </w:r>
      <w:r>
        <w:rPr>
          <w:color w:val="000000"/>
          <w:sz w:val="27"/>
          <w:szCs w:val="27"/>
        </w:rPr>
        <w:t>Терміни, що вживаються у цьому Положенні:</w:t>
      </w:r>
    </w:p>
    <w:p w:rsidR="008C6228" w:rsidRDefault="008C6228" w:rsidP="008F557B">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 xml:space="preserve">- власник – </w:t>
      </w:r>
      <w:proofErr w:type="spellStart"/>
      <w:r>
        <w:rPr>
          <w:color w:val="000000"/>
          <w:sz w:val="27"/>
          <w:szCs w:val="27"/>
        </w:rPr>
        <w:t>Чортківська</w:t>
      </w:r>
      <w:proofErr w:type="spellEnd"/>
      <w:r>
        <w:rPr>
          <w:color w:val="000000"/>
          <w:sz w:val="27"/>
          <w:szCs w:val="27"/>
        </w:rPr>
        <w:t xml:space="preserve"> міська рада, яка є засновником закладу загальної середньої освіти, що перебуває у комунальній  формі власності територіальної громади міста Чорткова;</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 заклад – </w:t>
      </w:r>
      <w:r>
        <w:rPr>
          <w:color w:val="000000"/>
          <w:sz w:val="27"/>
          <w:szCs w:val="27"/>
          <w:shd w:val="clear" w:color="auto" w:fill="FFFFFF"/>
        </w:rPr>
        <w:t>юридична особа публічного права, основним видом діяльності якої є освітня діяльність у сфері загальної середньої освіти</w:t>
      </w:r>
      <w:r>
        <w:rPr>
          <w:color w:val="000000"/>
          <w:sz w:val="27"/>
          <w:szCs w:val="27"/>
        </w:rPr>
        <w:t>, створена Чортківською міською радою;</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w:t>
      </w:r>
      <w:r>
        <w:rPr>
          <w:color w:val="000000"/>
          <w:sz w:val="27"/>
          <w:szCs w:val="27"/>
          <w:lang w:val="ru-RU"/>
        </w:rPr>
        <w:t> </w:t>
      </w:r>
      <w:r>
        <w:rPr>
          <w:color w:val="000000"/>
          <w:sz w:val="27"/>
          <w:szCs w:val="27"/>
        </w:rPr>
        <w:t>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8C6228" w:rsidRDefault="008C6228" w:rsidP="00E67D2F">
      <w:pPr>
        <w:pStyle w:val="a3"/>
        <w:shd w:val="clear" w:color="auto" w:fill="FFFFFF"/>
        <w:spacing w:before="0" w:beforeAutospacing="0" w:after="0" w:afterAutospacing="0" w:line="168" w:lineRule="atLeast"/>
        <w:ind w:firstLine="706"/>
        <w:jc w:val="both"/>
        <w:rPr>
          <w:color w:val="000000"/>
          <w:sz w:val="27"/>
          <w:szCs w:val="27"/>
        </w:rPr>
      </w:pPr>
      <w:r>
        <w:rPr>
          <w:color w:val="000000"/>
          <w:sz w:val="27"/>
          <w:szCs w:val="27"/>
        </w:rPr>
        <w:t>-</w:t>
      </w:r>
      <w:r>
        <w:rPr>
          <w:color w:val="000000"/>
          <w:sz w:val="27"/>
          <w:szCs w:val="27"/>
          <w:lang w:val="ru-RU"/>
        </w:rPr>
        <w:t> </w:t>
      </w:r>
      <w:r>
        <w:rPr>
          <w:color w:val="000000"/>
          <w:sz w:val="27"/>
          <w:szCs w:val="27"/>
        </w:rPr>
        <w:t>орган управління – Управління  освіти, молоді та спорту Чортківської міської ради</w:t>
      </w:r>
      <w:r>
        <w:rPr>
          <w:color w:val="000000"/>
          <w:sz w:val="27"/>
          <w:szCs w:val="27"/>
          <w:lang w:val="ru-RU"/>
        </w:rPr>
        <w:t>, </w:t>
      </w:r>
      <w:r>
        <w:rPr>
          <w:color w:val="000000"/>
          <w:sz w:val="27"/>
          <w:szCs w:val="27"/>
        </w:rPr>
        <w:t>уповноважений орган засновника.</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8C6228" w:rsidRDefault="008C6228" w:rsidP="003E17BF">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Зміст інших понять і термінів визначений Законом України «Про освіту» та іншими нормативно-правовими актами, що регулюють правовідносини </w:t>
      </w:r>
      <w:r>
        <w:rPr>
          <w:color w:val="000000"/>
          <w:sz w:val="27"/>
          <w:szCs w:val="27"/>
          <w:lang w:val="ru-RU"/>
        </w:rPr>
        <w:br/>
      </w:r>
      <w:r>
        <w:rPr>
          <w:color w:val="000000"/>
          <w:sz w:val="27"/>
          <w:szCs w:val="27"/>
        </w:rPr>
        <w:t>у сфері освіти.</w:t>
      </w:r>
    </w:p>
    <w:p w:rsidR="008C6228" w:rsidRDefault="008C6228" w:rsidP="00E67D2F">
      <w:pPr>
        <w:pStyle w:val="a3"/>
        <w:shd w:val="clear" w:color="auto" w:fill="FFFFFF"/>
        <w:spacing w:before="0" w:beforeAutospacing="0" w:after="0" w:afterAutospacing="0" w:line="168" w:lineRule="atLeast"/>
        <w:jc w:val="both"/>
        <w:rPr>
          <w:rFonts w:ascii="Helvetica" w:hAnsi="Helvetica" w:cs="Helvetica"/>
          <w:color w:val="000000"/>
          <w:sz w:val="17"/>
          <w:szCs w:val="17"/>
          <w:lang w:val="ru-RU"/>
        </w:rPr>
      </w:pPr>
    </w:p>
    <w:p w:rsidR="008C6228" w:rsidRPr="00604AD2" w:rsidRDefault="008C6228" w:rsidP="00E67D2F">
      <w:pPr>
        <w:pStyle w:val="a3"/>
        <w:shd w:val="clear" w:color="auto" w:fill="FFFFFF"/>
        <w:spacing w:before="0" w:beforeAutospacing="0" w:after="0" w:afterAutospacing="0" w:line="168" w:lineRule="atLeast"/>
        <w:jc w:val="both"/>
        <w:rPr>
          <w:rFonts w:ascii="Helvetica" w:hAnsi="Helvetica" w:cs="Helvetica"/>
          <w:b/>
          <w:color w:val="000000"/>
          <w:sz w:val="17"/>
          <w:szCs w:val="17"/>
        </w:rPr>
      </w:pPr>
      <w:r w:rsidRPr="00604AD2">
        <w:rPr>
          <w:b/>
          <w:color w:val="000000"/>
          <w:sz w:val="27"/>
          <w:szCs w:val="27"/>
        </w:rPr>
        <w:t>2. ВИМОГИ ДО КЕРІВНИКА ЗАКЛАДУ ЗАГАЛЬНОЇ СЕРЕДНЬОЇ ОСВІТИ</w:t>
      </w:r>
    </w:p>
    <w:p w:rsidR="008C6228" w:rsidRDefault="008C6228"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8C6228" w:rsidRDefault="008C6228" w:rsidP="00880BDB">
      <w:pPr>
        <w:pStyle w:val="a3"/>
        <w:shd w:val="clear" w:color="auto" w:fill="FFFFFF"/>
        <w:spacing w:before="0" w:beforeAutospacing="0" w:after="0" w:afterAutospacing="0" w:line="168" w:lineRule="atLeast"/>
        <w:ind w:firstLine="567"/>
        <w:jc w:val="both"/>
        <w:rPr>
          <w:color w:val="000000"/>
          <w:sz w:val="19"/>
          <w:szCs w:val="19"/>
          <w:shd w:val="clear" w:color="auto" w:fill="FFFFFF"/>
        </w:rPr>
      </w:pPr>
      <w:r>
        <w:rPr>
          <w:color w:val="000000"/>
          <w:sz w:val="27"/>
          <w:szCs w:val="27"/>
        </w:rPr>
        <w:t>2.1. </w:t>
      </w:r>
      <w:r w:rsidR="00C15D01" w:rsidRPr="00C15D01">
        <w:rPr>
          <w:color w:val="000000"/>
          <w:sz w:val="28"/>
          <w:szCs w:val="28"/>
          <w:shd w:val="clear" w:color="auto" w:fill="FFFFFF"/>
        </w:rPr>
        <w:t xml:space="preserve">Керівником закладу загальної середньої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w:t>
      </w:r>
      <w:r w:rsidR="00C15D01" w:rsidRPr="00C15D01">
        <w:rPr>
          <w:color w:val="000000"/>
          <w:sz w:val="28"/>
          <w:szCs w:val="28"/>
          <w:shd w:val="clear" w:color="auto" w:fill="FFFFFF"/>
        </w:rPr>
        <w:lastRenderedPageBreak/>
        <w:t>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w:t>
      </w:r>
      <w:r w:rsidR="00C15D01">
        <w:rPr>
          <w:color w:val="000000"/>
          <w:sz w:val="28"/>
          <w:szCs w:val="28"/>
          <w:shd w:val="clear" w:color="auto" w:fill="FFFFFF"/>
        </w:rPr>
        <w:t>.</w:t>
      </w:r>
      <w:r w:rsidR="00C15D01">
        <w:rPr>
          <w:color w:val="000000"/>
          <w:sz w:val="19"/>
          <w:szCs w:val="19"/>
          <w:shd w:val="clear" w:color="auto" w:fill="FFFFFF"/>
        </w:rPr>
        <w:t xml:space="preserve"> </w:t>
      </w:r>
    </w:p>
    <w:p w:rsidR="00C15D01" w:rsidRDefault="00C15D01"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8C6228" w:rsidRDefault="008C6228" w:rsidP="00880BDB">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2.2. Одна і та сама особа не може бути керівником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w:t>
      </w:r>
      <w:r>
        <w:rPr>
          <w:color w:val="000000"/>
          <w:sz w:val="27"/>
          <w:szCs w:val="27"/>
        </w:rPr>
        <w:br/>
        <w:t>на посаді особа має право брати участь у конкурсі на заміщення вакансії керівника в іншому закладі загальної середньої освіти або продовжити роботу</w:t>
      </w:r>
      <w:r>
        <w:rPr>
          <w:color w:val="000000"/>
          <w:sz w:val="27"/>
          <w:szCs w:val="27"/>
        </w:rPr>
        <w:br/>
        <w:t>в тому самому закладі на іншій посаді.</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8C6228" w:rsidRDefault="008C6228" w:rsidP="00880BDB">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2.3. Не може бути призначена на посаду керівника закладу загальної середньої освіти особа, яка:</w:t>
      </w:r>
    </w:p>
    <w:p w:rsidR="00C15D01" w:rsidRPr="00C15D01" w:rsidRDefault="00C15D01" w:rsidP="000D0A8D">
      <w:pPr>
        <w:pStyle w:val="rvps2"/>
        <w:numPr>
          <w:ilvl w:val="0"/>
          <w:numId w:val="1"/>
        </w:numPr>
        <w:shd w:val="clear" w:color="auto" w:fill="FFFFFF"/>
        <w:spacing w:before="0" w:beforeAutospacing="0" w:after="120" w:afterAutospacing="0"/>
        <w:jc w:val="both"/>
        <w:rPr>
          <w:color w:val="000000"/>
          <w:sz w:val="28"/>
          <w:szCs w:val="28"/>
        </w:rPr>
      </w:pPr>
      <w:r w:rsidRPr="00C15D01">
        <w:rPr>
          <w:color w:val="000000"/>
          <w:sz w:val="28"/>
          <w:szCs w:val="28"/>
        </w:rPr>
        <w:t>є недієздатною або цивільна дієздатність якої обмежена;</w:t>
      </w:r>
    </w:p>
    <w:p w:rsidR="00C15D01" w:rsidRPr="00C15D01" w:rsidRDefault="00C15D01" w:rsidP="000D0A8D">
      <w:pPr>
        <w:pStyle w:val="rvps2"/>
        <w:numPr>
          <w:ilvl w:val="0"/>
          <w:numId w:val="1"/>
        </w:numPr>
        <w:shd w:val="clear" w:color="auto" w:fill="FFFFFF"/>
        <w:spacing w:before="0" w:beforeAutospacing="0" w:after="120" w:afterAutospacing="0"/>
        <w:jc w:val="both"/>
        <w:rPr>
          <w:color w:val="000000"/>
          <w:sz w:val="28"/>
          <w:szCs w:val="28"/>
        </w:rPr>
      </w:pPr>
      <w:bookmarkStart w:id="1" w:name="n545"/>
      <w:bookmarkEnd w:id="1"/>
      <w:r w:rsidRPr="00C15D01">
        <w:rPr>
          <w:color w:val="000000"/>
          <w:sz w:val="28"/>
          <w:szCs w:val="28"/>
        </w:rPr>
        <w:t>має судимість за вчинення злочину;</w:t>
      </w:r>
    </w:p>
    <w:p w:rsidR="00C15D01" w:rsidRPr="00C15D01" w:rsidRDefault="00C15D01" w:rsidP="000D0A8D">
      <w:pPr>
        <w:pStyle w:val="rvps2"/>
        <w:numPr>
          <w:ilvl w:val="0"/>
          <w:numId w:val="1"/>
        </w:numPr>
        <w:shd w:val="clear" w:color="auto" w:fill="FFFFFF"/>
        <w:spacing w:before="0" w:beforeAutospacing="0" w:after="120" w:afterAutospacing="0"/>
        <w:jc w:val="both"/>
        <w:rPr>
          <w:color w:val="000000"/>
          <w:sz w:val="28"/>
          <w:szCs w:val="28"/>
        </w:rPr>
      </w:pPr>
      <w:bookmarkStart w:id="2" w:name="n546"/>
      <w:bookmarkEnd w:id="2"/>
      <w:r w:rsidRPr="00C15D01">
        <w:rPr>
          <w:color w:val="000000"/>
          <w:sz w:val="28"/>
          <w:szCs w:val="28"/>
        </w:rPr>
        <w:t>позбавлена права обіймати відповідну посаду;</w:t>
      </w:r>
    </w:p>
    <w:p w:rsidR="00C15D01" w:rsidRPr="00C15D01" w:rsidRDefault="00C15D01" w:rsidP="000D0A8D">
      <w:pPr>
        <w:pStyle w:val="rvps2"/>
        <w:numPr>
          <w:ilvl w:val="0"/>
          <w:numId w:val="1"/>
        </w:numPr>
        <w:shd w:val="clear" w:color="auto" w:fill="FFFFFF"/>
        <w:spacing w:before="0" w:beforeAutospacing="0" w:after="120" w:afterAutospacing="0"/>
        <w:jc w:val="both"/>
        <w:rPr>
          <w:color w:val="000000"/>
          <w:sz w:val="28"/>
          <w:szCs w:val="28"/>
        </w:rPr>
      </w:pPr>
      <w:bookmarkStart w:id="3" w:name="n547"/>
      <w:bookmarkEnd w:id="3"/>
      <w:r w:rsidRPr="00C15D01">
        <w:rPr>
          <w:color w:val="000000"/>
          <w:sz w:val="28"/>
          <w:szCs w:val="28"/>
        </w:rPr>
        <w:t>за рішенням суду визнана винною у вчиненні корупційного правопорушення;</w:t>
      </w:r>
    </w:p>
    <w:p w:rsidR="00C15D01" w:rsidRPr="00C15D01" w:rsidRDefault="00C15D01" w:rsidP="000D0A8D">
      <w:pPr>
        <w:pStyle w:val="rvps2"/>
        <w:numPr>
          <w:ilvl w:val="0"/>
          <w:numId w:val="1"/>
        </w:numPr>
        <w:shd w:val="clear" w:color="auto" w:fill="FFFFFF"/>
        <w:spacing w:before="0" w:beforeAutospacing="0" w:after="120" w:afterAutospacing="0"/>
        <w:jc w:val="both"/>
        <w:rPr>
          <w:color w:val="000000"/>
          <w:sz w:val="28"/>
          <w:szCs w:val="28"/>
        </w:rPr>
      </w:pPr>
      <w:bookmarkStart w:id="4" w:name="n548"/>
      <w:bookmarkEnd w:id="4"/>
      <w:r w:rsidRPr="00C15D01">
        <w:rPr>
          <w:color w:val="000000"/>
          <w:sz w:val="28"/>
          <w:szCs w:val="28"/>
        </w:rPr>
        <w:t>за рішенням суду визнана винною у вчиненні правопорушення, пов’язаного з корупцією;</w:t>
      </w:r>
    </w:p>
    <w:p w:rsidR="00C15D01" w:rsidRPr="00C15D01" w:rsidRDefault="00C15D01" w:rsidP="000D0A8D">
      <w:pPr>
        <w:pStyle w:val="rvps2"/>
        <w:numPr>
          <w:ilvl w:val="0"/>
          <w:numId w:val="1"/>
        </w:numPr>
        <w:shd w:val="clear" w:color="auto" w:fill="FFFFFF"/>
        <w:spacing w:before="0" w:beforeAutospacing="0" w:after="120" w:afterAutospacing="0"/>
        <w:jc w:val="both"/>
        <w:rPr>
          <w:color w:val="000000"/>
          <w:sz w:val="28"/>
          <w:szCs w:val="28"/>
        </w:rPr>
      </w:pPr>
      <w:bookmarkStart w:id="5" w:name="n549"/>
      <w:bookmarkEnd w:id="5"/>
      <w:r w:rsidRPr="00C15D01">
        <w:rPr>
          <w:color w:val="000000"/>
          <w:sz w:val="28"/>
          <w:szCs w:val="28"/>
        </w:rPr>
        <w:t>підпадає під заборону, встановлену </w:t>
      </w:r>
      <w:r>
        <w:rPr>
          <w:color w:val="000000"/>
          <w:sz w:val="28"/>
          <w:szCs w:val="28"/>
        </w:rPr>
        <w:t>Законом України</w:t>
      </w:r>
      <w:r w:rsidRPr="00C15D01">
        <w:rPr>
          <w:color w:val="000000"/>
          <w:sz w:val="28"/>
          <w:szCs w:val="28"/>
        </w:rPr>
        <w:t> "Про очищення влади".</w:t>
      </w:r>
    </w:p>
    <w:p w:rsidR="008C6228" w:rsidRDefault="008C6228"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8C6228" w:rsidRPr="00521AD3" w:rsidRDefault="008C6228" w:rsidP="00521AD3">
      <w:pPr>
        <w:pStyle w:val="a3"/>
        <w:shd w:val="clear" w:color="auto" w:fill="FFFFFF"/>
        <w:spacing w:before="0" w:beforeAutospacing="0" w:after="0" w:afterAutospacing="0" w:line="168" w:lineRule="atLeast"/>
        <w:jc w:val="center"/>
        <w:rPr>
          <w:rFonts w:ascii="Helvetica" w:hAnsi="Helvetica" w:cs="Helvetica"/>
          <w:b/>
          <w:color w:val="000000"/>
          <w:sz w:val="17"/>
          <w:szCs w:val="17"/>
        </w:rPr>
      </w:pPr>
      <w:r w:rsidRPr="00521AD3">
        <w:rPr>
          <w:b/>
          <w:color w:val="000000"/>
          <w:sz w:val="27"/>
          <w:szCs w:val="27"/>
        </w:rPr>
        <w:t>3. ПОРЯДОК ПРОВЕДЕННЯ КОНКУРС</w:t>
      </w:r>
      <w:r w:rsidRPr="00521AD3">
        <w:rPr>
          <w:b/>
          <w:color w:val="000000"/>
          <w:sz w:val="27"/>
          <w:szCs w:val="27"/>
          <w:lang w:val="ru-RU"/>
        </w:rPr>
        <w:t>У</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lang w:val="ru-RU"/>
        </w:rPr>
      </w:pPr>
    </w:p>
    <w:p w:rsidR="008C6228" w:rsidRDefault="008C6228" w:rsidP="004A62CF">
      <w:pPr>
        <w:pStyle w:val="a3"/>
        <w:shd w:val="clear" w:color="auto" w:fill="FFFFFF"/>
        <w:spacing w:before="0" w:beforeAutospacing="0" w:after="0" w:afterAutospacing="0" w:line="168" w:lineRule="atLeast"/>
        <w:ind w:firstLine="567"/>
        <w:jc w:val="both"/>
        <w:rPr>
          <w:color w:val="000000"/>
          <w:sz w:val="27"/>
          <w:szCs w:val="27"/>
        </w:rPr>
      </w:pPr>
      <w:r>
        <w:rPr>
          <w:color w:val="000000"/>
          <w:sz w:val="27"/>
          <w:szCs w:val="27"/>
        </w:rPr>
        <w:t>3.1. Керівник закладу загальної середньої освіти призначається на посаду органом управління за результатами конкурсного відбору, що проводиться відповідно до цього Положення, строком на шість років на підставі рішення конкурсної комісії.</w:t>
      </w:r>
    </w:p>
    <w:p w:rsidR="00113B82" w:rsidRPr="00113B82" w:rsidRDefault="00113B82" w:rsidP="001A5ADA">
      <w:pPr>
        <w:pStyle w:val="rvps2"/>
        <w:shd w:val="clear" w:color="auto" w:fill="FFFFFF"/>
        <w:spacing w:before="0" w:beforeAutospacing="0" w:after="120" w:afterAutospacing="0"/>
        <w:ind w:firstLine="567"/>
        <w:jc w:val="both"/>
        <w:rPr>
          <w:color w:val="000000"/>
          <w:sz w:val="28"/>
          <w:szCs w:val="28"/>
        </w:rPr>
      </w:pPr>
      <w:r w:rsidRPr="00113B82">
        <w:rPr>
          <w:color w:val="000000"/>
          <w:sz w:val="28"/>
          <w:szCs w:val="28"/>
        </w:rPr>
        <w:t>З особою, яка призначається на посаду керівника закладу загальної середньої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113B82" w:rsidRPr="00113B82" w:rsidRDefault="00113B82" w:rsidP="001A5ADA">
      <w:pPr>
        <w:pStyle w:val="rvps2"/>
        <w:shd w:val="clear" w:color="auto" w:fill="FFFFFF"/>
        <w:spacing w:before="0" w:beforeAutospacing="0" w:after="120" w:afterAutospacing="0"/>
        <w:ind w:firstLine="567"/>
        <w:jc w:val="both"/>
        <w:rPr>
          <w:color w:val="000000"/>
          <w:sz w:val="28"/>
          <w:szCs w:val="28"/>
        </w:rPr>
      </w:pPr>
      <w:bookmarkStart w:id="6" w:name="n663"/>
      <w:bookmarkEnd w:id="6"/>
      <w:r w:rsidRPr="00113B82">
        <w:rPr>
          <w:color w:val="000000"/>
          <w:sz w:val="28"/>
          <w:szCs w:val="28"/>
        </w:rPr>
        <w:t>Особа не може бути керівником одного і того ж закладу загальної середньої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rsidR="008C6228" w:rsidRDefault="008C6228" w:rsidP="00113B82">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lang w:val="ru-RU"/>
        </w:rPr>
        <w:t>3</w:t>
      </w:r>
      <w:r>
        <w:rPr>
          <w:color w:val="000000"/>
          <w:sz w:val="27"/>
          <w:szCs w:val="27"/>
        </w:rPr>
        <w:t>.2. Кандидата на посаду керівника закладу визначає конкурсна комісія </w:t>
      </w:r>
      <w:r>
        <w:rPr>
          <w:color w:val="000000"/>
          <w:sz w:val="27"/>
          <w:szCs w:val="27"/>
          <w:lang w:val="ru-RU"/>
        </w:rPr>
        <w:br/>
      </w:r>
      <w:r>
        <w:rPr>
          <w:color w:val="000000"/>
          <w:sz w:val="27"/>
          <w:szCs w:val="27"/>
        </w:rPr>
        <w:t>за результатами відкритого та публічного конкурсного відбору на зайняття цієї посади.</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8C6228" w:rsidRDefault="008C6228" w:rsidP="004A62CF">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lastRenderedPageBreak/>
        <w:t>3.</w:t>
      </w:r>
      <w:r w:rsidRPr="00FC38D3">
        <w:rPr>
          <w:color w:val="000000"/>
          <w:sz w:val="27"/>
          <w:szCs w:val="27"/>
        </w:rPr>
        <w:t>3</w:t>
      </w:r>
      <w:r>
        <w:rPr>
          <w:color w:val="000000"/>
          <w:sz w:val="27"/>
          <w:szCs w:val="27"/>
        </w:rPr>
        <w:t>. Організацію та проведення конкурсного відбору, а також роботу конкурсної комісії забезпечує орган управління.</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8C6228" w:rsidRDefault="008C6228" w:rsidP="004A62CF">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3.</w:t>
      </w:r>
      <w:r>
        <w:rPr>
          <w:color w:val="000000"/>
          <w:sz w:val="27"/>
          <w:szCs w:val="27"/>
          <w:lang w:val="ru-RU"/>
        </w:rPr>
        <w:t>4</w:t>
      </w:r>
      <w:r>
        <w:rPr>
          <w:color w:val="000000"/>
          <w:sz w:val="27"/>
          <w:szCs w:val="27"/>
        </w:rPr>
        <w:t>. Конкурс складається з таких етапів:</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1) прийняття рішення про проведення конкурсу та затвердження складу конкурсної комісії;</w:t>
      </w:r>
    </w:p>
    <w:p w:rsidR="008C6228" w:rsidRDefault="008C6228"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2) оприлюднення оголошення про проведення конкурсу;</w:t>
      </w:r>
    </w:p>
    <w:p w:rsidR="008C6228" w:rsidRDefault="008C6228"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3) прийняття документів від осіб, які виявили бажання взяти участь </w:t>
      </w:r>
      <w:r>
        <w:rPr>
          <w:color w:val="000000"/>
          <w:sz w:val="27"/>
          <w:szCs w:val="27"/>
          <w:lang w:val="ru-RU"/>
        </w:rPr>
        <w:br/>
      </w:r>
      <w:r>
        <w:rPr>
          <w:color w:val="000000"/>
          <w:sz w:val="27"/>
          <w:szCs w:val="27"/>
        </w:rPr>
        <w:t>у конкурсі;</w:t>
      </w:r>
    </w:p>
    <w:p w:rsidR="008C6228" w:rsidRDefault="008C6228"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4) перевірка поданих документів на відповідність установленим</w:t>
      </w:r>
      <w:r>
        <w:rPr>
          <w:color w:val="000000"/>
          <w:sz w:val="27"/>
          <w:szCs w:val="27"/>
          <w:lang w:val="ru-RU"/>
        </w:rPr>
        <w:t> </w:t>
      </w:r>
      <w:r>
        <w:rPr>
          <w:color w:val="000000"/>
          <w:sz w:val="27"/>
          <w:szCs w:val="27"/>
        </w:rPr>
        <w:t>законодавством вимогам;</w:t>
      </w:r>
    </w:p>
    <w:p w:rsidR="008C6228" w:rsidRDefault="008C6228"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5) допущення кандидатів до участі у конкурсному відборі;</w:t>
      </w:r>
    </w:p>
    <w:p w:rsidR="008C6228" w:rsidRDefault="008C6228"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6) ознайомлення кандидатів із закладом освіти, його трудовим колективом та представниками батьківського самоврядування закладу;</w:t>
      </w:r>
    </w:p>
    <w:p w:rsidR="008C6228" w:rsidRDefault="008C6228"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7) проведення конкурсного відбору;</w:t>
      </w:r>
    </w:p>
    <w:p w:rsidR="008C6228" w:rsidRDefault="008C6228"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8) визначення переможця конкурсу;</w:t>
      </w:r>
    </w:p>
    <w:p w:rsidR="008C6228" w:rsidRDefault="008C6228"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9) оприлюднення результатів конкурсу.</w:t>
      </w:r>
    </w:p>
    <w:p w:rsidR="008C6228" w:rsidRDefault="008C6228"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8C6228" w:rsidRDefault="008C6228" w:rsidP="004A62CF">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3.</w:t>
      </w:r>
      <w:r>
        <w:rPr>
          <w:color w:val="000000"/>
          <w:sz w:val="27"/>
          <w:szCs w:val="27"/>
          <w:lang w:val="ru-RU"/>
        </w:rPr>
        <w:t>5.</w:t>
      </w:r>
      <w:r>
        <w:rPr>
          <w:color w:val="000000"/>
          <w:sz w:val="27"/>
          <w:szCs w:val="27"/>
        </w:rPr>
        <w:t> Рішення про проведення конкурсу приймає орган управління:</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одночасно з прийняттям рішення засновника про утворення нового закладу загальної середньої освіти;</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не менше ніж за два місяці до завершення строкового трудового договору (контракту), укладеного з керівником закладу загальної середньої освіти;</w:t>
      </w:r>
    </w:p>
    <w:p w:rsidR="008C6228" w:rsidRDefault="008C6228" w:rsidP="00F1654D">
      <w:pPr>
        <w:pStyle w:val="a3"/>
        <w:shd w:val="clear" w:color="auto" w:fill="FFFFFF"/>
        <w:spacing w:before="0" w:beforeAutospacing="0" w:after="240" w:afterAutospacing="0" w:line="168" w:lineRule="atLeast"/>
        <w:ind w:firstLine="706"/>
        <w:jc w:val="both"/>
        <w:rPr>
          <w:color w:val="000000"/>
          <w:sz w:val="27"/>
          <w:szCs w:val="27"/>
        </w:rPr>
      </w:pPr>
      <w:r>
        <w:rPr>
          <w:b/>
          <w:bCs/>
          <w:color w:val="000000"/>
          <w:sz w:val="27"/>
          <w:szCs w:val="27"/>
        </w:rPr>
        <w:t>-</w:t>
      </w:r>
      <w:r>
        <w:rPr>
          <w:color w:val="000000"/>
          <w:sz w:val="27"/>
          <w:szCs w:val="27"/>
        </w:rPr>
        <w:t> упродовж десяти робочих днів з дня дострокового припинення (прийняття рішення про дострокове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rsidR="008C6228" w:rsidRPr="00F1654D" w:rsidRDefault="008C6228" w:rsidP="00F1654D">
      <w:pPr>
        <w:shd w:val="clear" w:color="auto" w:fill="FFFFFF"/>
        <w:tabs>
          <w:tab w:val="left" w:pos="1118"/>
        </w:tabs>
        <w:spacing w:after="0"/>
        <w:ind w:right="-2" w:firstLine="567"/>
        <w:jc w:val="both"/>
        <w:rPr>
          <w:rFonts w:ascii="Times New Roman" w:hAnsi="Times New Roman"/>
          <w:sz w:val="28"/>
          <w:szCs w:val="28"/>
        </w:rPr>
      </w:pPr>
      <w:r w:rsidRPr="00F1654D">
        <w:rPr>
          <w:rFonts w:ascii="Times New Roman" w:hAnsi="Times New Roman"/>
          <w:color w:val="000000"/>
          <w:sz w:val="27"/>
          <w:szCs w:val="27"/>
        </w:rPr>
        <w:t xml:space="preserve">3.6. Оголошення про проведення конкурсу оприлюднюється (у разі  наявності) на </w:t>
      </w:r>
      <w:proofErr w:type="spellStart"/>
      <w:r w:rsidRPr="00F1654D">
        <w:rPr>
          <w:rFonts w:ascii="Times New Roman" w:hAnsi="Times New Roman"/>
          <w:color w:val="000000"/>
          <w:sz w:val="27"/>
          <w:szCs w:val="27"/>
        </w:rPr>
        <w:t>веб</w:t>
      </w:r>
      <w:r w:rsidRPr="00F1654D">
        <w:rPr>
          <w:rFonts w:ascii="Times New Roman" w:hAnsi="Times New Roman"/>
          <w:b/>
          <w:bCs/>
          <w:color w:val="000000"/>
          <w:sz w:val="27"/>
          <w:szCs w:val="27"/>
        </w:rPr>
        <w:t>-</w:t>
      </w:r>
      <w:r w:rsidRPr="00F1654D">
        <w:rPr>
          <w:rFonts w:ascii="Times New Roman" w:hAnsi="Times New Roman"/>
          <w:color w:val="000000"/>
          <w:sz w:val="27"/>
          <w:szCs w:val="27"/>
        </w:rPr>
        <w:t>сайті</w:t>
      </w:r>
      <w:proofErr w:type="spellEnd"/>
      <w:r w:rsidRPr="00F1654D">
        <w:rPr>
          <w:rFonts w:ascii="Times New Roman" w:hAnsi="Times New Roman"/>
          <w:color w:val="000000"/>
          <w:sz w:val="27"/>
          <w:szCs w:val="27"/>
        </w:rPr>
        <w:t xml:space="preserve"> власника</w:t>
      </w:r>
      <w:r w:rsidRPr="00F1654D">
        <w:rPr>
          <w:rFonts w:ascii="Times New Roman" w:hAnsi="Times New Roman"/>
          <w:color w:val="000000"/>
          <w:sz w:val="17"/>
          <w:szCs w:val="17"/>
        </w:rPr>
        <w:t xml:space="preserve">, </w:t>
      </w:r>
      <w:r w:rsidRPr="00F1654D">
        <w:rPr>
          <w:rFonts w:ascii="Times New Roman" w:hAnsi="Times New Roman"/>
          <w:color w:val="000000"/>
          <w:sz w:val="27"/>
          <w:szCs w:val="27"/>
        </w:rPr>
        <w:t>органу управління, закладу освіти наступного робочого дня з дня прийняття рішення про проведення конкурсу </w:t>
      </w:r>
      <w:r w:rsidRPr="00F1654D">
        <w:rPr>
          <w:rFonts w:ascii="Times New Roman" w:hAnsi="Times New Roman"/>
          <w:color w:val="000000"/>
          <w:sz w:val="27"/>
          <w:szCs w:val="27"/>
        </w:rPr>
        <w:br/>
        <w:t>та має містити:</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повне найменування і місцезнаходження закладу;</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найменування посади та умови оплати праці;</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xml:space="preserve"> кваліфікаційні вимоги до керівника закладу відповідно до Закону України «Про </w:t>
      </w:r>
      <w:r w:rsidR="00892DBB">
        <w:rPr>
          <w:color w:val="000000"/>
          <w:sz w:val="27"/>
          <w:szCs w:val="27"/>
        </w:rPr>
        <w:t xml:space="preserve">повну </w:t>
      </w:r>
      <w:r>
        <w:rPr>
          <w:color w:val="000000"/>
          <w:sz w:val="27"/>
          <w:szCs w:val="27"/>
        </w:rPr>
        <w:t>загальну середню освіту»;</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вичерпний перелік, кінцевий термін і місце подання документів </w:t>
      </w:r>
      <w:r>
        <w:rPr>
          <w:color w:val="000000"/>
          <w:sz w:val="27"/>
          <w:szCs w:val="27"/>
          <w:lang w:val="ru-RU"/>
        </w:rPr>
        <w:br/>
      </w:r>
      <w:r>
        <w:rPr>
          <w:color w:val="000000"/>
          <w:sz w:val="27"/>
          <w:szCs w:val="27"/>
        </w:rPr>
        <w:t>для участі у конкурсі;</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дату та місце початку конкурсного відбору, його складові та тривалість;</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прізвище та ім’я, номер телефону та адресу електронної пошти особи, яка уповноважена надавати інформацію про конкурс та приймати документи для участі у конкурсі.</w:t>
      </w:r>
    </w:p>
    <w:p w:rsidR="008C6228" w:rsidRDefault="008C6228" w:rsidP="00A47A18">
      <w:pPr>
        <w:pStyle w:val="a3"/>
        <w:shd w:val="clear" w:color="auto" w:fill="FFFFFF"/>
        <w:spacing w:before="0" w:beforeAutospacing="0" w:after="240" w:afterAutospacing="0" w:line="168" w:lineRule="atLeast"/>
        <w:jc w:val="both"/>
        <w:rPr>
          <w:color w:val="000000"/>
          <w:sz w:val="27"/>
          <w:szCs w:val="27"/>
        </w:rPr>
      </w:pPr>
      <w:r>
        <w:rPr>
          <w:color w:val="000000"/>
          <w:sz w:val="27"/>
          <w:szCs w:val="27"/>
        </w:rPr>
        <w:lastRenderedPageBreak/>
        <w:t>В оголошенні може міститися додаткова інформація, що не суперечить чинному законодавству.</w:t>
      </w:r>
    </w:p>
    <w:p w:rsidR="008C6228" w:rsidRPr="00A47A18" w:rsidRDefault="008C6228" w:rsidP="004A62CF">
      <w:pPr>
        <w:pStyle w:val="a3"/>
        <w:shd w:val="clear" w:color="auto" w:fill="FFFFFF"/>
        <w:spacing w:before="0" w:beforeAutospacing="0" w:after="0" w:afterAutospacing="0" w:line="168" w:lineRule="atLeast"/>
        <w:ind w:firstLine="567"/>
        <w:jc w:val="both"/>
        <w:rPr>
          <w:color w:val="000000"/>
          <w:sz w:val="27"/>
          <w:szCs w:val="27"/>
        </w:rPr>
      </w:pPr>
      <w:r>
        <w:rPr>
          <w:spacing w:val="-5"/>
          <w:sz w:val="28"/>
          <w:szCs w:val="28"/>
        </w:rPr>
        <w:t xml:space="preserve">3.7. </w:t>
      </w:r>
      <w:r w:rsidRPr="00F1654D">
        <w:rPr>
          <w:spacing w:val="-5"/>
          <w:sz w:val="28"/>
          <w:szCs w:val="28"/>
        </w:rPr>
        <w:t xml:space="preserve">Перед проведенням конкурсного відбору орган управління забезпечує розміщення на </w:t>
      </w:r>
      <w:proofErr w:type="spellStart"/>
      <w:r w:rsidRPr="00F1654D">
        <w:rPr>
          <w:spacing w:val="-5"/>
          <w:sz w:val="28"/>
          <w:szCs w:val="28"/>
        </w:rPr>
        <w:t>веб-сайті</w:t>
      </w:r>
      <w:proofErr w:type="spellEnd"/>
      <w:r w:rsidRPr="00F1654D">
        <w:rPr>
          <w:spacing w:val="-5"/>
          <w:sz w:val="28"/>
          <w:szCs w:val="28"/>
        </w:rPr>
        <w:t xml:space="preserve"> власника установчих документів та звіту про фінансову-господарську діяльність закладу за останній рік, а також окреслює основні проблеми, що виникли в діяльності закладу за попередній період. Зазначена інформація повинна бути у вільному доступі.</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8C6228" w:rsidRDefault="008C6228" w:rsidP="00E67D2F">
      <w:pPr>
        <w:pStyle w:val="a3"/>
        <w:shd w:val="clear" w:color="auto" w:fill="FFFFFF"/>
        <w:spacing w:before="0" w:beforeAutospacing="0" w:after="0" w:afterAutospacing="0" w:line="168" w:lineRule="atLeast"/>
        <w:jc w:val="both"/>
        <w:rPr>
          <w:rFonts w:ascii="Helvetica" w:hAnsi="Helvetica" w:cs="Helvetica"/>
          <w:color w:val="000000"/>
          <w:sz w:val="17"/>
          <w:szCs w:val="17"/>
          <w:lang w:val="ru-RU"/>
        </w:rPr>
      </w:pPr>
    </w:p>
    <w:p w:rsidR="008C6228" w:rsidRPr="000D4BB6" w:rsidRDefault="008C6228" w:rsidP="009450DE">
      <w:pPr>
        <w:pStyle w:val="a3"/>
        <w:shd w:val="clear" w:color="auto" w:fill="FFFFFF"/>
        <w:spacing w:before="0" w:beforeAutospacing="0" w:after="0" w:afterAutospacing="0" w:line="168" w:lineRule="atLeast"/>
        <w:jc w:val="center"/>
        <w:rPr>
          <w:rFonts w:ascii="Helvetica" w:hAnsi="Helvetica" w:cs="Helvetica"/>
          <w:b/>
          <w:color w:val="000000"/>
          <w:sz w:val="17"/>
          <w:szCs w:val="17"/>
        </w:rPr>
      </w:pPr>
      <w:r w:rsidRPr="000D4BB6">
        <w:rPr>
          <w:b/>
          <w:color w:val="000000"/>
          <w:sz w:val="27"/>
          <w:szCs w:val="27"/>
        </w:rPr>
        <w:t>4. МЕХАНІЗМ ФОРМУВАННЯ КОНКУРСНОЇ КОМІСІЇ</w:t>
      </w:r>
    </w:p>
    <w:p w:rsidR="008C6228" w:rsidRDefault="008C6228" w:rsidP="00E67D2F">
      <w:pPr>
        <w:pStyle w:val="a3"/>
        <w:shd w:val="clear" w:color="auto" w:fill="FFFFFF"/>
        <w:spacing w:before="0" w:beforeAutospacing="0" w:after="0" w:afterAutospacing="0" w:line="168" w:lineRule="atLeast"/>
        <w:ind w:firstLine="360"/>
        <w:jc w:val="both"/>
        <w:rPr>
          <w:rFonts w:ascii="Helvetica" w:hAnsi="Helvetica" w:cs="Helvetica"/>
          <w:color w:val="000000"/>
          <w:sz w:val="17"/>
          <w:szCs w:val="17"/>
        </w:rPr>
      </w:pPr>
    </w:p>
    <w:p w:rsidR="008C6228" w:rsidRDefault="008C6228" w:rsidP="004A62CF">
      <w:pPr>
        <w:pStyle w:val="a3"/>
        <w:shd w:val="clear" w:color="auto" w:fill="FFFFFF"/>
        <w:spacing w:before="0" w:beforeAutospacing="0" w:after="0" w:afterAutospacing="0" w:line="168" w:lineRule="atLeast"/>
        <w:ind w:firstLine="567"/>
        <w:jc w:val="both"/>
        <w:rPr>
          <w:color w:val="000000"/>
          <w:sz w:val="27"/>
          <w:szCs w:val="27"/>
        </w:rPr>
      </w:pPr>
      <w:r>
        <w:rPr>
          <w:color w:val="000000"/>
          <w:sz w:val="27"/>
          <w:szCs w:val="27"/>
        </w:rPr>
        <w:t>4.1. Для проведення конкурсного відбору орган управління затверджує персональний склад конкурсної комісії з рівною кількістю представників кожної із сторін.</w:t>
      </w:r>
    </w:p>
    <w:p w:rsidR="008C6228" w:rsidRDefault="008C6228" w:rsidP="003E17BF">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 xml:space="preserve">До складу конкурсної комісії входять представники засновника, органу управління, трудового колективу відповідного закладу загальної середньої освіти, громадського об’єднання батьків учнів (вихованців) закладу загальної середньої освіти та </w:t>
      </w:r>
      <w:r w:rsidRPr="00812B27">
        <w:rPr>
          <w:color w:val="000000"/>
          <w:sz w:val="28"/>
          <w:szCs w:val="28"/>
          <w:shd w:val="clear" w:color="auto" w:fill="FFFFFF"/>
        </w:rPr>
        <w:t>громадського об’єднання керівників</w:t>
      </w:r>
      <w:r>
        <w:rPr>
          <w:color w:val="000000"/>
          <w:sz w:val="28"/>
          <w:szCs w:val="28"/>
          <w:shd w:val="clear" w:color="auto" w:fill="FFFFFF"/>
        </w:rPr>
        <w:t xml:space="preserve"> (у разі наявності такого)</w:t>
      </w:r>
      <w:r w:rsidRPr="00812B27">
        <w:rPr>
          <w:color w:val="000000"/>
          <w:sz w:val="28"/>
          <w:szCs w:val="28"/>
          <w:shd w:val="clear" w:color="auto" w:fill="FFFFFF"/>
        </w:rPr>
        <w:t xml:space="preserve"> закладів загальної середньої освіти </w:t>
      </w:r>
      <w:r>
        <w:rPr>
          <w:color w:val="000000"/>
          <w:sz w:val="28"/>
          <w:szCs w:val="28"/>
          <w:shd w:val="clear" w:color="auto" w:fill="FFFFFF"/>
        </w:rPr>
        <w:t>Чортківської міської ради</w:t>
      </w:r>
      <w:r>
        <w:rPr>
          <w:color w:val="000000"/>
          <w:sz w:val="27"/>
          <w:szCs w:val="27"/>
        </w:rPr>
        <w:t>.</w:t>
      </w:r>
    </w:p>
    <w:p w:rsidR="008C6228" w:rsidRDefault="008C6228" w:rsidP="003E17BF">
      <w:pPr>
        <w:pStyle w:val="a3"/>
        <w:shd w:val="clear" w:color="auto" w:fill="FFFFFF"/>
        <w:spacing w:before="0" w:beforeAutospacing="0" w:after="0" w:afterAutospacing="0" w:line="168" w:lineRule="atLeast"/>
        <w:ind w:firstLine="567"/>
        <w:jc w:val="both"/>
        <w:rPr>
          <w:color w:val="000000"/>
          <w:sz w:val="28"/>
          <w:szCs w:val="28"/>
          <w:shd w:val="clear" w:color="auto" w:fill="FFFFFF"/>
        </w:rPr>
      </w:pPr>
      <w:r>
        <w:rPr>
          <w:color w:val="000000"/>
          <w:sz w:val="27"/>
          <w:szCs w:val="27"/>
        </w:rPr>
        <w:t xml:space="preserve">До участі у роботі комісії з правом дорадчого голосу можуть залучатися </w:t>
      </w:r>
      <w:r w:rsidRPr="00487874">
        <w:rPr>
          <w:color w:val="000000"/>
          <w:sz w:val="28"/>
          <w:szCs w:val="28"/>
          <w:shd w:val="clear" w:color="auto" w:fill="FFFFFF"/>
        </w:rPr>
        <w:t>представники громадських об’єднань та експерти у сфері загальної середньої освіти.</w:t>
      </w:r>
    </w:p>
    <w:p w:rsidR="00B76854" w:rsidRDefault="00B76854"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8C6228" w:rsidRDefault="008C6228" w:rsidP="004A62CF">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sidRPr="00EB69AD">
        <w:rPr>
          <w:color w:val="000000"/>
          <w:sz w:val="27"/>
          <w:szCs w:val="27"/>
        </w:rPr>
        <w:t>4.2.</w:t>
      </w:r>
      <w:r>
        <w:rPr>
          <w:color w:val="000000"/>
          <w:sz w:val="27"/>
          <w:szCs w:val="27"/>
        </w:rPr>
        <w:t> Загальна чисельність членів ко</w:t>
      </w:r>
      <w:r w:rsidR="003A7FB3">
        <w:rPr>
          <w:color w:val="000000"/>
          <w:sz w:val="27"/>
          <w:szCs w:val="27"/>
        </w:rPr>
        <w:t>нкурсної комісії становить від 6 до 15</w:t>
      </w:r>
      <w:r>
        <w:rPr>
          <w:color w:val="000000"/>
          <w:sz w:val="27"/>
          <w:szCs w:val="27"/>
        </w:rPr>
        <w:t xml:space="preserve"> осіб.</w:t>
      </w:r>
    </w:p>
    <w:p w:rsidR="008C6228" w:rsidRDefault="008C6228" w:rsidP="00E67D2F">
      <w:pPr>
        <w:pStyle w:val="a3"/>
        <w:shd w:val="clear" w:color="auto" w:fill="FFFFFF"/>
        <w:spacing w:before="0" w:beforeAutospacing="0" w:after="0" w:afterAutospacing="0" w:line="168" w:lineRule="atLeast"/>
        <w:ind w:firstLine="360"/>
        <w:jc w:val="both"/>
        <w:rPr>
          <w:rFonts w:ascii="Helvetica" w:hAnsi="Helvetica" w:cs="Helvetica"/>
          <w:color w:val="000000"/>
          <w:sz w:val="17"/>
          <w:szCs w:val="17"/>
        </w:rPr>
      </w:pPr>
    </w:p>
    <w:p w:rsidR="008C6228" w:rsidRDefault="008C6228" w:rsidP="004A62CF">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4.3. Орган управління протягом 3 робочих днів інформує заклад загальної середньої освіти про оголошення конкурсу на посаду керівника цього закладу та необхідність надання кандидатур для включення до складу конкурсної комісії від трудового колективу та громадського об’єднання батьків учнів(вихованців) закладу загальної середньої освіти.</w:t>
      </w:r>
    </w:p>
    <w:p w:rsidR="008C6228" w:rsidRDefault="008C6228" w:rsidP="003E17BF">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Кандидатури до складу конкурсної комісії від трудового колективу обираються на загальних зборах трудового колективу та подаються до органу управління не пізніше 5 робочих днів після отримання інформаційного повідомлення.</w:t>
      </w:r>
    </w:p>
    <w:p w:rsidR="008C6228" w:rsidRDefault="008C6228" w:rsidP="003E17BF">
      <w:pPr>
        <w:pStyle w:val="a3"/>
        <w:shd w:val="clear" w:color="auto" w:fill="FFFFFF"/>
        <w:spacing w:before="0" w:beforeAutospacing="0" w:after="0" w:afterAutospacing="0"/>
        <w:ind w:firstLine="567"/>
        <w:jc w:val="both"/>
        <w:rPr>
          <w:color w:val="000000"/>
          <w:sz w:val="27"/>
          <w:szCs w:val="27"/>
        </w:rPr>
      </w:pPr>
      <w:r>
        <w:rPr>
          <w:color w:val="000000"/>
          <w:sz w:val="27"/>
          <w:szCs w:val="27"/>
        </w:rPr>
        <w:t>Кандидатури до складу конкурсної комісії від громадського об’єднання батьків учнів (вихованців) закладу загальної середньої освіти обираються </w:t>
      </w:r>
      <w:r>
        <w:rPr>
          <w:color w:val="000000"/>
          <w:sz w:val="27"/>
          <w:szCs w:val="27"/>
        </w:rPr>
        <w:br/>
        <w:t>із загалу батьків відповідного закладу загальної середньої освіти  та подаються до органу управління не пізніше 5 робочих днів після отримання інформаційного повідомлення.</w:t>
      </w:r>
    </w:p>
    <w:p w:rsidR="008C6228" w:rsidRDefault="008C6228" w:rsidP="003E17BF">
      <w:pPr>
        <w:pStyle w:val="a3"/>
        <w:shd w:val="clear" w:color="auto" w:fill="FFFFFF"/>
        <w:spacing w:before="0" w:beforeAutospacing="0" w:after="0" w:afterAutospacing="0"/>
        <w:ind w:firstLine="567"/>
        <w:jc w:val="both"/>
        <w:rPr>
          <w:color w:val="000000"/>
          <w:sz w:val="27"/>
          <w:szCs w:val="27"/>
        </w:rPr>
      </w:pPr>
      <w:r>
        <w:rPr>
          <w:color w:val="000000"/>
          <w:sz w:val="27"/>
          <w:szCs w:val="27"/>
        </w:rPr>
        <w:t>Кандидатури до складу конкурсної комісії від громадського об’єднання керівників</w:t>
      </w:r>
      <w:r>
        <w:rPr>
          <w:color w:val="000000"/>
          <w:sz w:val="28"/>
          <w:szCs w:val="28"/>
          <w:shd w:val="clear" w:color="auto" w:fill="FFFFFF"/>
        </w:rPr>
        <w:t>(у разі наявності такого)</w:t>
      </w:r>
      <w:r>
        <w:rPr>
          <w:color w:val="000000"/>
          <w:sz w:val="27"/>
          <w:szCs w:val="27"/>
        </w:rPr>
        <w:t xml:space="preserve"> закладів загальної середньої освіти комунальної форми власності Чортківської міської</w:t>
      </w:r>
      <w:r w:rsidR="007955ED">
        <w:rPr>
          <w:color w:val="000000"/>
          <w:sz w:val="27"/>
          <w:szCs w:val="27"/>
        </w:rPr>
        <w:t xml:space="preserve"> </w:t>
      </w:r>
      <w:r>
        <w:rPr>
          <w:color w:val="000000"/>
          <w:sz w:val="27"/>
          <w:szCs w:val="27"/>
        </w:rPr>
        <w:t>ради, протягом 5 робочих днів з дати опублікування оголошення конкурсу на посаду керівника закладу загальної середньої освіти, подає до органу управління кандидатури для включення до персонального складу конкурсної комісії, ухвалених на загальних зборах об’єднання.</w:t>
      </w:r>
    </w:p>
    <w:p w:rsidR="008C6228" w:rsidRDefault="008C6228" w:rsidP="003E17BF">
      <w:pPr>
        <w:pStyle w:val="a3"/>
        <w:shd w:val="clear" w:color="auto" w:fill="FFFFFF"/>
        <w:spacing w:before="0" w:beforeAutospacing="0" w:after="0" w:afterAutospacing="0"/>
        <w:ind w:firstLine="567"/>
        <w:jc w:val="both"/>
        <w:rPr>
          <w:rFonts w:ascii="Helvetica" w:hAnsi="Helvetica" w:cs="Helvetica"/>
          <w:color w:val="000000"/>
          <w:sz w:val="17"/>
          <w:szCs w:val="17"/>
        </w:rPr>
      </w:pPr>
      <w:r>
        <w:rPr>
          <w:rFonts w:ascii="Times New Roman CYR" w:hAnsi="Times New Roman CYR" w:cs="Times New Roman CYR"/>
          <w:color w:val="000000"/>
          <w:sz w:val="27"/>
          <w:szCs w:val="27"/>
        </w:rPr>
        <w:t>Для включення до складу конкурсної комісії кандидатур до </w:t>
      </w:r>
      <w:r>
        <w:rPr>
          <w:color w:val="000000"/>
          <w:sz w:val="27"/>
          <w:szCs w:val="27"/>
        </w:rPr>
        <w:t>органу управління</w:t>
      </w:r>
      <w:r>
        <w:rPr>
          <w:rFonts w:ascii="Times New Roman CYR" w:hAnsi="Times New Roman CYR" w:cs="Times New Roman CYR"/>
          <w:color w:val="000000"/>
          <w:sz w:val="27"/>
          <w:szCs w:val="27"/>
        </w:rPr>
        <w:t xml:space="preserve"> письмово та електронною поштою подається лист у довільній формі із </w:t>
      </w:r>
      <w:r>
        <w:rPr>
          <w:rFonts w:ascii="Times New Roman CYR" w:hAnsi="Times New Roman CYR" w:cs="Times New Roman CYR"/>
          <w:color w:val="000000"/>
          <w:sz w:val="27"/>
          <w:szCs w:val="27"/>
        </w:rPr>
        <w:lastRenderedPageBreak/>
        <w:t>зазначенням кандидатур, які рекомендуються для включення до складу конкурсної комісії та</w:t>
      </w:r>
      <w:r w:rsidR="007955ED">
        <w:rPr>
          <w:rFonts w:ascii="Times New Roman CYR" w:hAnsi="Times New Roman CYR" w:cs="Times New Roman CYR"/>
          <w:color w:val="000000"/>
          <w:sz w:val="27"/>
          <w:szCs w:val="27"/>
        </w:rPr>
        <w:t xml:space="preserve"> </w:t>
      </w:r>
      <w:r>
        <w:rPr>
          <w:rFonts w:ascii="Times New Roman CYR" w:hAnsi="Times New Roman CYR" w:cs="Times New Roman CYR"/>
          <w:color w:val="000000"/>
          <w:sz w:val="27"/>
          <w:szCs w:val="27"/>
        </w:rPr>
        <w:t>заяви кандидатів на включення до складу конкурсної комісії</w:t>
      </w:r>
    </w:p>
    <w:p w:rsidR="008C6228" w:rsidRDefault="008C6228" w:rsidP="00177EE4">
      <w:pPr>
        <w:pStyle w:val="a3"/>
        <w:shd w:val="clear" w:color="auto" w:fill="FFFFFF"/>
        <w:spacing w:before="0" w:beforeAutospacing="0" w:after="0" w:afterAutospacing="0"/>
        <w:jc w:val="both"/>
        <w:rPr>
          <w:rFonts w:ascii="Helvetica" w:hAnsi="Helvetica" w:cs="Helvetica"/>
          <w:color w:val="000000"/>
          <w:sz w:val="17"/>
          <w:szCs w:val="17"/>
        </w:rPr>
      </w:pPr>
    </w:p>
    <w:p w:rsidR="008C6228" w:rsidRDefault="008C6228" w:rsidP="004A62CF">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4.4. Кандидатури до складу конкурсної комісії від органу управління визначаються наказом начальника.</w:t>
      </w:r>
    </w:p>
    <w:p w:rsidR="008C6228" w:rsidRDefault="008C6228" w:rsidP="003E17BF">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У випадку створення декількох конкурсних комісій з обрання керівників закладів загальної середньої освіти, один і той же працівник органу управління може брати участь у різних конкурсних комісіях.</w:t>
      </w:r>
    </w:p>
    <w:p w:rsidR="008C6228" w:rsidRDefault="008C6228" w:rsidP="00E67D2F">
      <w:pPr>
        <w:pStyle w:val="a3"/>
        <w:shd w:val="clear" w:color="auto" w:fill="FFFFFF"/>
        <w:spacing w:before="0" w:beforeAutospacing="0" w:after="0" w:afterAutospacing="0"/>
        <w:jc w:val="both"/>
        <w:rPr>
          <w:rFonts w:ascii="Helvetica" w:hAnsi="Helvetica" w:cs="Helvetica"/>
          <w:color w:val="000000"/>
          <w:sz w:val="17"/>
          <w:szCs w:val="17"/>
        </w:rPr>
      </w:pPr>
    </w:p>
    <w:p w:rsidR="008C6228" w:rsidRDefault="008C6228" w:rsidP="004A62CF">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4.5. Членом конкурсної комісії не може бути особа, яка:</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 за рішенням суду визнана недієздатною або її дієздатність обмежена;</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 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 є близькою особою учасника конкурсу або особою, яка може мати конфлікт інтересів відповідно до Закону України «Про запобігання корупції».</w:t>
      </w:r>
    </w:p>
    <w:p w:rsidR="008C6228" w:rsidRDefault="008C6228"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8C6228" w:rsidRDefault="008C6228" w:rsidP="00ED4BA8">
      <w:pPr>
        <w:widowControl w:val="0"/>
        <w:shd w:val="clear" w:color="auto" w:fill="FFFFFF"/>
        <w:tabs>
          <w:tab w:val="left" w:pos="1123"/>
        </w:tabs>
        <w:autoSpaceDE w:val="0"/>
        <w:autoSpaceDN w:val="0"/>
        <w:adjustRightInd w:val="0"/>
        <w:ind w:right="-2" w:firstLine="567"/>
        <w:jc w:val="both"/>
        <w:rPr>
          <w:rFonts w:ascii="Times New Roman" w:hAnsi="Times New Roman"/>
          <w:sz w:val="28"/>
          <w:szCs w:val="28"/>
        </w:rPr>
      </w:pPr>
      <w:r>
        <w:rPr>
          <w:rFonts w:ascii="Times New Roman" w:hAnsi="Times New Roman"/>
          <w:color w:val="000000"/>
          <w:sz w:val="27"/>
          <w:szCs w:val="27"/>
        </w:rPr>
        <w:t xml:space="preserve">  4.6</w:t>
      </w:r>
      <w:r w:rsidRPr="00ED4BA8">
        <w:rPr>
          <w:rFonts w:ascii="Times New Roman" w:hAnsi="Times New Roman"/>
          <w:color w:val="000000"/>
          <w:sz w:val="27"/>
          <w:szCs w:val="27"/>
        </w:rPr>
        <w:t>.</w:t>
      </w:r>
      <w:r>
        <w:rPr>
          <w:rFonts w:ascii="Helvetica" w:hAnsi="Helvetica" w:cs="Helvetica"/>
          <w:color w:val="000000"/>
          <w:sz w:val="17"/>
          <w:szCs w:val="17"/>
        </w:rPr>
        <w:t> </w:t>
      </w:r>
      <w:r>
        <w:rPr>
          <w:rFonts w:ascii="Times New Roman CYR" w:hAnsi="Times New Roman CYR" w:cs="Times New Roman CYR"/>
          <w:color w:val="000000"/>
          <w:sz w:val="27"/>
          <w:szCs w:val="27"/>
        </w:rPr>
        <w:t>Члени конкурсної комісії зобов'язані не допускати конфлікту інтересів під час проведення конкурсного добору (</w:t>
      </w:r>
      <w:r>
        <w:rPr>
          <w:rFonts w:ascii="Times New Roman" w:hAnsi="Times New Roman"/>
          <w:sz w:val="28"/>
          <w:szCs w:val="28"/>
        </w:rPr>
        <w:t>к</w:t>
      </w:r>
      <w:r w:rsidRPr="00ED4BA8">
        <w:rPr>
          <w:rFonts w:ascii="Times New Roman" w:hAnsi="Times New Roman"/>
          <w:sz w:val="28"/>
          <w:szCs w:val="28"/>
        </w:rPr>
        <w:t xml:space="preserve">онфлікт інтересів – це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w:t>
      </w:r>
      <w:proofErr w:type="spellStart"/>
      <w:r w:rsidRPr="00ED4BA8">
        <w:rPr>
          <w:rFonts w:ascii="Times New Roman" w:hAnsi="Times New Roman"/>
          <w:sz w:val="28"/>
          <w:szCs w:val="28"/>
        </w:rPr>
        <w:t>невчинення</w:t>
      </w:r>
      <w:proofErr w:type="spellEnd"/>
      <w:r w:rsidRPr="00ED4BA8">
        <w:rPr>
          <w:rFonts w:ascii="Times New Roman" w:hAnsi="Times New Roman"/>
          <w:sz w:val="28"/>
          <w:szCs w:val="28"/>
        </w:rPr>
        <w:t xml:space="preserve"> дій під час виконання зазначених повноважень</w:t>
      </w:r>
      <w:r>
        <w:rPr>
          <w:rFonts w:ascii="Times New Roman" w:hAnsi="Times New Roman"/>
          <w:sz w:val="28"/>
          <w:szCs w:val="28"/>
        </w:rPr>
        <w:t>)</w:t>
      </w:r>
      <w:r w:rsidRPr="00ED4BA8">
        <w:rPr>
          <w:rFonts w:ascii="Times New Roman" w:hAnsi="Times New Roman"/>
          <w:sz w:val="28"/>
          <w:szCs w:val="28"/>
        </w:rPr>
        <w:t xml:space="preserve">. </w:t>
      </w:r>
    </w:p>
    <w:p w:rsidR="008C6228" w:rsidRPr="00ED4BA8" w:rsidRDefault="008C6228" w:rsidP="00ED4BA8">
      <w:pPr>
        <w:widowControl w:val="0"/>
        <w:shd w:val="clear" w:color="auto" w:fill="FFFFFF"/>
        <w:tabs>
          <w:tab w:val="left" w:pos="1123"/>
        </w:tabs>
        <w:autoSpaceDE w:val="0"/>
        <w:autoSpaceDN w:val="0"/>
        <w:adjustRightInd w:val="0"/>
        <w:ind w:right="-2" w:firstLine="567"/>
        <w:jc w:val="both"/>
        <w:rPr>
          <w:spacing w:val="-23"/>
          <w:sz w:val="28"/>
          <w:szCs w:val="28"/>
        </w:rPr>
      </w:pPr>
      <w:r>
        <w:rPr>
          <w:rFonts w:ascii="Times New Roman CYR" w:hAnsi="Times New Roman CYR" w:cs="Times New Roman CYR"/>
          <w:color w:val="000000"/>
          <w:sz w:val="27"/>
          <w:szCs w:val="27"/>
        </w:rPr>
        <w:t>Перед початком розгляду документів, поданих кандидатами на участь </w:t>
      </w:r>
      <w:r>
        <w:rPr>
          <w:rFonts w:ascii="Times New Roman CYR" w:hAnsi="Times New Roman CYR" w:cs="Times New Roman CYR"/>
          <w:color w:val="000000"/>
          <w:sz w:val="27"/>
          <w:szCs w:val="27"/>
        </w:rPr>
        <w:br/>
        <w:t>у конкурсному доборі, член конкурсної комісії зобов'язаний повідомити </w:t>
      </w:r>
      <w:r>
        <w:rPr>
          <w:rFonts w:ascii="Times New Roman CYR" w:hAnsi="Times New Roman CYR" w:cs="Times New Roman CYR"/>
          <w:color w:val="000000"/>
          <w:sz w:val="27"/>
          <w:szCs w:val="27"/>
        </w:rPr>
        <w:br/>
        <w:t>про конфлікт інтересів та надати пояснення щодо обставин, які можуть перешкоджати об'єктивному виконанню ним обов'язків, про що зазначається </w:t>
      </w:r>
      <w:r>
        <w:rPr>
          <w:rFonts w:ascii="Times New Roman CYR" w:hAnsi="Times New Roman CYR" w:cs="Times New Roman CYR"/>
          <w:color w:val="000000"/>
          <w:sz w:val="27"/>
          <w:szCs w:val="27"/>
        </w:rPr>
        <w:br/>
        <w:t>у протоколі.</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rFonts w:ascii="Times New Roman CYR" w:hAnsi="Times New Roman CYR" w:cs="Times New Roman CYR"/>
          <w:color w:val="000000"/>
          <w:sz w:val="27"/>
          <w:szCs w:val="27"/>
        </w:rPr>
        <w:t>Член конкурсної комісії, який повідомив про конфлікт інтересів, участі </w:t>
      </w:r>
      <w:r>
        <w:rPr>
          <w:rFonts w:ascii="Times New Roman CYR" w:hAnsi="Times New Roman CYR" w:cs="Times New Roman CYR"/>
          <w:color w:val="000000"/>
          <w:sz w:val="27"/>
          <w:szCs w:val="27"/>
        </w:rPr>
        <w:br/>
        <w:t>в голосуванні не бере.</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lang w:val="ru-RU"/>
        </w:rPr>
      </w:pPr>
    </w:p>
    <w:p w:rsidR="008C6228" w:rsidRDefault="008C6228" w:rsidP="004A62CF">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4.7. За результатами поданих кандидатур орган управління протягом </w:t>
      </w:r>
      <w:r>
        <w:rPr>
          <w:color w:val="000000"/>
          <w:sz w:val="27"/>
          <w:szCs w:val="27"/>
        </w:rPr>
        <w:br/>
        <w:t>5 днів готує наказ щодо створення конкурсної комісії та її складу.</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8C6228" w:rsidRDefault="008C6228" w:rsidP="004A62CF">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4.8. Керівник органу управління у наказі щодо створення конкурсної комісії призначає секретаря конкурсної комісії</w:t>
      </w:r>
      <w:r>
        <w:rPr>
          <w:rFonts w:ascii="Times New Roman CYR" w:hAnsi="Times New Roman CYR" w:cs="Times New Roman CYR"/>
          <w:color w:val="000000"/>
          <w:sz w:val="27"/>
          <w:szCs w:val="27"/>
        </w:rPr>
        <w:t> з числа своїх працівників</w:t>
      </w:r>
      <w:r>
        <w:rPr>
          <w:color w:val="000000"/>
          <w:sz w:val="27"/>
          <w:szCs w:val="27"/>
        </w:rPr>
        <w:t>.</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rFonts w:ascii="Times New Roman CYR" w:hAnsi="Times New Roman CYR" w:cs="Times New Roman CYR"/>
          <w:color w:val="000000"/>
          <w:sz w:val="27"/>
          <w:szCs w:val="27"/>
        </w:rPr>
        <w:t>Секретар конкурсної комісії:</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1)</w:t>
      </w:r>
      <w:r>
        <w:rPr>
          <w:rFonts w:ascii="Helvetica" w:hAnsi="Helvetica" w:cs="Helvetica"/>
          <w:color w:val="000000"/>
          <w:sz w:val="17"/>
          <w:szCs w:val="17"/>
        </w:rPr>
        <w:t> </w:t>
      </w:r>
      <w:r>
        <w:rPr>
          <w:rFonts w:ascii="Times New Roman CYR" w:hAnsi="Times New Roman CYR" w:cs="Times New Roman CYR"/>
          <w:color w:val="000000"/>
          <w:sz w:val="27"/>
          <w:szCs w:val="27"/>
        </w:rPr>
        <w:t>забезпечує скликання за дорученням голови конкурсної комісії </w:t>
      </w:r>
      <w:r>
        <w:rPr>
          <w:rFonts w:ascii="Times New Roman CYR" w:hAnsi="Times New Roman CYR" w:cs="Times New Roman CYR"/>
          <w:color w:val="000000"/>
          <w:sz w:val="27"/>
          <w:szCs w:val="27"/>
        </w:rPr>
        <w:br/>
        <w:t>її засідання;</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2) </w:t>
      </w:r>
      <w:r>
        <w:rPr>
          <w:rFonts w:ascii="Times New Roman CYR" w:hAnsi="Times New Roman CYR" w:cs="Times New Roman CYR"/>
          <w:color w:val="000000"/>
          <w:sz w:val="27"/>
          <w:szCs w:val="27"/>
        </w:rPr>
        <w:t>формує проект порядку денного засідань конкурсної комісії;</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3) </w:t>
      </w:r>
      <w:r>
        <w:rPr>
          <w:rFonts w:ascii="Times New Roman CYR" w:hAnsi="Times New Roman CYR" w:cs="Times New Roman CYR"/>
          <w:color w:val="000000"/>
          <w:sz w:val="27"/>
          <w:szCs w:val="27"/>
        </w:rPr>
        <w:t>здійснює підготовку засідань конкурсної комісії;</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4) </w:t>
      </w:r>
      <w:r>
        <w:rPr>
          <w:rFonts w:ascii="Times New Roman CYR" w:hAnsi="Times New Roman CYR" w:cs="Times New Roman CYR"/>
          <w:color w:val="000000"/>
          <w:sz w:val="27"/>
          <w:szCs w:val="27"/>
        </w:rPr>
        <w:t>виконує доручення голови конкурсної комісії, пов'язані з організацією проведення засідань конкурсної комісії;</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5) </w:t>
      </w:r>
      <w:r>
        <w:rPr>
          <w:rFonts w:ascii="Times New Roman CYR" w:hAnsi="Times New Roman CYR" w:cs="Times New Roman CYR"/>
          <w:color w:val="000000"/>
          <w:sz w:val="27"/>
          <w:szCs w:val="27"/>
        </w:rPr>
        <w:t>веде і зберігає протоколи засідань конкурсної комісії, </w:t>
      </w:r>
      <w:r>
        <w:rPr>
          <w:color w:val="000000"/>
          <w:sz w:val="27"/>
          <w:szCs w:val="27"/>
        </w:rPr>
        <w:t>які підписують усі члени конкурсної комісії.</w:t>
      </w:r>
    </w:p>
    <w:p w:rsidR="008C6228" w:rsidRDefault="008C6228" w:rsidP="00A20CB9">
      <w:pPr>
        <w:pStyle w:val="a3"/>
        <w:shd w:val="clear" w:color="auto" w:fill="FFFFFF"/>
        <w:spacing w:before="0" w:beforeAutospacing="0" w:after="240" w:afterAutospacing="0" w:line="168" w:lineRule="atLeast"/>
        <w:ind w:firstLine="706"/>
        <w:jc w:val="both"/>
        <w:rPr>
          <w:rFonts w:ascii="Helvetica" w:hAnsi="Helvetica" w:cs="Helvetica"/>
          <w:color w:val="000000"/>
          <w:sz w:val="17"/>
          <w:szCs w:val="17"/>
        </w:rPr>
      </w:pPr>
      <w:r>
        <w:rPr>
          <w:color w:val="000000"/>
          <w:sz w:val="27"/>
          <w:szCs w:val="27"/>
        </w:rPr>
        <w:t>6) </w:t>
      </w:r>
      <w:r>
        <w:rPr>
          <w:rFonts w:ascii="Times New Roman CYR" w:hAnsi="Times New Roman CYR" w:cs="Times New Roman CYR"/>
          <w:color w:val="000000"/>
          <w:sz w:val="27"/>
          <w:szCs w:val="27"/>
        </w:rPr>
        <w:t>бере участь у засіданнях конкурсної комісії без права голосу;</w:t>
      </w:r>
    </w:p>
    <w:p w:rsidR="008C6228" w:rsidRDefault="008C6228" w:rsidP="004A62CF">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lastRenderedPageBreak/>
        <w:t>4.9. </w:t>
      </w:r>
      <w:r>
        <w:rPr>
          <w:rFonts w:ascii="Times New Roman CYR" w:hAnsi="Times New Roman CYR" w:cs="Times New Roman CYR"/>
          <w:color w:val="000000"/>
          <w:sz w:val="27"/>
          <w:szCs w:val="27"/>
        </w:rPr>
        <w:t>Організаційною формою роботи конкурсної комісії є засідання. </w:t>
      </w:r>
      <w:r>
        <w:rPr>
          <w:color w:val="000000"/>
          <w:sz w:val="27"/>
          <w:szCs w:val="27"/>
        </w:rPr>
        <w:t>Конкурсна комісія є повноважною за умови присутності на її засіданні </w:t>
      </w:r>
      <w:r>
        <w:rPr>
          <w:color w:val="000000"/>
          <w:sz w:val="27"/>
          <w:szCs w:val="27"/>
        </w:rPr>
        <w:br/>
        <w:t>не менше двох третин від її затвердженого складу.</w:t>
      </w:r>
    </w:p>
    <w:p w:rsidR="008C6228" w:rsidRDefault="008C6228" w:rsidP="00E67D2F">
      <w:pPr>
        <w:pStyle w:val="a3"/>
        <w:shd w:val="clear" w:color="auto" w:fill="FFFFFF"/>
        <w:spacing w:before="0" w:beforeAutospacing="0" w:after="0" w:afterAutospacing="0" w:line="168" w:lineRule="atLeast"/>
        <w:ind w:firstLine="360"/>
        <w:jc w:val="both"/>
        <w:rPr>
          <w:rFonts w:ascii="Helvetica" w:hAnsi="Helvetica" w:cs="Helvetica"/>
          <w:color w:val="000000"/>
          <w:sz w:val="17"/>
          <w:szCs w:val="17"/>
        </w:rPr>
      </w:pPr>
    </w:p>
    <w:p w:rsidR="008C6228" w:rsidRDefault="008C6228" w:rsidP="004A62CF">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4.10. </w:t>
      </w:r>
      <w:r>
        <w:rPr>
          <w:rFonts w:ascii="Times New Roman CYR" w:hAnsi="Times New Roman CYR" w:cs="Times New Roman CYR"/>
          <w:color w:val="000000"/>
          <w:sz w:val="27"/>
          <w:szCs w:val="27"/>
        </w:rPr>
        <w:t>Перше засідання конкурсної комісії відкриває її секретар, який виносить на обговорення та голосування питання щодо обрання голови конкурсної комісії.</w:t>
      </w:r>
    </w:p>
    <w:p w:rsidR="008C6228" w:rsidRDefault="008C6228" w:rsidP="003E17BF">
      <w:pPr>
        <w:pStyle w:val="a3"/>
        <w:shd w:val="clear" w:color="auto" w:fill="FFFFFF"/>
        <w:spacing w:before="0" w:beforeAutospacing="0" w:after="0" w:afterAutospacing="0"/>
        <w:ind w:firstLine="567"/>
        <w:jc w:val="both"/>
        <w:rPr>
          <w:rFonts w:ascii="Helvetica" w:hAnsi="Helvetica" w:cs="Helvetica"/>
          <w:color w:val="000000"/>
          <w:sz w:val="17"/>
          <w:szCs w:val="17"/>
        </w:rPr>
      </w:pPr>
      <w:r>
        <w:rPr>
          <w:rFonts w:ascii="Times New Roman CYR" w:hAnsi="Times New Roman CYR" w:cs="Times New Roman CYR"/>
          <w:color w:val="000000"/>
          <w:sz w:val="27"/>
          <w:szCs w:val="27"/>
        </w:rPr>
        <w:t>Голова конкурсної комісії обирається</w:t>
      </w:r>
      <w:r>
        <w:rPr>
          <w:color w:val="000000"/>
          <w:sz w:val="27"/>
          <w:szCs w:val="27"/>
        </w:rPr>
        <w:t> членами конкурсної комісії </w:t>
      </w:r>
      <w:r>
        <w:rPr>
          <w:color w:val="000000"/>
          <w:sz w:val="27"/>
          <w:szCs w:val="27"/>
        </w:rPr>
        <w:br/>
        <w:t>з їх числа</w:t>
      </w:r>
      <w:r>
        <w:rPr>
          <w:rFonts w:ascii="Times New Roman CYR" w:hAnsi="Times New Roman CYR" w:cs="Times New Roman CYR"/>
          <w:color w:val="000000"/>
          <w:sz w:val="27"/>
          <w:szCs w:val="27"/>
        </w:rPr>
        <w:t> шляхом відкритого голосування простою більшістю голосів членів конкурсної комісії, присутніх на засіданні. Після обрання голова конкурсної комісії продовжує засідання.</w:t>
      </w:r>
    </w:p>
    <w:p w:rsidR="008C6228" w:rsidRDefault="008C6228" w:rsidP="00E67D2F">
      <w:pPr>
        <w:pStyle w:val="a3"/>
        <w:shd w:val="clear" w:color="auto" w:fill="FFFFFF"/>
        <w:spacing w:before="0" w:beforeAutospacing="0" w:after="0" w:afterAutospacing="0"/>
        <w:jc w:val="both"/>
        <w:rPr>
          <w:rFonts w:ascii="Helvetica" w:hAnsi="Helvetica" w:cs="Helvetica"/>
          <w:color w:val="000000"/>
          <w:sz w:val="17"/>
          <w:szCs w:val="17"/>
        </w:rPr>
      </w:pPr>
    </w:p>
    <w:p w:rsidR="008C6228" w:rsidRDefault="008C6228" w:rsidP="004A62CF">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4.11. </w:t>
      </w:r>
      <w:r>
        <w:rPr>
          <w:rFonts w:ascii="Times New Roman CYR" w:hAnsi="Times New Roman CYR" w:cs="Times New Roman CYR"/>
          <w:color w:val="000000"/>
          <w:sz w:val="27"/>
          <w:szCs w:val="27"/>
        </w:rPr>
        <w:t xml:space="preserve">Інформація про час та місце проведення засідання конкурсної комісії розміщується на офіційному </w:t>
      </w:r>
      <w:proofErr w:type="spellStart"/>
      <w:r>
        <w:rPr>
          <w:rFonts w:ascii="Times New Roman CYR" w:hAnsi="Times New Roman CYR" w:cs="Times New Roman CYR"/>
          <w:color w:val="000000"/>
          <w:sz w:val="27"/>
          <w:szCs w:val="27"/>
        </w:rPr>
        <w:t>веб-сайті</w:t>
      </w:r>
      <w:proofErr w:type="spellEnd"/>
      <w:r>
        <w:rPr>
          <w:rFonts w:ascii="Times New Roman CYR" w:hAnsi="Times New Roman CYR" w:cs="Times New Roman CYR"/>
          <w:color w:val="000000"/>
          <w:sz w:val="27"/>
          <w:szCs w:val="27"/>
        </w:rPr>
        <w:t xml:space="preserve"> власника.</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8C6228" w:rsidRDefault="008C6228" w:rsidP="004A62CF">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4.12. Конкурсна комісія приймає рішення більшістю від її затвердженого складу. У разі рівного розподілу голосів вирішальним є голос голови конкурсної комісії.</w:t>
      </w:r>
    </w:p>
    <w:p w:rsidR="008C6228" w:rsidRDefault="008C6228" w:rsidP="003E17BF">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 xml:space="preserve">Рішення конкурсної комісії оформлюються протоколами,  які підписуються усіма присутніми членами конкурсної комісії та оприлюднюються на </w:t>
      </w:r>
      <w:proofErr w:type="spellStart"/>
      <w:r>
        <w:rPr>
          <w:color w:val="000000"/>
          <w:sz w:val="27"/>
          <w:szCs w:val="27"/>
        </w:rPr>
        <w:t>веб-сайті</w:t>
      </w:r>
      <w:proofErr w:type="spellEnd"/>
      <w:r>
        <w:rPr>
          <w:color w:val="000000"/>
          <w:sz w:val="27"/>
          <w:szCs w:val="27"/>
        </w:rPr>
        <w:t xml:space="preserve"> власника впродовж одного робочого дня з дня проведення засідання конкурсної комісії.</w:t>
      </w:r>
    </w:p>
    <w:p w:rsidR="008C6228" w:rsidRDefault="008C6228"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r>
        <w:rPr>
          <w:rFonts w:ascii="Times New Roman CYR" w:hAnsi="Times New Roman CYR" w:cs="Times New Roman CYR"/>
          <w:color w:val="000000"/>
          <w:sz w:val="27"/>
          <w:szCs w:val="27"/>
        </w:rPr>
        <w:t>Член конкурсної комісії, не згодний з прийнятим рішенням, може письмово висловити свою окрему думку з відповідного питання, яка додається до протоколу засідання.</w:t>
      </w:r>
    </w:p>
    <w:p w:rsidR="008C6228" w:rsidRDefault="008C6228" w:rsidP="004A62CF">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4.13. Конкурсна комісія та її члени діють на засадах неупередженості, об’єктивності, незалежності, недискримінації, відкритості, прозорості.</w:t>
      </w:r>
    </w:p>
    <w:p w:rsidR="008C6228" w:rsidRDefault="008C6228" w:rsidP="003E17BF">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Не допускається будь-яке втручання в діяльність конкурсної комісії, тиск на членів комісії та учасників конкурсу, зокрема з боку засновника, його представників.</w:t>
      </w:r>
    </w:p>
    <w:p w:rsidR="008C6228" w:rsidRDefault="008C6228" w:rsidP="00E67D2F">
      <w:pPr>
        <w:pStyle w:val="a3"/>
        <w:shd w:val="clear" w:color="auto" w:fill="FFFFFF"/>
        <w:spacing w:before="0" w:beforeAutospacing="0" w:after="0" w:afterAutospacing="0" w:line="168" w:lineRule="atLeast"/>
        <w:jc w:val="both"/>
        <w:rPr>
          <w:rFonts w:ascii="Helvetica" w:hAnsi="Helvetica" w:cs="Helvetica"/>
          <w:color w:val="000000"/>
          <w:sz w:val="17"/>
          <w:szCs w:val="17"/>
          <w:lang w:val="ru-RU"/>
        </w:rPr>
      </w:pPr>
    </w:p>
    <w:p w:rsidR="008C6228" w:rsidRPr="00CE44BA" w:rsidRDefault="008C6228" w:rsidP="00CE44BA">
      <w:pPr>
        <w:pStyle w:val="a3"/>
        <w:shd w:val="clear" w:color="auto" w:fill="FFFFFF"/>
        <w:spacing w:before="0" w:beforeAutospacing="0" w:after="0" w:afterAutospacing="0" w:line="168" w:lineRule="atLeast"/>
        <w:ind w:firstLine="706"/>
        <w:jc w:val="center"/>
        <w:rPr>
          <w:rFonts w:ascii="Helvetica" w:hAnsi="Helvetica" w:cs="Helvetica"/>
          <w:b/>
          <w:color w:val="000000"/>
          <w:sz w:val="17"/>
          <w:szCs w:val="17"/>
        </w:rPr>
      </w:pPr>
      <w:r w:rsidRPr="00CE44BA">
        <w:rPr>
          <w:b/>
          <w:color w:val="000000"/>
          <w:sz w:val="27"/>
          <w:szCs w:val="27"/>
        </w:rPr>
        <w:t>5. ВИМОГИ ЩОДО ПОДАННЯ ДОКУМЕНТІВ</w:t>
      </w:r>
    </w:p>
    <w:p w:rsidR="008C6228" w:rsidRPr="00CE44BA" w:rsidRDefault="008C6228" w:rsidP="00CE44BA">
      <w:pPr>
        <w:pStyle w:val="a3"/>
        <w:shd w:val="clear" w:color="auto" w:fill="FFFFFF"/>
        <w:spacing w:before="0" w:beforeAutospacing="0" w:after="0" w:afterAutospacing="0" w:line="168" w:lineRule="atLeast"/>
        <w:ind w:firstLine="706"/>
        <w:jc w:val="center"/>
        <w:rPr>
          <w:rFonts w:ascii="Helvetica" w:hAnsi="Helvetica" w:cs="Helvetica"/>
          <w:b/>
          <w:color w:val="000000"/>
          <w:sz w:val="17"/>
          <w:szCs w:val="17"/>
        </w:rPr>
      </w:pPr>
      <w:r w:rsidRPr="00CE44BA">
        <w:rPr>
          <w:b/>
          <w:color w:val="000000"/>
          <w:sz w:val="27"/>
          <w:szCs w:val="27"/>
        </w:rPr>
        <w:t>ДЛЯ УЧАСТІ У КОНКУРСІ</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8C6228" w:rsidRDefault="008C6228" w:rsidP="004A62CF">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5.1. Усі бажаючі, які відповідають встановленим кваліфікаційним вимогам на посаду керівника закладу загальної середньої освіти, можуть взяти участь у конкурсі.</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8C6228" w:rsidRDefault="008C6228" w:rsidP="004A62CF">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sidRPr="00EB69AD">
        <w:rPr>
          <w:color w:val="000000"/>
          <w:sz w:val="27"/>
          <w:szCs w:val="27"/>
        </w:rPr>
        <w:t>5.2.</w:t>
      </w:r>
      <w:r>
        <w:rPr>
          <w:color w:val="000000"/>
          <w:sz w:val="27"/>
          <w:szCs w:val="27"/>
        </w:rPr>
        <w:t> Для участі у конкурсі на заміщення вакантної посади керівника закладу загальної середньої освіти кандидати подають такі документи:</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заяву про участь у конкурсі з наданням згоди на обробку персональних даних відповідно до Закону України «Про захист персональних даних»;</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автобіографію та/або резюме (за вибором учасника конкурсу);</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копію документа, що посвідчує особу та підтверджує громадянство України;</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копію документа про вищу освіту не нижче ступеня магістра (спеціаліста);</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копію трудової книжки чи інших документів, що підтверджують стаж педагогічної</w:t>
      </w:r>
      <w:r w:rsidR="00985E96">
        <w:rPr>
          <w:color w:val="000000"/>
          <w:sz w:val="27"/>
          <w:szCs w:val="27"/>
        </w:rPr>
        <w:t xml:space="preserve"> (науково-педагогічної) </w:t>
      </w:r>
      <w:r>
        <w:rPr>
          <w:color w:val="000000"/>
          <w:sz w:val="27"/>
          <w:szCs w:val="27"/>
        </w:rPr>
        <w:t xml:space="preserve"> діяльності не менше трьох років на момент їх подання;</w:t>
      </w:r>
    </w:p>
    <w:p w:rsidR="008C6228" w:rsidRDefault="008C6228" w:rsidP="00E67D2F">
      <w:pPr>
        <w:pStyle w:val="a3"/>
        <w:shd w:val="clear" w:color="auto" w:fill="FFFFFF"/>
        <w:spacing w:before="0" w:beforeAutospacing="0" w:after="0" w:afterAutospacing="0" w:line="168" w:lineRule="atLeast"/>
        <w:ind w:firstLine="706"/>
        <w:jc w:val="both"/>
        <w:rPr>
          <w:color w:val="000000"/>
          <w:sz w:val="27"/>
          <w:szCs w:val="27"/>
        </w:rPr>
      </w:pPr>
      <w:r>
        <w:rPr>
          <w:b/>
          <w:bCs/>
          <w:color w:val="000000"/>
          <w:sz w:val="27"/>
          <w:szCs w:val="27"/>
        </w:rPr>
        <w:t>-</w:t>
      </w:r>
      <w:r>
        <w:rPr>
          <w:color w:val="000000"/>
          <w:sz w:val="27"/>
          <w:szCs w:val="27"/>
        </w:rPr>
        <w:t> довідку про відсутність судимості;</w:t>
      </w:r>
    </w:p>
    <w:p w:rsidR="00985E96" w:rsidRPr="00985E96" w:rsidRDefault="00985E96" w:rsidP="00E67D2F">
      <w:pPr>
        <w:pStyle w:val="a3"/>
        <w:shd w:val="clear" w:color="auto" w:fill="FFFFFF"/>
        <w:spacing w:before="0" w:beforeAutospacing="0" w:after="0" w:afterAutospacing="0" w:line="168" w:lineRule="atLeast"/>
        <w:ind w:firstLine="706"/>
        <w:jc w:val="both"/>
        <w:rPr>
          <w:color w:val="000000"/>
          <w:sz w:val="28"/>
          <w:szCs w:val="28"/>
        </w:rPr>
      </w:pPr>
      <w:r>
        <w:rPr>
          <w:color w:val="000000"/>
          <w:sz w:val="28"/>
          <w:szCs w:val="28"/>
        </w:rPr>
        <w:lastRenderedPageBreak/>
        <w:t xml:space="preserve">- </w:t>
      </w:r>
      <w:r w:rsidRPr="00EB69AD">
        <w:rPr>
          <w:color w:val="000000"/>
          <w:sz w:val="28"/>
          <w:szCs w:val="28"/>
        </w:rPr>
        <w:t>довідку про проходження попереднього (періодичного) психіатричного огляду;</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мотиваційний лист, складений у довільній формі.</w:t>
      </w:r>
    </w:p>
    <w:p w:rsidR="008C6228" w:rsidRDefault="008C6228" w:rsidP="003E17BF">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Особа може подати інші документи, які підтверджуватимуть її професійні та/або моральні якості.</w:t>
      </w:r>
    </w:p>
    <w:p w:rsidR="008C6228" w:rsidRDefault="008C6228"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8C6228" w:rsidRDefault="008C6228" w:rsidP="004A62CF">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5.3. Визначені у пункті 5.2. документи кандидати подають особисто </w:t>
      </w:r>
      <w:r>
        <w:rPr>
          <w:color w:val="000000"/>
          <w:sz w:val="27"/>
          <w:szCs w:val="27"/>
        </w:rPr>
        <w:br/>
        <w:t>(або подає уповноважена згідно з довіреністю особа) до конкурсної комісії </w:t>
      </w:r>
      <w:r>
        <w:rPr>
          <w:color w:val="000000"/>
          <w:sz w:val="27"/>
          <w:szCs w:val="27"/>
        </w:rPr>
        <w:br/>
        <w:t>у визначений в оголошенні строк, що може становити від 20 до 30 календарних днів з дня оприлюднення оголошення про проведення конкурсу.</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8C6228" w:rsidRDefault="008C6228" w:rsidP="003877F3">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5.4. Уповноважена особа приймає документи за описом, копію якого надає особі, яка їх подає.</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8C6228" w:rsidRDefault="008C6228" w:rsidP="003877F3">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5.5. Особа, яка подає документи, відповідає за достовірність поданої інформації.</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lang w:val="ru-RU"/>
        </w:rPr>
      </w:pPr>
    </w:p>
    <w:p w:rsidR="008C6228" w:rsidRDefault="008C6228" w:rsidP="003877F3">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5.6. Упродовж п’яти робочих днів з дня завершення строку подання документів для участі в конкурсі конкурсна комісія:</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перевіряє подані документи на відповідність установленим законодавством вимогам;</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приймає рішення про недопущення до участі у конкурсі осіб, які подали не всі документи, необхідні для участі в конкурсі відповідно до вимог законодавства, або подали документи після завершення строку їх подання;</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 </w:t>
      </w:r>
      <w:r>
        <w:rPr>
          <w:color w:val="000000"/>
          <w:sz w:val="27"/>
          <w:szCs w:val="27"/>
        </w:rPr>
        <w:t xml:space="preserve">оприлюднює на </w:t>
      </w:r>
      <w:proofErr w:type="spellStart"/>
      <w:r>
        <w:rPr>
          <w:color w:val="000000"/>
          <w:sz w:val="27"/>
          <w:szCs w:val="27"/>
        </w:rPr>
        <w:t>веб-сайті</w:t>
      </w:r>
      <w:proofErr w:type="spellEnd"/>
      <w:r>
        <w:rPr>
          <w:color w:val="000000"/>
          <w:sz w:val="27"/>
          <w:szCs w:val="27"/>
        </w:rPr>
        <w:t xml:space="preserve"> власника перелік осіб, яких допущено до участі у конкурсному відборі (далі – кандидати).</w:t>
      </w:r>
    </w:p>
    <w:p w:rsidR="008C6228" w:rsidRDefault="008C6228" w:rsidP="00E67D2F">
      <w:pPr>
        <w:pStyle w:val="a3"/>
        <w:shd w:val="clear" w:color="auto" w:fill="FFFFFF"/>
        <w:spacing w:before="0" w:beforeAutospacing="0" w:after="0" w:afterAutospacing="0" w:line="168" w:lineRule="atLeast"/>
        <w:ind w:firstLine="360"/>
        <w:jc w:val="both"/>
        <w:rPr>
          <w:rFonts w:ascii="Helvetica" w:hAnsi="Helvetica" w:cs="Helvetica"/>
          <w:color w:val="000000"/>
          <w:sz w:val="17"/>
          <w:szCs w:val="17"/>
        </w:rPr>
      </w:pPr>
    </w:p>
    <w:p w:rsidR="008C6228" w:rsidRDefault="008C6228" w:rsidP="003877F3">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5.7. На першому засіданні конкурсна комісія розглядає документи, подані кандидатами на посаду керівника закладу загальної середньої освіти, </w:t>
      </w:r>
      <w:r>
        <w:rPr>
          <w:color w:val="000000"/>
          <w:sz w:val="27"/>
          <w:szCs w:val="27"/>
        </w:rPr>
        <w:br/>
        <w:t>на відповідність встановленим кваліфікаційним вимогам.</w:t>
      </w:r>
    </w:p>
    <w:p w:rsidR="008C6228" w:rsidRDefault="008C6228" w:rsidP="003E17BF">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Результати розгляду документів невідкладно повідомляються кандидатам електронною поштою чи іншим засобом зв’язку, зазначеним в автобіографії та/або резюме.</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8C6228" w:rsidRDefault="008C6228" w:rsidP="003877F3">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5.8. Усі зацікавлені особи протягом трьох днів із дня оприлюднення переліку осіб, яких допущено до участі у конкурсному відборі, можуть подавати пропозиції та зауваження щодо їх кандидатур на електронну пошту органу управління, що передаються до конкурсної комісії.</w:t>
      </w:r>
    </w:p>
    <w:p w:rsidR="008C6228" w:rsidRDefault="008C6228" w:rsidP="00E67D2F">
      <w:pPr>
        <w:pStyle w:val="a3"/>
        <w:shd w:val="clear" w:color="auto" w:fill="FFFFFF"/>
        <w:spacing w:before="0" w:beforeAutospacing="0" w:after="0" w:afterAutospacing="0" w:line="168" w:lineRule="atLeast"/>
        <w:ind w:firstLine="360"/>
        <w:jc w:val="both"/>
        <w:rPr>
          <w:rFonts w:ascii="Helvetica" w:hAnsi="Helvetica" w:cs="Helvetica"/>
          <w:color w:val="000000"/>
          <w:sz w:val="17"/>
          <w:szCs w:val="17"/>
        </w:rPr>
      </w:pPr>
    </w:p>
    <w:p w:rsidR="008C6228" w:rsidRPr="00B00ED5" w:rsidRDefault="008C6228" w:rsidP="00B00ED5">
      <w:pPr>
        <w:pStyle w:val="a3"/>
        <w:shd w:val="clear" w:color="auto" w:fill="FFFFFF"/>
        <w:spacing w:before="0" w:beforeAutospacing="0" w:after="0" w:afterAutospacing="0" w:line="168" w:lineRule="atLeast"/>
        <w:ind w:firstLine="706"/>
        <w:jc w:val="center"/>
        <w:rPr>
          <w:rFonts w:ascii="Helvetica" w:hAnsi="Helvetica" w:cs="Helvetica"/>
          <w:b/>
          <w:color w:val="000000"/>
          <w:sz w:val="17"/>
          <w:szCs w:val="17"/>
        </w:rPr>
      </w:pPr>
      <w:r w:rsidRPr="00B00ED5">
        <w:rPr>
          <w:b/>
          <w:color w:val="000000"/>
          <w:sz w:val="27"/>
          <w:szCs w:val="27"/>
        </w:rPr>
        <w:t>6. ВІДБІР КАНДИДАТІВ НА ПОСАДУ КЕРІВНИКА ЗАКЛАДУ ЗАГАЛЬНОЇ СЕРЕДНЬОЇ ОСВІТИ</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8C6228" w:rsidRDefault="008C6228" w:rsidP="003877F3">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6.1. Конкурсний відбір проводиться публічно.</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8C6228" w:rsidRDefault="008C6228" w:rsidP="003877F3">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6.2. На першому засіданні конкурсна комісія розглядає документи, подані кандидатами на посаду керівника закладу загальної середньої освіти, </w:t>
      </w:r>
      <w:r>
        <w:rPr>
          <w:color w:val="000000"/>
          <w:sz w:val="27"/>
          <w:szCs w:val="27"/>
        </w:rPr>
        <w:br/>
        <w:t>на відповідність встановленим кваліфікаційним вимогам.</w:t>
      </w:r>
    </w:p>
    <w:p w:rsidR="008C6228" w:rsidRDefault="008C6228" w:rsidP="003E17BF">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Результати розгляду невідкладно повідомляються кандидатам електронною поштою чи іншим засобом зв’язку, зазначеним в автобіографії.</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8C6228" w:rsidRDefault="008C6228" w:rsidP="003877F3">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lastRenderedPageBreak/>
        <w:t>6.3. Особа не допускається до участі в доборі кандидатів на посаду керівника закладу загальної середньої освіти у разі невідповідності вимогам, зазначеним у пункті 2.1. цього Положення.</w:t>
      </w:r>
    </w:p>
    <w:p w:rsidR="008C6228" w:rsidRDefault="008C6228"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6.4. Орган управління організовує та забезпечує ознайомлення кандидатів </w:t>
      </w:r>
      <w:r>
        <w:rPr>
          <w:color w:val="000000"/>
          <w:sz w:val="27"/>
          <w:szCs w:val="27"/>
        </w:rPr>
        <w:br/>
        <w:t>із закладом загальної середньої освіти, його трудовим колективом </w:t>
      </w:r>
      <w:r>
        <w:rPr>
          <w:color w:val="000000"/>
          <w:sz w:val="27"/>
          <w:szCs w:val="27"/>
        </w:rPr>
        <w:br/>
        <w:t>та представниками батьківського самоврядування не пізніше 5 робочих днів </w:t>
      </w:r>
      <w:r>
        <w:rPr>
          <w:color w:val="000000"/>
          <w:sz w:val="27"/>
          <w:szCs w:val="27"/>
        </w:rPr>
        <w:br/>
        <w:t>до початку проведення конкурсного відбору.</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6.5. Конкурсний відбір переможця конкурсу здійснюється </w:t>
      </w:r>
      <w:r>
        <w:rPr>
          <w:color w:val="000000"/>
          <w:sz w:val="27"/>
          <w:szCs w:val="27"/>
        </w:rPr>
        <w:br/>
        <w:t>за результатами:</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xml:space="preserve"> перевірки на знання законодавства України у сфері загальної середньої освіти, зокрема законів України «Про освіту», «Про </w:t>
      </w:r>
      <w:r w:rsidR="00D176EA">
        <w:rPr>
          <w:color w:val="000000"/>
          <w:sz w:val="27"/>
          <w:szCs w:val="27"/>
        </w:rPr>
        <w:t xml:space="preserve">повну </w:t>
      </w:r>
      <w:r>
        <w:rPr>
          <w:color w:val="000000"/>
          <w:sz w:val="27"/>
          <w:szCs w:val="27"/>
        </w:rPr>
        <w:t>загальну середню освіту», інших нормативно</w:t>
      </w:r>
      <w:r>
        <w:rPr>
          <w:b/>
          <w:bCs/>
          <w:color w:val="000000"/>
          <w:sz w:val="27"/>
          <w:szCs w:val="27"/>
        </w:rPr>
        <w:t>-</w:t>
      </w:r>
      <w:r>
        <w:rPr>
          <w:color w:val="000000"/>
          <w:sz w:val="27"/>
          <w:szCs w:val="27"/>
        </w:rPr>
        <w:t>правових актів у сфері загальної середньої освіти, а також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14.12.2016 № 988</w:t>
      </w:r>
      <w:r>
        <w:rPr>
          <w:b/>
          <w:bCs/>
          <w:color w:val="000000"/>
          <w:sz w:val="27"/>
          <w:szCs w:val="27"/>
        </w:rPr>
        <w:t>-</w:t>
      </w:r>
      <w:r>
        <w:rPr>
          <w:color w:val="000000"/>
          <w:sz w:val="27"/>
          <w:szCs w:val="27"/>
        </w:rPr>
        <w:t>р;</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xml:space="preserve"> перевірки професійних </w:t>
      </w:r>
      <w:proofErr w:type="spellStart"/>
      <w:r>
        <w:rPr>
          <w:color w:val="000000"/>
          <w:sz w:val="27"/>
          <w:szCs w:val="27"/>
        </w:rPr>
        <w:t>компетентностей</w:t>
      </w:r>
      <w:proofErr w:type="spellEnd"/>
      <w:r>
        <w:rPr>
          <w:color w:val="000000"/>
          <w:sz w:val="27"/>
          <w:szCs w:val="27"/>
        </w:rPr>
        <w:t>, що відбувається шляхом письмового вирішення ситуаційного завдання;</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щодо проведеної презентації.</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6.6. На другому засіданні конкурсної комісії кандидати, документи яких пройшли перевірку, передбачену у пункті 5.2., проходять перевірку на знання законодавства України у сфері загальної середньої освіти у формі письмового тестування.</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6.7. Одне завдання включає 20 тестових питань, які обираються </w:t>
      </w:r>
      <w:r>
        <w:rPr>
          <w:color w:val="000000"/>
          <w:sz w:val="27"/>
          <w:szCs w:val="27"/>
        </w:rPr>
        <w:br/>
        <w:t>для кожного учасника тестування із загального переліку питань, що містить </w:t>
      </w:r>
      <w:r>
        <w:rPr>
          <w:color w:val="000000"/>
          <w:sz w:val="27"/>
          <w:szCs w:val="27"/>
        </w:rPr>
        <w:br/>
        <w:t>не менш як 100 питань.</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ind w:firstLine="567"/>
        <w:jc w:val="both"/>
        <w:rPr>
          <w:rFonts w:ascii="Helvetica" w:hAnsi="Helvetica" w:cs="Helvetica"/>
          <w:color w:val="000000"/>
          <w:sz w:val="17"/>
          <w:szCs w:val="17"/>
        </w:rPr>
      </w:pPr>
      <w:r w:rsidRPr="00971840">
        <w:rPr>
          <w:color w:val="000000"/>
          <w:sz w:val="27"/>
          <w:szCs w:val="27"/>
        </w:rPr>
        <w:t>6.8.</w:t>
      </w:r>
      <w:r>
        <w:rPr>
          <w:color w:val="000000"/>
          <w:sz w:val="27"/>
          <w:szCs w:val="27"/>
        </w:rPr>
        <w:t> Перелік тестових питань визначаються Додатком до Положення</w:t>
      </w:r>
      <w:r w:rsidR="00D176EA">
        <w:rPr>
          <w:color w:val="000000"/>
          <w:sz w:val="27"/>
          <w:szCs w:val="27"/>
        </w:rPr>
        <w:t xml:space="preserve"> </w:t>
      </w:r>
      <w:r>
        <w:rPr>
          <w:color w:val="000000"/>
          <w:sz w:val="27"/>
          <w:szCs w:val="27"/>
        </w:rPr>
        <w:t xml:space="preserve">та оприлюднюється на  офіційному </w:t>
      </w:r>
      <w:proofErr w:type="spellStart"/>
      <w:r>
        <w:rPr>
          <w:color w:val="000000"/>
          <w:sz w:val="27"/>
          <w:szCs w:val="27"/>
        </w:rPr>
        <w:t>веб-сайті</w:t>
      </w:r>
      <w:proofErr w:type="spellEnd"/>
      <w:r>
        <w:rPr>
          <w:color w:val="000000"/>
          <w:sz w:val="27"/>
          <w:szCs w:val="27"/>
        </w:rPr>
        <w:t xml:space="preserve"> власника. Варіанти відповідей </w:t>
      </w:r>
      <w:r>
        <w:rPr>
          <w:color w:val="000000"/>
          <w:sz w:val="27"/>
          <w:szCs w:val="27"/>
        </w:rPr>
        <w:br/>
        <w:t>на тестові питання оприлюдненню не підлягають.</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6.9. Тестування складається державною мовою.</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6.10.</w:t>
      </w:r>
      <w:r>
        <w:rPr>
          <w:rFonts w:ascii="Helvetica" w:hAnsi="Helvetica" w:cs="Helvetica"/>
          <w:color w:val="000000"/>
          <w:sz w:val="17"/>
          <w:szCs w:val="17"/>
        </w:rPr>
        <w:t> </w:t>
      </w:r>
      <w:r>
        <w:rPr>
          <w:color w:val="000000"/>
          <w:sz w:val="27"/>
          <w:szCs w:val="27"/>
        </w:rPr>
        <w:t>Перед проходженням тестування кожен кандидат пред’являє паспорт або документ, який посвідчує особу.</w:t>
      </w:r>
    </w:p>
    <w:p w:rsidR="008C6228" w:rsidRDefault="008C6228"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6.11. Під час проведення тестування кандидатам забороняється користуватися додатковими електронними приладами, підручниками, навчальними посібниками, іншими матеріалами, а також спілкуватись один </w:t>
      </w:r>
      <w:r>
        <w:rPr>
          <w:color w:val="000000"/>
          <w:sz w:val="27"/>
          <w:szCs w:val="27"/>
        </w:rPr>
        <w:br/>
        <w:t>з одним. У разі порушення зазначених вимог кандидат відсторонюється </w:t>
      </w:r>
      <w:r>
        <w:rPr>
          <w:color w:val="000000"/>
          <w:sz w:val="27"/>
          <w:szCs w:val="27"/>
        </w:rPr>
        <w:br/>
        <w:t>від подальшого проходження конкурсу, про що складається відповідний акт, який підписується присутніми членами конкурсної комісії.</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 xml:space="preserve">6.12. Питання для кожного учасника тестування обираються з переліку питань. Кожне питання повинно передбачати три варіанти відповіді, одна з яких є правильною. Роздруковані тестові питання секретар конкурсної комісії пакує в </w:t>
      </w:r>
      <w:r>
        <w:rPr>
          <w:color w:val="000000"/>
          <w:sz w:val="27"/>
          <w:szCs w:val="27"/>
        </w:rPr>
        <w:lastRenderedPageBreak/>
        <w:t>конверти, а ключі правильних відповідей передає членам конкурсної комісії перед перевіркою тестових завдань.</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6.13. Секретар перед початком тестування видає кожному кандидату конверт з бланком для заповнення кандидатом своїх персональних даних. Після чого кандидат обирає собі конверт з тестовими питаннями, не відкриваючи його.</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6.14. Кандидат відкриває конверт з тестовими питаннями після оголошення початку проведення тестування.</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6.15. Загальний час для проведення тестування становить 20 хвилин. Після закінчення часу, відведеного на складення тестування, кандидат пакує </w:t>
      </w:r>
      <w:r>
        <w:rPr>
          <w:color w:val="000000"/>
          <w:sz w:val="27"/>
          <w:szCs w:val="27"/>
        </w:rPr>
        <w:br/>
        <w:t>в один конверт бланк з відповідями, а у другий – заповнений бланк </w:t>
      </w:r>
      <w:r>
        <w:rPr>
          <w:color w:val="000000"/>
          <w:sz w:val="27"/>
          <w:szCs w:val="27"/>
        </w:rPr>
        <w:br/>
        <w:t>з персональними даними та повертає обидва конверти секретарю. Секретар присвоює однаковий номер для конвертів з відповідями на тестові питання </w:t>
      </w:r>
      <w:r>
        <w:rPr>
          <w:color w:val="000000"/>
          <w:sz w:val="27"/>
          <w:szCs w:val="27"/>
        </w:rPr>
        <w:br/>
        <w:t>та із заповненим бланком персональних даних кандидата. Визначення секретарем номера конвертів здійснюється за відсутності кандидата у приміщенні, в якому проходило тестування.</w:t>
      </w:r>
    </w:p>
    <w:p w:rsidR="008C6228" w:rsidRDefault="008C6228" w:rsidP="00AB22FA">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6.16. Після отримання від усіх кандидатів конвертів секретар конкурсної комісії передає конверти з відповідями на тестові питання членам конкурсної комісії для визначення результатів тестування, а конверти з персональними даними кандидатів залишаються у нього.</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6.17. Члени конкурсної комісії визначають результати письмового тестування. Для визначення результатів тестування використовується така система:</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- 2 бали виставляється кандидатам, які відповіли правильно на 16 питань тестового завдання і більше;</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- 1 бал виставляється кандидатам, які відповіли правильно на 12-15 питань тестового завдання;</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- 0 балів виставляється кандидатам, які відповіли на 11 і менше питань тестового завдання.</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6.18. У разі обрання кандидатом більш як одного варіанта відповіді тестове питання вважається неправильно вирішеним.</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6.19. Після визначення результатів тестування члени конкурсної комісії повертають конверти з відповідями секретарю. Після отримання усіх конвертів з результатами тестування секретар відкриває конверти з відповідями </w:t>
      </w:r>
      <w:r>
        <w:rPr>
          <w:color w:val="000000"/>
          <w:sz w:val="27"/>
          <w:szCs w:val="27"/>
        </w:rPr>
        <w:br/>
        <w:t>та персональними даними кандидатів, які фіксує у відомості про результати тестування та оголошує кандидатам.</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6.20. Повторне тестування не допускається, крім випадків, коли тестування не відбулося з технічних або інших причин, незалежних від членів конкурсної комісії та кандидатів. У такому разі призначається нова дата тестування та (або) час.</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6.21. Кандидати, які за результатами тестування отримали 0 балів, </w:t>
      </w:r>
      <w:r>
        <w:rPr>
          <w:color w:val="000000"/>
          <w:sz w:val="27"/>
          <w:szCs w:val="27"/>
        </w:rPr>
        <w:br/>
        <w:t>є такими, що не пройшли тестування та не можуть бути допущені </w:t>
      </w:r>
      <w:r>
        <w:rPr>
          <w:color w:val="000000"/>
          <w:sz w:val="27"/>
          <w:szCs w:val="27"/>
        </w:rPr>
        <w:br/>
        <w:t>до наступного етапу конкурсу.</w:t>
      </w:r>
    </w:p>
    <w:p w:rsidR="008C6228" w:rsidRDefault="008C6228" w:rsidP="003E17BF">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Кандидати, які набрали від 1 до 2 балів, вважаються такими, що пройшли тестування та є такими, що допущені до наступного етапу конкурсу.</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lastRenderedPageBreak/>
        <w:t>6.22. На цьому ж засіданні конкурсна комісія перевіряє професійні компетентності шляхом письмового вирішення ситуаційного завдання. Ситуаційні завдання проводяться з метою об’єктивного з’ясування спроможності кандидатів використовувати свої знання, досвід під час виконання посадових обов’язків, а також з метою комплексної перевірки кандидатів на відповідність професійній компетентності, оцінки комунікаційних якостей, та вміння приймати рішення.</w:t>
      </w:r>
    </w:p>
    <w:p w:rsidR="008C6228" w:rsidRDefault="008C6228" w:rsidP="003E17BF">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 xml:space="preserve">Ситуаційні завдання визначаються Додатком до Положення та оприлюднюється на  офіційному </w:t>
      </w:r>
      <w:proofErr w:type="spellStart"/>
      <w:r>
        <w:rPr>
          <w:color w:val="000000"/>
          <w:sz w:val="27"/>
          <w:szCs w:val="27"/>
        </w:rPr>
        <w:t>веб-сайті</w:t>
      </w:r>
      <w:proofErr w:type="spellEnd"/>
      <w:r>
        <w:rPr>
          <w:color w:val="000000"/>
          <w:sz w:val="27"/>
          <w:szCs w:val="27"/>
        </w:rPr>
        <w:t xml:space="preserve"> власника. Усі кандидати, які претендують на одну посаду, розв’язують однакове ситуаційне завдання.</w:t>
      </w:r>
    </w:p>
    <w:p w:rsidR="008C6228" w:rsidRDefault="008C6228" w:rsidP="003E17BF">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Розв’язання ситуаційного завдання кандидатом є успішним, якщо проведено детальний аналіз описаної ситуації, виявлена(і) проблема(и), обрана і обґрунтована проблема для вирішення, визначені критерії та обмеження </w:t>
      </w:r>
      <w:r>
        <w:rPr>
          <w:color w:val="000000"/>
          <w:sz w:val="27"/>
          <w:szCs w:val="27"/>
        </w:rPr>
        <w:br/>
        <w:t>для вирішення проблеми; виявлено декілька альтернатив при вирішенні проблеми; на основі критеріїв і обмежень обрана одна з альтернатив, обґрунтований вибір альтернативи; розроблено управлінське рішення, виявлені ризики і припущення; рішення оформлено у вигляді управлінського документа (переліку документів для складних ситуаційних завдань з виділенням і оформленням базового рішення).</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6.23. Секретар конкурсної комісії перед оголошенням ситуаційного завдання надає кандидатам два конверти. Один конверт з бланком </w:t>
      </w:r>
      <w:r>
        <w:rPr>
          <w:color w:val="000000"/>
          <w:sz w:val="27"/>
          <w:szCs w:val="27"/>
        </w:rPr>
        <w:br/>
        <w:t>для заповнення кандидатом персональних даних, а інший – з бланком </w:t>
      </w:r>
      <w:r>
        <w:rPr>
          <w:color w:val="000000"/>
          <w:sz w:val="27"/>
          <w:szCs w:val="27"/>
        </w:rPr>
        <w:br/>
        <w:t>для розв’язання ситуаційного завдання.</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Секретар конкурсної комісії оголошує ситуаційне завдання, </w:t>
      </w:r>
      <w:r>
        <w:rPr>
          <w:color w:val="000000"/>
          <w:sz w:val="27"/>
          <w:szCs w:val="27"/>
        </w:rPr>
        <w:br/>
        <w:t>яке розв’язують кандидати. На розв’язання одного ситуаційного завдання кандидатові надається 30 хвилин.</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6.24.  Після розв’язання ситуаційного завдання або після закінчення часу, відведеного на його розв’язання, кандидати пакують бланки відповідей </w:t>
      </w:r>
      <w:r>
        <w:rPr>
          <w:color w:val="000000"/>
          <w:sz w:val="27"/>
          <w:szCs w:val="27"/>
        </w:rPr>
        <w:br/>
        <w:t>та бланки персональних даних у конверти та надають секретарю, який присвоює однаковий номер для конвертів з відповідями та із заповненим бланком персональних даних кандидата.</w:t>
      </w:r>
    </w:p>
    <w:p w:rsidR="008C6228" w:rsidRDefault="008C6228" w:rsidP="003E17BF">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Після отримання від усіх кандидатів конвертів секретар конкурсної комісії передає членам конкурсної комісії тільки конверти з розв’язанням ситуаційного завдання для визначення результатів, а конверти з персональними даними залишає у себе.</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 xml:space="preserve">6.25. Неправильно заповнені дані можуть бути закреслені (виправлені) лише кандидатом з </w:t>
      </w:r>
      <w:proofErr w:type="spellStart"/>
      <w:r>
        <w:rPr>
          <w:color w:val="000000"/>
          <w:sz w:val="27"/>
          <w:szCs w:val="27"/>
        </w:rPr>
        <w:t>проставленням</w:t>
      </w:r>
      <w:proofErr w:type="spellEnd"/>
      <w:r>
        <w:rPr>
          <w:color w:val="000000"/>
          <w:sz w:val="27"/>
          <w:szCs w:val="27"/>
        </w:rPr>
        <w:t xml:space="preserve"> ним підпису.</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6.26. Конкурсна комісія визначає результати розв’язання ситуаційного завдання. Для оцінювання результатів розв’язання ситуаційного завдання використовується така система:</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- 2 бали виставляється кандидатам, які виявили глибокі знання та успішно розв’язали ситуаційне завдання;</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- 1 бал виставляється кандидатам, які розв’язали ситуаційне завдання </w:t>
      </w:r>
      <w:r>
        <w:rPr>
          <w:color w:val="000000"/>
          <w:sz w:val="27"/>
          <w:szCs w:val="27"/>
        </w:rPr>
        <w:br/>
        <w:t>в обсязі, достатньому для подальшої роботи;</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- 0 балів виставляється кандидатам, які не розв’язали ситуаційне завдання в установлений строк.</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lastRenderedPageBreak/>
        <w:t>6.27. Визначення результатів розв’язання ситуаційних завдань здійснюється кожним членом конкурсної комісії індивідуально та вноситься</w:t>
      </w:r>
      <w:r>
        <w:rPr>
          <w:color w:val="000000"/>
          <w:sz w:val="27"/>
          <w:szCs w:val="27"/>
        </w:rPr>
        <w:br/>
        <w:t>до відомості про результати ситуаційних завдань. Остаточною оцінкою у балах за розв’язання ситуаційного завдання є середнє арифметичне значення індивідуальних оцінок членів конкурсної комісії.</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6.28. Конкурсна комісія може прийняти рішення про залучення експертів у сфері загальної середньої освіти (з правом дорадчого голосу) для проведення оцінки ситуаційних завдань. У такому разі оцінку (0-1-2) дають експерти. Така оцінка враховується членами конкурсної комісії під час надання власної оцінки.</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6.29. Після оцінювання члени конкурсної комісії надають відомості</w:t>
      </w:r>
      <w:r>
        <w:rPr>
          <w:color w:val="000000"/>
          <w:sz w:val="27"/>
          <w:szCs w:val="27"/>
        </w:rPr>
        <w:br/>
        <w:t>про результати розв’язання ситуаційних завдань кандидатів секретарю, який відкриває конверти з персональними даними кандидата та оголошує кандидатам. Кандидати, які отримали середній бал 0,5 або нижче за однією</w:t>
      </w:r>
      <w:r>
        <w:rPr>
          <w:color w:val="000000"/>
          <w:sz w:val="27"/>
          <w:szCs w:val="27"/>
        </w:rPr>
        <w:br/>
        <w:t>з вимог, не можуть бути допущені до наступного етапу конкурсу.</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6.30. На своєму засіданні конкурсна комісія заслуховує публічні презентації (тривалістю до 15 хвилин) проектів програм розвитку закладу </w:t>
      </w:r>
      <w:r>
        <w:rPr>
          <w:color w:val="000000"/>
          <w:sz w:val="27"/>
          <w:szCs w:val="27"/>
        </w:rPr>
        <w:br/>
        <w:t>на два і шість років загальним обсягом не більше десяти сторінок (у форматі </w:t>
      </w:r>
      <w:r>
        <w:rPr>
          <w:color w:val="000000"/>
          <w:sz w:val="27"/>
          <w:szCs w:val="27"/>
          <w:shd w:val="clear" w:color="auto" w:fill="FFFFFF"/>
        </w:rPr>
        <w:t xml:space="preserve">Word, </w:t>
      </w:r>
      <w:proofErr w:type="spellStart"/>
      <w:r>
        <w:rPr>
          <w:color w:val="000000"/>
          <w:sz w:val="27"/>
          <w:szCs w:val="27"/>
          <w:shd w:val="clear" w:color="auto" w:fill="FFFFFF"/>
        </w:rPr>
        <w:t>Times</w:t>
      </w:r>
      <w:proofErr w:type="spellEnd"/>
      <w:r w:rsidR="00B73865">
        <w:rPr>
          <w:color w:val="000000"/>
          <w:sz w:val="27"/>
          <w:szCs w:val="27"/>
          <w:shd w:val="clear" w:color="auto" w:fill="FFFFFF"/>
        </w:rPr>
        <w:t xml:space="preserve"> </w:t>
      </w:r>
      <w:proofErr w:type="spellStart"/>
      <w:r>
        <w:rPr>
          <w:color w:val="000000"/>
          <w:sz w:val="27"/>
          <w:szCs w:val="27"/>
          <w:shd w:val="clear" w:color="auto" w:fill="FFFFFF"/>
        </w:rPr>
        <w:t>New</w:t>
      </w:r>
      <w:proofErr w:type="spellEnd"/>
      <w:r w:rsidR="00B73865">
        <w:rPr>
          <w:color w:val="000000"/>
          <w:sz w:val="27"/>
          <w:szCs w:val="27"/>
          <w:shd w:val="clear" w:color="auto" w:fill="FFFFFF"/>
        </w:rPr>
        <w:t xml:space="preserve"> </w:t>
      </w:r>
      <w:proofErr w:type="spellStart"/>
      <w:r>
        <w:rPr>
          <w:color w:val="000000"/>
          <w:sz w:val="27"/>
          <w:szCs w:val="27"/>
          <w:shd w:val="clear" w:color="auto" w:fill="FFFFFF"/>
        </w:rPr>
        <w:t>Roman</w:t>
      </w:r>
      <w:proofErr w:type="spellEnd"/>
      <w:r>
        <w:rPr>
          <w:color w:val="000000"/>
          <w:sz w:val="27"/>
          <w:szCs w:val="27"/>
          <w:shd w:val="clear" w:color="auto" w:fill="FFFFFF"/>
        </w:rPr>
        <w:t xml:space="preserve">, 14 </w:t>
      </w:r>
      <w:proofErr w:type="spellStart"/>
      <w:r>
        <w:rPr>
          <w:color w:val="000000"/>
          <w:sz w:val="27"/>
          <w:szCs w:val="27"/>
          <w:shd w:val="clear" w:color="auto" w:fill="FFFFFF"/>
        </w:rPr>
        <w:t>пт</w:t>
      </w:r>
      <w:proofErr w:type="spellEnd"/>
      <w:r>
        <w:rPr>
          <w:color w:val="000000"/>
          <w:sz w:val="27"/>
          <w:szCs w:val="27"/>
          <w:shd w:val="clear" w:color="auto" w:fill="FFFFFF"/>
        </w:rPr>
        <w:t xml:space="preserve">, 1,5 </w:t>
      </w:r>
      <w:proofErr w:type="spellStart"/>
      <w:r>
        <w:rPr>
          <w:color w:val="000000"/>
          <w:sz w:val="27"/>
          <w:szCs w:val="27"/>
          <w:shd w:val="clear" w:color="auto" w:fill="FFFFFF"/>
        </w:rPr>
        <w:t>інт</w:t>
      </w:r>
      <w:proofErr w:type="spellEnd"/>
      <w:r>
        <w:rPr>
          <w:color w:val="000000"/>
          <w:sz w:val="27"/>
          <w:szCs w:val="27"/>
          <w:shd w:val="clear" w:color="auto" w:fill="FFFFFF"/>
        </w:rPr>
        <w:t>)</w:t>
      </w:r>
      <w:r>
        <w:rPr>
          <w:color w:val="000000"/>
          <w:sz w:val="27"/>
          <w:szCs w:val="27"/>
        </w:rPr>
        <w:t>;</w:t>
      </w:r>
      <w:r w:rsidR="00B73865">
        <w:rPr>
          <w:color w:val="000000"/>
          <w:sz w:val="27"/>
          <w:szCs w:val="27"/>
        </w:rPr>
        <w:t xml:space="preserve"> </w:t>
      </w:r>
      <w:r>
        <w:rPr>
          <w:color w:val="000000"/>
          <w:sz w:val="27"/>
          <w:szCs w:val="27"/>
        </w:rPr>
        <w:t>проводить співбесіду з кандидатами щодо представленої презентації.</w:t>
      </w:r>
    </w:p>
    <w:p w:rsidR="008C6228" w:rsidRDefault="008C6228" w:rsidP="003E17BF">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Представники засобів масової інформації та громадськості мають право бути присутніми під час проведення презентації запропонованих проектів програм розвитку закладу на два та шість років.</w:t>
      </w:r>
    </w:p>
    <w:p w:rsidR="008C6228" w:rsidRDefault="008C6228" w:rsidP="003E17BF">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shd w:val="clear" w:color="auto" w:fill="FFFFFF"/>
        </w:rPr>
        <w:t>Члени конкурсної комісії, запрошені та присутні на засіданні конкурсної комісії особи мають утримуватися від публічних проявів свого ставлення </w:t>
      </w:r>
      <w:r>
        <w:rPr>
          <w:color w:val="000000"/>
          <w:sz w:val="27"/>
          <w:szCs w:val="27"/>
          <w:shd w:val="clear" w:color="auto" w:fill="FFFFFF"/>
        </w:rPr>
        <w:br/>
        <w:t>до того, що відбувається на засіданні, і не порушувати правила ведення засідання, передбачені цим Положенням. У випадку недотримання вищезазначених правил такі особи за вказівкою головуючого на засіданні або за рішенням більшості від присутніх членів комісії можуть бути видалені з приміщення, де проходить засідання.</w:t>
      </w:r>
    </w:p>
    <w:p w:rsidR="008C6228" w:rsidRDefault="008C6228" w:rsidP="003E17BF">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shd w:val="clear" w:color="auto" w:fill="FFFFFF"/>
        </w:rPr>
        <w:t>Оцінювання результатів публічної презентації та співбесіди щодо </w:t>
      </w:r>
      <w:r>
        <w:rPr>
          <w:color w:val="000000"/>
          <w:sz w:val="27"/>
          <w:szCs w:val="27"/>
          <w:shd w:val="clear" w:color="auto" w:fill="FFFFFF"/>
        </w:rPr>
        <w:br/>
        <w:t>її змісту здійснюється відповідно до кожної окремо визначеної членами конкурсної комісії вимоги до професійної компетентності таким чином: 2 бали виставляється кандидатам, які відповідають вимозі; 1 бал виставляється кандидатам, які не повною мірою відповідають вимозі; 0 балів виставляється кандидатам, які не відповідають вимозі.</w:t>
      </w:r>
    </w:p>
    <w:p w:rsidR="008C6228" w:rsidRDefault="008C6228" w:rsidP="003E17BF">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Визначення результатів презентації та співбесіди здійснюється кожним членом комісії індивідуально</w:t>
      </w:r>
      <w:r>
        <w:rPr>
          <w:color w:val="000000"/>
          <w:sz w:val="27"/>
          <w:szCs w:val="27"/>
          <w:shd w:val="clear" w:color="auto" w:fill="FFFFFF"/>
        </w:rPr>
        <w:t>; остаточною оцінкою у балах є середнє арифметичне значення індивідуальних оцінок членів конкурсної комісії.</w:t>
      </w:r>
    </w:p>
    <w:p w:rsidR="008C6228" w:rsidRDefault="008C6228" w:rsidP="00E67D2F">
      <w:pPr>
        <w:pStyle w:val="a3"/>
        <w:shd w:val="clear" w:color="auto" w:fill="FFFFFF"/>
        <w:spacing w:before="0" w:beforeAutospacing="0" w:after="0" w:afterAutospacing="0"/>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6.31. За підсумками проведення трьох етапів конкурсна комісія </w:t>
      </w:r>
      <w:r>
        <w:rPr>
          <w:color w:val="000000"/>
          <w:sz w:val="27"/>
          <w:szCs w:val="27"/>
        </w:rPr>
        <w:br/>
        <w:t>на другому засіданні приймає рішення про визначення переможця конкурсу шляхом голосування, або визнає конкурс таким, що не відбувся. Спосіб голосування визначається рішенням конкурсної комісії.</w:t>
      </w:r>
    </w:p>
    <w:p w:rsidR="008C6228" w:rsidRDefault="008C6228" w:rsidP="00E67D2F">
      <w:pPr>
        <w:pStyle w:val="a3"/>
        <w:shd w:val="clear" w:color="auto" w:fill="FFFFFF"/>
        <w:spacing w:before="0" w:beforeAutospacing="0" w:after="0" w:afterAutospacing="0"/>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 xml:space="preserve">6.32. За результатами усіх трьох етапів конкурсного відбору складається рейтинговий список кандидатів. Підсумковий рейтинг кандидатів визначається додаванням балу за знання законодавства України у сфері загальної середньої </w:t>
      </w:r>
      <w:r>
        <w:rPr>
          <w:color w:val="000000"/>
          <w:sz w:val="27"/>
          <w:szCs w:val="27"/>
        </w:rPr>
        <w:lastRenderedPageBreak/>
        <w:t>освіти та остаточних оцінок за </w:t>
      </w:r>
      <w:r>
        <w:rPr>
          <w:color w:val="000000"/>
          <w:sz w:val="27"/>
          <w:szCs w:val="27"/>
          <w:shd w:val="clear" w:color="auto" w:fill="FFFFFF"/>
        </w:rPr>
        <w:t>розв’язання ситуаційного завдання й </w:t>
      </w:r>
      <w:r>
        <w:rPr>
          <w:color w:val="000000"/>
          <w:sz w:val="27"/>
          <w:szCs w:val="27"/>
        </w:rPr>
        <w:t>публічної презентації проектів програм розвитку закладу і співбесіди за її змістом.</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BE3B5D" w:rsidRDefault="008C6228" w:rsidP="00BE3B5D">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6.33. Конкурсна комісія на своєму засіданні приймає рішення </w:t>
      </w:r>
      <w:r>
        <w:rPr>
          <w:color w:val="000000"/>
          <w:sz w:val="27"/>
          <w:szCs w:val="27"/>
        </w:rPr>
        <w:br/>
        <w:t>про визначення переможця конкурсу за підсумковим рейтингом.</w:t>
      </w:r>
    </w:p>
    <w:p w:rsidR="008C6228" w:rsidRDefault="008C6228" w:rsidP="00BE3B5D">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Якщо два і більше кандидатів мають однаковий підсумковий рейтинг,</w:t>
      </w:r>
      <w:r>
        <w:rPr>
          <w:color w:val="000000"/>
          <w:sz w:val="27"/>
          <w:szCs w:val="27"/>
        </w:rPr>
        <w:br/>
        <w:t>за рішенням голови конкурсної комісії переможець конкурсу визначається відкритим голосуванням її членів або проводиться повторна співбесіда.</w:t>
      </w:r>
    </w:p>
    <w:p w:rsidR="008C6228" w:rsidRDefault="008C6228" w:rsidP="00AB22FA">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6.34. Орган управління забезпечує </w:t>
      </w:r>
      <w:proofErr w:type="spellStart"/>
      <w:r>
        <w:rPr>
          <w:color w:val="000000"/>
          <w:sz w:val="27"/>
          <w:szCs w:val="27"/>
        </w:rPr>
        <w:t>відеофіксацію</w:t>
      </w:r>
      <w:proofErr w:type="spellEnd"/>
      <w:r>
        <w:rPr>
          <w:color w:val="000000"/>
          <w:sz w:val="27"/>
          <w:szCs w:val="27"/>
        </w:rPr>
        <w:t xml:space="preserve"> та за можливості </w:t>
      </w:r>
      <w:proofErr w:type="spellStart"/>
      <w:r>
        <w:rPr>
          <w:color w:val="000000"/>
          <w:sz w:val="27"/>
          <w:szCs w:val="27"/>
        </w:rPr>
        <w:t>відеотрансляцію</w:t>
      </w:r>
      <w:proofErr w:type="spellEnd"/>
      <w:r>
        <w:rPr>
          <w:color w:val="000000"/>
          <w:sz w:val="27"/>
          <w:szCs w:val="27"/>
        </w:rPr>
        <w:t xml:space="preserve"> конкурсного відбору з подальшим оприлюдненням на  </w:t>
      </w:r>
      <w:proofErr w:type="spellStart"/>
      <w:r>
        <w:rPr>
          <w:color w:val="000000"/>
          <w:sz w:val="27"/>
          <w:szCs w:val="27"/>
        </w:rPr>
        <w:t>веб-сайті</w:t>
      </w:r>
      <w:proofErr w:type="spellEnd"/>
      <w:r>
        <w:rPr>
          <w:color w:val="000000"/>
          <w:sz w:val="27"/>
          <w:szCs w:val="27"/>
        </w:rPr>
        <w:t xml:space="preserve"> власника відеозапису впродовж одного робочого дня з дня його проведення.</w:t>
      </w:r>
    </w:p>
    <w:p w:rsidR="008C6228" w:rsidRDefault="008C6228"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6.35. Загальна тривалість конкурсу не може перевищувати двох місяців </w:t>
      </w:r>
      <w:r>
        <w:rPr>
          <w:color w:val="000000"/>
          <w:sz w:val="27"/>
          <w:szCs w:val="27"/>
        </w:rPr>
        <w:br/>
        <w:t>з дня його оголошення.</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 xml:space="preserve">6.36. Конкурсна комісія упродовж двох робочих днів з дня завершення конкурсного відбору визначає переможця конкурсу або визнає конкурс таким, що не відбувся, та оприлюднює результати конкурсу на </w:t>
      </w:r>
      <w:proofErr w:type="spellStart"/>
      <w:r>
        <w:rPr>
          <w:color w:val="000000"/>
          <w:sz w:val="27"/>
          <w:szCs w:val="27"/>
        </w:rPr>
        <w:t>веб-сайті</w:t>
      </w:r>
      <w:proofErr w:type="spellEnd"/>
      <w:r>
        <w:rPr>
          <w:color w:val="000000"/>
          <w:sz w:val="27"/>
          <w:szCs w:val="27"/>
        </w:rPr>
        <w:t xml:space="preserve"> власника.</w:t>
      </w:r>
    </w:p>
    <w:p w:rsidR="008C6228" w:rsidRDefault="008C6228"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6.37. Конкурсна комісія визнає конкурс таким, що не відбувся, якщо:</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відсутні заяви про участь у конкурсі;</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до участі у конкурсі не допущено жодного кандидата;</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жодного з кандидатів не визначено переможцем конкурсу.</w:t>
      </w:r>
    </w:p>
    <w:p w:rsidR="008C6228" w:rsidRDefault="008C6228"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8C6228" w:rsidRDefault="008C6228" w:rsidP="003E17BF">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6.38. У разі визнання конкурсу таким, що не відбувся, проводиться повторний конкурс. Повторний конкурс проводиться у тому ж порядку.</w:t>
      </w:r>
    </w:p>
    <w:p w:rsidR="008C6228" w:rsidRDefault="008C6228"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8C6228" w:rsidRDefault="008C6228" w:rsidP="003E17BF">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6.39. Рішення конкурсної комісії можуть бути оскаржені в судовому порядку.</w:t>
      </w:r>
    </w:p>
    <w:p w:rsidR="008C6228" w:rsidRDefault="008C6228" w:rsidP="00E67D2F">
      <w:pPr>
        <w:pStyle w:val="a3"/>
        <w:shd w:val="clear" w:color="auto" w:fill="FFFFFF"/>
        <w:spacing w:before="0" w:beforeAutospacing="0" w:after="0" w:afterAutospacing="0"/>
        <w:jc w:val="both"/>
        <w:rPr>
          <w:rFonts w:ascii="Helvetica" w:hAnsi="Helvetica" w:cs="Helvetica"/>
          <w:color w:val="000000"/>
          <w:sz w:val="17"/>
          <w:szCs w:val="17"/>
        </w:rPr>
      </w:pPr>
    </w:p>
    <w:p w:rsidR="008C6228" w:rsidRDefault="008C6228" w:rsidP="003E17BF">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6.40. Голова конкурсної комісії подає керівнику органу управління результати проведеного конкурсу на посаду директора закладу загальної середньої освіти.</w:t>
      </w:r>
    </w:p>
    <w:p w:rsidR="008C6228" w:rsidRDefault="008C6228" w:rsidP="003E17BF">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Орган управління готує проект наказу про призначення особи,</w:t>
      </w:r>
      <w:r>
        <w:rPr>
          <w:color w:val="000000"/>
          <w:sz w:val="27"/>
          <w:szCs w:val="27"/>
        </w:rPr>
        <w:br/>
        <w:t>яка перемогла у конкурсі, на посаду керівника закладу загальної середньої освіти строком на 6 років (строком на два роки – для особи, яка призначається </w:t>
      </w:r>
      <w:r>
        <w:rPr>
          <w:color w:val="000000"/>
          <w:sz w:val="27"/>
          <w:szCs w:val="27"/>
        </w:rPr>
        <w:br/>
        <w:t>на посаду керівника закладу загальної середньої освіти вперше) та контракт </w:t>
      </w:r>
      <w:r>
        <w:rPr>
          <w:color w:val="000000"/>
          <w:sz w:val="27"/>
          <w:szCs w:val="27"/>
        </w:rPr>
        <w:br/>
        <w:t>(2 примірники), який підписує у даної особи та візує у встановленому порядку.</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8C6228" w:rsidRDefault="008C6228" w:rsidP="003E17BF">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6.41. Протягом трьох робочих днів з дня визначення переможця конкурсу орган управління призначає переможця конкурсу на посаду та укладає з ним строковий трудовий договір (контракт).</w:t>
      </w:r>
    </w:p>
    <w:p w:rsidR="008C6228" w:rsidRDefault="008C6228" w:rsidP="003E17BF">
      <w:pPr>
        <w:pStyle w:val="a3"/>
        <w:shd w:val="clear" w:color="auto" w:fill="FFFFFF"/>
        <w:spacing w:before="0" w:beforeAutospacing="0" w:after="0" w:afterAutospacing="0"/>
        <w:ind w:firstLine="567"/>
        <w:jc w:val="both"/>
        <w:rPr>
          <w:color w:val="000000"/>
          <w:sz w:val="27"/>
          <w:szCs w:val="27"/>
        </w:rPr>
      </w:pPr>
      <w:r>
        <w:rPr>
          <w:color w:val="000000"/>
          <w:sz w:val="27"/>
          <w:szCs w:val="27"/>
        </w:rPr>
        <w:t>Контракт з керівником закладу загальної середньої освіти визначає основні вимоги до діяльності закладу загальної середньої освіти, виконання яких є обов’язковим для керівника, та інші умови.</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8C6228" w:rsidRPr="00BE3B5D" w:rsidRDefault="008C6228" w:rsidP="00BE3B5D">
      <w:pPr>
        <w:pStyle w:val="a3"/>
        <w:shd w:val="clear" w:color="auto" w:fill="FFFFFF"/>
        <w:spacing w:before="0" w:beforeAutospacing="0" w:after="0" w:afterAutospacing="0" w:line="168" w:lineRule="atLeast"/>
        <w:ind w:firstLine="706"/>
        <w:jc w:val="center"/>
        <w:rPr>
          <w:rFonts w:ascii="Helvetica" w:hAnsi="Helvetica" w:cs="Helvetica"/>
          <w:b/>
          <w:color w:val="000000"/>
          <w:sz w:val="17"/>
          <w:szCs w:val="17"/>
        </w:rPr>
      </w:pPr>
      <w:r w:rsidRPr="00BE3B5D">
        <w:rPr>
          <w:b/>
          <w:color w:val="000000"/>
          <w:sz w:val="27"/>
          <w:szCs w:val="27"/>
        </w:rPr>
        <w:t>ПРИКІНЦЕВІ ПОЛОЖЕННЯ</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8C6228" w:rsidRDefault="008C6228" w:rsidP="003E17BF">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Зміни і доповнення до Положення про конкурс на посаду керівника закладу загальної середньої освіти  комунальної форми власності Чортківської міської ради, вносяться в порядку, встановленому для його прийняття.</w:t>
      </w:r>
    </w:p>
    <w:p w:rsidR="008C6228" w:rsidRDefault="008C6228" w:rsidP="00244794">
      <w:pPr>
        <w:pStyle w:val="1"/>
        <w:shd w:val="clear" w:color="auto" w:fill="FFFFFF"/>
        <w:tabs>
          <w:tab w:val="left" w:pos="1560"/>
        </w:tabs>
        <w:spacing w:before="120" w:after="100"/>
        <w:jc w:val="both"/>
      </w:pPr>
      <w:r>
        <w:rPr>
          <w:rFonts w:ascii="Times New Roman" w:hAnsi="Times New Roman" w:cs="Times New Roman"/>
          <w:b/>
          <w:color w:val="000000"/>
          <w:sz w:val="28"/>
          <w:szCs w:val="28"/>
          <w:lang w:val="uk-UA"/>
        </w:rPr>
        <w:t>Секретар міської ради</w:t>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t xml:space="preserve"> Ярослав </w:t>
      </w:r>
      <w:proofErr w:type="spellStart"/>
      <w:r>
        <w:rPr>
          <w:rFonts w:ascii="Times New Roman" w:hAnsi="Times New Roman" w:cs="Times New Roman"/>
          <w:b/>
          <w:color w:val="000000"/>
          <w:sz w:val="28"/>
          <w:szCs w:val="28"/>
          <w:lang w:val="uk-UA"/>
        </w:rPr>
        <w:t>Дзиндра</w:t>
      </w:r>
      <w:proofErr w:type="spellEnd"/>
    </w:p>
    <w:p w:rsidR="008C6228" w:rsidRPr="00244794" w:rsidRDefault="008C6228">
      <w:pPr>
        <w:rPr>
          <w:lang w:val="ru-RU"/>
        </w:rPr>
      </w:pPr>
    </w:p>
    <w:sectPr w:rsidR="008C6228" w:rsidRPr="00244794" w:rsidSect="0042650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309D6"/>
    <w:multiLevelType w:val="hybridMultilevel"/>
    <w:tmpl w:val="43D815C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6BDD56CD"/>
    <w:multiLevelType w:val="hybridMultilevel"/>
    <w:tmpl w:val="8018757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7D2F"/>
    <w:rsid w:val="000461F9"/>
    <w:rsid w:val="000625E5"/>
    <w:rsid w:val="000626EA"/>
    <w:rsid w:val="00067B18"/>
    <w:rsid w:val="00090057"/>
    <w:rsid w:val="000D0A8D"/>
    <w:rsid w:val="000D4BB6"/>
    <w:rsid w:val="000E35D1"/>
    <w:rsid w:val="001062B7"/>
    <w:rsid w:val="00113B82"/>
    <w:rsid w:val="00144D85"/>
    <w:rsid w:val="00153A72"/>
    <w:rsid w:val="00170BB5"/>
    <w:rsid w:val="00177EE4"/>
    <w:rsid w:val="00192660"/>
    <w:rsid w:val="001A0D8D"/>
    <w:rsid w:val="001A5ADA"/>
    <w:rsid w:val="001A686D"/>
    <w:rsid w:val="00210A5F"/>
    <w:rsid w:val="00226870"/>
    <w:rsid w:val="00231AFC"/>
    <w:rsid w:val="00244794"/>
    <w:rsid w:val="002916A4"/>
    <w:rsid w:val="0029540B"/>
    <w:rsid w:val="002959D2"/>
    <w:rsid w:val="002B6924"/>
    <w:rsid w:val="002C033B"/>
    <w:rsid w:val="002F0A42"/>
    <w:rsid w:val="003877F3"/>
    <w:rsid w:val="003A7FB3"/>
    <w:rsid w:val="003C5CD2"/>
    <w:rsid w:val="003E17BF"/>
    <w:rsid w:val="0042650E"/>
    <w:rsid w:val="00433869"/>
    <w:rsid w:val="00462A27"/>
    <w:rsid w:val="00487874"/>
    <w:rsid w:val="004A62CF"/>
    <w:rsid w:val="004C0D77"/>
    <w:rsid w:val="004D29FE"/>
    <w:rsid w:val="004E0A6D"/>
    <w:rsid w:val="004E1BBB"/>
    <w:rsid w:val="004E4C4E"/>
    <w:rsid w:val="004E6076"/>
    <w:rsid w:val="004E70B8"/>
    <w:rsid w:val="00517538"/>
    <w:rsid w:val="00521AD3"/>
    <w:rsid w:val="0059118A"/>
    <w:rsid w:val="005F2159"/>
    <w:rsid w:val="00604AD2"/>
    <w:rsid w:val="00626B0D"/>
    <w:rsid w:val="00646338"/>
    <w:rsid w:val="00665D01"/>
    <w:rsid w:val="00697430"/>
    <w:rsid w:val="00730C19"/>
    <w:rsid w:val="00733A3D"/>
    <w:rsid w:val="007955ED"/>
    <w:rsid w:val="007B5640"/>
    <w:rsid w:val="007C597D"/>
    <w:rsid w:val="00812B27"/>
    <w:rsid w:val="0081647C"/>
    <w:rsid w:val="0083066C"/>
    <w:rsid w:val="00880BDB"/>
    <w:rsid w:val="00892DBB"/>
    <w:rsid w:val="008C252E"/>
    <w:rsid w:val="008C59C3"/>
    <w:rsid w:val="008C6228"/>
    <w:rsid w:val="008E18C1"/>
    <w:rsid w:val="008F557B"/>
    <w:rsid w:val="0090776F"/>
    <w:rsid w:val="00923192"/>
    <w:rsid w:val="009450DE"/>
    <w:rsid w:val="00971840"/>
    <w:rsid w:val="00985E96"/>
    <w:rsid w:val="00A20CB9"/>
    <w:rsid w:val="00A374B2"/>
    <w:rsid w:val="00A47A18"/>
    <w:rsid w:val="00A57E31"/>
    <w:rsid w:val="00AB22FA"/>
    <w:rsid w:val="00AD0AD6"/>
    <w:rsid w:val="00B00ED5"/>
    <w:rsid w:val="00B73865"/>
    <w:rsid w:val="00B76854"/>
    <w:rsid w:val="00BB1DC6"/>
    <w:rsid w:val="00BE3B5D"/>
    <w:rsid w:val="00BF7C2C"/>
    <w:rsid w:val="00C15D01"/>
    <w:rsid w:val="00C37447"/>
    <w:rsid w:val="00C82222"/>
    <w:rsid w:val="00CE44BA"/>
    <w:rsid w:val="00CF1243"/>
    <w:rsid w:val="00D176EA"/>
    <w:rsid w:val="00D4091E"/>
    <w:rsid w:val="00D40CBF"/>
    <w:rsid w:val="00D438A0"/>
    <w:rsid w:val="00D757F0"/>
    <w:rsid w:val="00DA079D"/>
    <w:rsid w:val="00DB596A"/>
    <w:rsid w:val="00DD316F"/>
    <w:rsid w:val="00DD4EA6"/>
    <w:rsid w:val="00DE27CB"/>
    <w:rsid w:val="00E168F8"/>
    <w:rsid w:val="00E67D2F"/>
    <w:rsid w:val="00E80CE3"/>
    <w:rsid w:val="00EB69AD"/>
    <w:rsid w:val="00ED4BA8"/>
    <w:rsid w:val="00EF47A5"/>
    <w:rsid w:val="00F00C44"/>
    <w:rsid w:val="00F1654D"/>
    <w:rsid w:val="00F264BA"/>
    <w:rsid w:val="00F65472"/>
    <w:rsid w:val="00F97EBB"/>
    <w:rsid w:val="00FB23AA"/>
    <w:rsid w:val="00FC38D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50E"/>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67D2F"/>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Hyperlink"/>
    <w:basedOn w:val="a0"/>
    <w:uiPriority w:val="99"/>
    <w:semiHidden/>
    <w:rsid w:val="00E67D2F"/>
    <w:rPr>
      <w:rFonts w:cs="Times New Roman"/>
      <w:color w:val="0000FF"/>
      <w:u w:val="single"/>
    </w:rPr>
  </w:style>
  <w:style w:type="paragraph" w:customStyle="1" w:styleId="1">
    <w:name w:val="Текст1"/>
    <w:basedOn w:val="a"/>
    <w:uiPriority w:val="99"/>
    <w:rsid w:val="00244794"/>
    <w:pPr>
      <w:suppressAutoHyphens/>
      <w:spacing w:after="0" w:line="100" w:lineRule="atLeast"/>
    </w:pPr>
    <w:rPr>
      <w:rFonts w:ascii="Courier New" w:eastAsia="Times New Roman" w:hAnsi="Courier New" w:cs="Courier New"/>
      <w:sz w:val="20"/>
      <w:szCs w:val="20"/>
      <w:lang w:val="ru-RU" w:eastAsia="ar-SA"/>
    </w:rPr>
  </w:style>
  <w:style w:type="paragraph" w:customStyle="1" w:styleId="rvps2">
    <w:name w:val="rvps2"/>
    <w:basedOn w:val="a"/>
    <w:rsid w:val="00C15D01"/>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92945607">
      <w:marLeft w:val="0"/>
      <w:marRight w:val="0"/>
      <w:marTop w:val="0"/>
      <w:marBottom w:val="0"/>
      <w:divBdr>
        <w:top w:val="none" w:sz="0" w:space="0" w:color="auto"/>
        <w:left w:val="none" w:sz="0" w:space="0" w:color="auto"/>
        <w:bottom w:val="none" w:sz="0" w:space="0" w:color="auto"/>
        <w:right w:val="none" w:sz="0" w:space="0" w:color="auto"/>
      </w:divBdr>
    </w:div>
    <w:div w:id="92945608">
      <w:marLeft w:val="0"/>
      <w:marRight w:val="0"/>
      <w:marTop w:val="0"/>
      <w:marBottom w:val="0"/>
      <w:divBdr>
        <w:top w:val="none" w:sz="0" w:space="0" w:color="auto"/>
        <w:left w:val="none" w:sz="0" w:space="0" w:color="auto"/>
        <w:bottom w:val="none" w:sz="0" w:space="0" w:color="auto"/>
        <w:right w:val="none" w:sz="0" w:space="0" w:color="auto"/>
      </w:divBdr>
    </w:div>
    <w:div w:id="469254735">
      <w:bodyDiv w:val="1"/>
      <w:marLeft w:val="0"/>
      <w:marRight w:val="0"/>
      <w:marTop w:val="0"/>
      <w:marBottom w:val="0"/>
      <w:divBdr>
        <w:top w:val="none" w:sz="0" w:space="0" w:color="auto"/>
        <w:left w:val="none" w:sz="0" w:space="0" w:color="auto"/>
        <w:bottom w:val="none" w:sz="0" w:space="0" w:color="auto"/>
        <w:right w:val="none" w:sz="0" w:space="0" w:color="auto"/>
      </w:divBdr>
    </w:div>
    <w:div w:id="1078019478">
      <w:bodyDiv w:val="1"/>
      <w:marLeft w:val="0"/>
      <w:marRight w:val="0"/>
      <w:marTop w:val="0"/>
      <w:marBottom w:val="0"/>
      <w:divBdr>
        <w:top w:val="none" w:sz="0" w:space="0" w:color="auto"/>
        <w:left w:val="none" w:sz="0" w:space="0" w:color="auto"/>
        <w:bottom w:val="none" w:sz="0" w:space="0" w:color="auto"/>
        <w:right w:val="none" w:sz="0" w:space="0" w:color="auto"/>
      </w:divBdr>
    </w:div>
    <w:div w:id="1096900538">
      <w:bodyDiv w:val="1"/>
      <w:marLeft w:val="0"/>
      <w:marRight w:val="0"/>
      <w:marTop w:val="0"/>
      <w:marBottom w:val="0"/>
      <w:divBdr>
        <w:top w:val="none" w:sz="0" w:space="0" w:color="auto"/>
        <w:left w:val="none" w:sz="0" w:space="0" w:color="auto"/>
        <w:bottom w:val="none" w:sz="0" w:space="0" w:color="auto"/>
        <w:right w:val="none" w:sz="0" w:space="0" w:color="auto"/>
      </w:divBdr>
    </w:div>
    <w:div w:id="152693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13</Pages>
  <Words>19286</Words>
  <Characters>10994</Characters>
  <Application>Microsoft Office Word</Application>
  <DocSecurity>0</DocSecurity>
  <Lines>91</Lines>
  <Paragraphs>60</Paragraphs>
  <ScaleCrop>false</ScaleCrop>
  <Company/>
  <LinksUpToDate>false</LinksUpToDate>
  <CharactersWithSpaces>30220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87</cp:revision>
  <dcterms:created xsi:type="dcterms:W3CDTF">2019-04-26T07:34:00Z</dcterms:created>
  <dcterms:modified xsi:type="dcterms:W3CDTF">2020-05-14T10:56:00Z</dcterms:modified>
</cp:coreProperties>
</file>