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752A0A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____________________________</w:t>
      </w:r>
      <w:r w:rsidR="00D6165C">
        <w:rPr>
          <w:b/>
          <w:bCs/>
          <w:sz w:val="28"/>
          <w:szCs w:val="28"/>
        </w:rPr>
        <w:t>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F67725">
        <w:rPr>
          <w:b/>
          <w:bCs/>
          <w:sz w:val="28"/>
          <w:szCs w:val="28"/>
          <w:lang w:val="uk-UA"/>
        </w:rPr>
        <w:t>(ПРОЄКТ)</w:t>
      </w:r>
    </w:p>
    <w:p w:rsidR="00F67725" w:rsidRPr="00F67725" w:rsidRDefault="00F67725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9D6799" w:rsidRDefault="00752A0A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</w:t>
      </w:r>
      <w:r w:rsidR="0075088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_________</w:t>
      </w:r>
      <w:r w:rsidR="00D6165C">
        <w:rPr>
          <w:b/>
          <w:bCs/>
          <w:sz w:val="28"/>
          <w:szCs w:val="28"/>
        </w:rPr>
        <w:t xml:space="preserve"> 2020 року   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</w:rPr>
        <w:t xml:space="preserve">     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____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9D6799" w:rsidRPr="009D679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752A0A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</w:t>
      </w:r>
      <w:r w:rsidR="00752A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направлення на навчання</w:t>
      </w:r>
    </w:p>
    <w:p w:rsidR="00752A0A" w:rsidRDefault="00752A0A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Чортківського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міського голову</w:t>
      </w:r>
    </w:p>
    <w:p w:rsidR="009D6799" w:rsidRDefault="00752A0A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Шматька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Володимира Петровича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6799" w:rsidRPr="00752A0A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статті 3 Закону України "Про службу в органах місцевого самоврядування", Положення про прийом слухачів до Національної академії державного управління при Президентові України, затвердженим </w:t>
      </w:r>
      <w:r w:rsidR="0058415C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>остановою Кабінету Міністрів України від 01 квітня 2013 року №255 та керуючись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 ст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аттею 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>26 Закону України «Про місцеве самоврядування в Україні", міська рада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7925" w:rsidRDefault="007869F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Направити до Національної академії державного управління при Президентові України на заочну форму навчання за спеціальністю "Публічне управління та адміністрування", компонент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освітньої програми </w:t>
      </w:r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"Управління регіональним розвитком" </w:t>
      </w:r>
      <w:proofErr w:type="spellStart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>Чортківського</w:t>
      </w:r>
      <w:proofErr w:type="spellEnd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міського голову </w:t>
      </w:r>
      <w:proofErr w:type="spellStart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>Шматька</w:t>
      </w:r>
      <w:proofErr w:type="spellEnd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 Володимира Петровича.</w:t>
      </w:r>
    </w:p>
    <w:p w:rsidR="007869F5" w:rsidRDefault="007869F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7925" w:rsidRDefault="000E792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165C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9D6799" w:rsidRPr="00547A0A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6165C" w:rsidRPr="007869F5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sz w:val="16"/>
          <w:szCs w:val="16"/>
          <w:lang w:val="uk-UA"/>
        </w:rPr>
      </w:pPr>
    </w:p>
    <w:p w:rsidR="00D6165C" w:rsidRPr="00F67725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</w:pPr>
      <w:proofErr w:type="spellStart"/>
      <w:r w:rsidRPr="00F67725">
        <w:t>Романів</w:t>
      </w:r>
      <w:proofErr w:type="spellEnd"/>
      <w:r w:rsidRPr="00F67725">
        <w:t xml:space="preserve"> Н.С.</w:t>
      </w:r>
    </w:p>
    <w:p w:rsidR="00D6165C" w:rsidRPr="00F67725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</w:pPr>
      <w:proofErr w:type="spellStart"/>
      <w:r w:rsidRPr="00F67725">
        <w:t>Гуйван</w:t>
      </w:r>
      <w:proofErr w:type="spellEnd"/>
      <w:r w:rsidRPr="00F67725">
        <w:t xml:space="preserve"> І.М.</w:t>
      </w:r>
    </w:p>
    <w:p w:rsidR="00D6165C" w:rsidRPr="00F67725" w:rsidRDefault="00601CAF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F67725">
        <w:t>Дзиндра</w:t>
      </w:r>
      <w:proofErr w:type="spellEnd"/>
      <w:r w:rsidRPr="00F67725">
        <w:t xml:space="preserve"> Я.</w:t>
      </w:r>
      <w:r w:rsidR="00F67725">
        <w:rPr>
          <w:lang w:val="uk-UA"/>
        </w:rPr>
        <w:t>П.</w:t>
      </w:r>
    </w:p>
    <w:sectPr w:rsidR="00D6165C" w:rsidRPr="00F67725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??????????¬рЎю¬У?Ўю¬в?¬рЎюҐм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D2BF1"/>
    <w:rsid w:val="000E7925"/>
    <w:rsid w:val="00152C81"/>
    <w:rsid w:val="001C7694"/>
    <w:rsid w:val="002F698C"/>
    <w:rsid w:val="003811B6"/>
    <w:rsid w:val="004840A3"/>
    <w:rsid w:val="004A4139"/>
    <w:rsid w:val="004F35F2"/>
    <w:rsid w:val="00506CDC"/>
    <w:rsid w:val="00547A0A"/>
    <w:rsid w:val="0058415C"/>
    <w:rsid w:val="00601CAF"/>
    <w:rsid w:val="00750884"/>
    <w:rsid w:val="00752A0A"/>
    <w:rsid w:val="007869F5"/>
    <w:rsid w:val="00877854"/>
    <w:rsid w:val="009D6799"/>
    <w:rsid w:val="00BD3860"/>
    <w:rsid w:val="00D6165C"/>
    <w:rsid w:val="00DC5F02"/>
    <w:rsid w:val="00DE1DFB"/>
    <w:rsid w:val="00EB2D55"/>
    <w:rsid w:val="00F50B08"/>
    <w:rsid w:val="00F6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2020-06-03T13:00:00Z</cp:lastPrinted>
  <dcterms:created xsi:type="dcterms:W3CDTF">2019-05-08T07:44:00Z</dcterms:created>
  <dcterms:modified xsi:type="dcterms:W3CDTF">2020-06-03T13:01:00Z</dcterms:modified>
</cp:coreProperties>
</file>