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F8B" w:rsidRDefault="005C6F8B" w:rsidP="005C6F8B">
      <w:pPr>
        <w:pStyle w:val="a3"/>
        <w:spacing w:after="0"/>
        <w:ind w:left="-567"/>
        <w:jc w:val="center"/>
        <w:rPr>
          <w:rFonts w:ascii="Times New Roman" w:eastAsia="Times New Roman" w:hAnsi="Times New Roman" w:cs="Times New Roman"/>
          <w:b/>
          <w:sz w:val="28"/>
          <w:szCs w:val="28"/>
        </w:rPr>
      </w:pPr>
      <w:r>
        <w:rPr>
          <w:rFonts w:ascii="Times New Roman" w:eastAsia="Times New Roman" w:hAnsi="Times New Roman" w:cs="Times New Roman"/>
          <w:noProof/>
          <w:sz w:val="24"/>
          <w:szCs w:val="24"/>
        </w:rPr>
        <w:drawing>
          <wp:anchor distT="0" distB="0" distL="114935" distR="114935" simplePos="0" relativeHeight="251658240" behindDoc="0" locked="0" layoutInCell="1" allowOverlap="1">
            <wp:simplePos x="0" y="0"/>
            <wp:positionH relativeFrom="column">
              <wp:posOffset>2606040</wp:posOffset>
            </wp:positionH>
            <wp:positionV relativeFrom="paragraph">
              <wp:posOffset>-123825</wp:posOffset>
            </wp:positionV>
            <wp:extent cx="577215" cy="79502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lum bright="12000"/>
                    </a:blip>
                    <a:srcRect/>
                    <a:stretch>
                      <a:fillRect/>
                    </a:stretch>
                  </pic:blipFill>
                  <pic:spPr bwMode="auto">
                    <a:xfrm>
                      <a:off x="0" y="0"/>
                      <a:ext cx="577215" cy="795020"/>
                    </a:xfrm>
                    <a:prstGeom prst="rect">
                      <a:avLst/>
                    </a:prstGeom>
                    <a:solidFill>
                      <a:srgbClr val="FFFFFF"/>
                    </a:solidFill>
                  </pic:spPr>
                </pic:pic>
              </a:graphicData>
            </a:graphic>
          </wp:anchor>
        </w:drawing>
      </w:r>
      <w:r>
        <w:rPr>
          <w:rFonts w:ascii="Times New Roman" w:eastAsia="Batang" w:hAnsi="Times New Roman" w:cs="Times New Roman"/>
          <w:b/>
          <w:bCs/>
          <w:sz w:val="28"/>
          <w:szCs w:val="28"/>
        </w:rPr>
        <w:t>ЧОРТКІВСЬКА  МІСЬКА  РАДА</w:t>
      </w:r>
    </w:p>
    <w:p w:rsidR="005C6F8B" w:rsidRDefault="005C6F8B" w:rsidP="005C6F8B">
      <w:pPr>
        <w:spacing w:after="0" w:line="240" w:lineRule="auto"/>
        <w:ind w:right="-5"/>
        <w:jc w:val="center"/>
        <w:rPr>
          <w:rFonts w:ascii="Times New Roman" w:eastAsia="Calibri" w:hAnsi="Times New Roman" w:cs="Times New Roman"/>
          <w:b/>
          <w:bCs/>
          <w:iCs/>
          <w:sz w:val="28"/>
          <w:szCs w:val="28"/>
        </w:rPr>
      </w:pPr>
      <w:r>
        <w:rPr>
          <w:rFonts w:ascii="Times New Roman" w:eastAsia="Calibri" w:hAnsi="Times New Roman" w:cs="Times New Roman"/>
          <w:b/>
          <w:sz w:val="28"/>
          <w:szCs w:val="28"/>
        </w:rPr>
        <w:t>_____________________СЕСІЯ ВОСЬМОГО СКЛИКАННЯ</w:t>
      </w:r>
    </w:p>
    <w:p w:rsidR="005C6F8B" w:rsidRDefault="005C6F8B" w:rsidP="005C6F8B">
      <w:pPr>
        <w:spacing w:after="0" w:line="240" w:lineRule="auto"/>
        <w:ind w:right="-5"/>
        <w:rPr>
          <w:rFonts w:ascii="Times New Roman" w:hAnsi="Times New Roman"/>
          <w:b/>
          <w:sz w:val="28"/>
          <w:szCs w:val="28"/>
        </w:rPr>
      </w:pPr>
      <w:r>
        <w:rPr>
          <w:rFonts w:ascii="Times New Roman" w:eastAsia="Calibri" w:hAnsi="Times New Roman" w:cs="Times New Roman"/>
          <w:b/>
          <w:sz w:val="28"/>
          <w:szCs w:val="28"/>
        </w:rPr>
        <w:t xml:space="preserve">                                                      </w:t>
      </w:r>
    </w:p>
    <w:p w:rsidR="005C6F8B" w:rsidRDefault="005C6F8B" w:rsidP="005C6F8B">
      <w:pPr>
        <w:spacing w:after="0" w:line="240" w:lineRule="auto"/>
        <w:ind w:right="-5"/>
        <w:jc w:val="center"/>
        <w:rPr>
          <w:rFonts w:ascii="Times New Roman" w:eastAsia="Calibri" w:hAnsi="Times New Roman" w:cs="Times New Roman"/>
          <w:b/>
          <w:bCs/>
          <w:iCs/>
          <w:sz w:val="28"/>
          <w:szCs w:val="28"/>
        </w:rPr>
      </w:pPr>
      <w:r>
        <w:rPr>
          <w:rFonts w:ascii="Times New Roman" w:eastAsia="Calibri" w:hAnsi="Times New Roman" w:cs="Times New Roman"/>
          <w:b/>
          <w:sz w:val="28"/>
          <w:szCs w:val="28"/>
        </w:rPr>
        <w:t>РІШЕННЯ       (ПРОЄКТ)</w:t>
      </w:r>
    </w:p>
    <w:p w:rsidR="005C6F8B" w:rsidRDefault="005C6F8B" w:rsidP="005C6F8B">
      <w:pPr>
        <w:tabs>
          <w:tab w:val="left" w:pos="3555"/>
        </w:tabs>
        <w:spacing w:after="0" w:line="240" w:lineRule="auto"/>
        <w:ind w:right="-6"/>
        <w:rPr>
          <w:rFonts w:ascii="Times New Roman" w:hAnsi="Times New Roman"/>
          <w:b/>
          <w:sz w:val="28"/>
          <w:szCs w:val="28"/>
        </w:rPr>
      </w:pPr>
    </w:p>
    <w:p w:rsidR="005C6F8B" w:rsidRDefault="005C6F8B" w:rsidP="005C6F8B">
      <w:pPr>
        <w:tabs>
          <w:tab w:val="left" w:pos="3555"/>
        </w:tabs>
        <w:spacing w:after="0" w:line="240" w:lineRule="auto"/>
        <w:ind w:right="-6"/>
        <w:rPr>
          <w:rFonts w:ascii="Times New Roman" w:eastAsia="Calibri" w:hAnsi="Times New Roman" w:cs="Times New Roman"/>
          <w:b/>
          <w:sz w:val="28"/>
          <w:szCs w:val="28"/>
        </w:rPr>
      </w:pPr>
      <w:r>
        <w:rPr>
          <w:rFonts w:ascii="Times New Roman" w:eastAsia="Calibri" w:hAnsi="Times New Roman" w:cs="Times New Roman"/>
          <w:b/>
          <w:sz w:val="28"/>
          <w:szCs w:val="28"/>
        </w:rPr>
        <w:t>_________ 2020 року                                                                              № _______</w:t>
      </w:r>
    </w:p>
    <w:p w:rsidR="005C6F8B" w:rsidRDefault="005C6F8B" w:rsidP="005C6F8B">
      <w:pPr>
        <w:spacing w:after="0" w:line="240" w:lineRule="auto"/>
        <w:ind w:right="-6"/>
        <w:rPr>
          <w:rFonts w:ascii="Times New Roman" w:eastAsia="Calibri" w:hAnsi="Times New Roman" w:cs="Times New Roman"/>
          <w:b/>
          <w:sz w:val="28"/>
          <w:szCs w:val="28"/>
        </w:rPr>
      </w:pPr>
      <w:r>
        <w:rPr>
          <w:rFonts w:ascii="Times New Roman" w:eastAsia="Calibri" w:hAnsi="Times New Roman" w:cs="Times New Roman"/>
          <w:b/>
          <w:sz w:val="28"/>
          <w:szCs w:val="28"/>
        </w:rPr>
        <w:t>м. Чортків</w:t>
      </w:r>
    </w:p>
    <w:p w:rsidR="005C6F8B" w:rsidRDefault="005C6F8B" w:rsidP="005C6F8B">
      <w:pPr>
        <w:pStyle w:val="a4"/>
        <w:spacing w:before="0" w:after="0"/>
        <w:ind w:right="1701"/>
        <w:jc w:val="left"/>
        <w:rPr>
          <w:rFonts w:ascii="Times New Roman" w:hAnsi="Times New Roman"/>
          <w:bCs/>
          <w:iCs/>
          <w:sz w:val="28"/>
          <w:szCs w:val="28"/>
          <w:lang w:eastAsia="zh-CN"/>
        </w:rPr>
      </w:pPr>
    </w:p>
    <w:p w:rsidR="005C6F8B" w:rsidRDefault="005C6F8B" w:rsidP="005C6F8B">
      <w:pPr>
        <w:spacing w:after="0" w:line="240" w:lineRule="auto"/>
        <w:ind w:right="3968"/>
        <w:jc w:val="both"/>
        <w:rPr>
          <w:rFonts w:ascii="Times New Roman" w:eastAsia="Times New Roman" w:hAnsi="Times New Roman" w:cs="Times New Roman"/>
          <w:b/>
          <w:sz w:val="28"/>
          <w:szCs w:val="28"/>
        </w:rPr>
      </w:pPr>
      <w:r>
        <w:rPr>
          <w:rFonts w:ascii="Times New Roman" w:hAnsi="Times New Roman" w:cs="Times New Roman"/>
          <w:b/>
          <w:sz w:val="28"/>
          <w:szCs w:val="28"/>
        </w:rPr>
        <w:t>Про включення до Переліку другого типу об’єктів комунальної власності для передачі в оренду без проведення аукціону</w:t>
      </w:r>
    </w:p>
    <w:p w:rsidR="005C6F8B" w:rsidRDefault="005C6F8B" w:rsidP="005C6F8B">
      <w:pPr>
        <w:spacing w:after="0" w:line="240" w:lineRule="auto"/>
        <w:jc w:val="both"/>
        <w:rPr>
          <w:rFonts w:ascii="Times New Roman" w:eastAsia="Times New Roman" w:hAnsi="Times New Roman" w:cs="Times New Roman"/>
          <w:sz w:val="28"/>
          <w:szCs w:val="28"/>
        </w:rPr>
      </w:pPr>
    </w:p>
    <w:p w:rsidR="005C6F8B" w:rsidRDefault="005C6F8B" w:rsidP="0019237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Pr>
          <w:rFonts w:ascii="Times New Roman" w:hAnsi="Times New Roman" w:cs="Times New Roman"/>
          <w:sz w:val="28"/>
          <w:szCs w:val="28"/>
        </w:rPr>
        <w:t xml:space="preserve"> метою врегулювання </w:t>
      </w:r>
      <w:r>
        <w:rPr>
          <w:rFonts w:ascii="Times New Roman" w:hAnsi="Times New Roman" w:cs="Times New Roman"/>
          <w:color w:val="000000"/>
          <w:sz w:val="28"/>
          <w:szCs w:val="28"/>
        </w:rPr>
        <w:t>правових, економічних та організаційних відносин, пов’язаних з передачею в оренду майна, майнових відносин між орендодавцями та орендарями щодо господарського використання майна, що перебуває в комунальній власності Чортківськ</w:t>
      </w:r>
      <w:r w:rsidR="00192376">
        <w:rPr>
          <w:rFonts w:ascii="Times New Roman" w:hAnsi="Times New Roman" w:cs="Times New Roman"/>
          <w:color w:val="000000"/>
          <w:sz w:val="28"/>
          <w:szCs w:val="28"/>
        </w:rPr>
        <w:t>ої</w:t>
      </w:r>
      <w:r>
        <w:rPr>
          <w:rFonts w:ascii="Times New Roman" w:hAnsi="Times New Roman" w:cs="Times New Roman"/>
          <w:color w:val="000000"/>
          <w:sz w:val="28"/>
          <w:szCs w:val="28"/>
        </w:rPr>
        <w:t xml:space="preserve"> міськ</w:t>
      </w:r>
      <w:r w:rsidR="00192376">
        <w:rPr>
          <w:rFonts w:ascii="Times New Roman" w:hAnsi="Times New Roman" w:cs="Times New Roman"/>
          <w:color w:val="000000"/>
          <w:sz w:val="28"/>
          <w:szCs w:val="28"/>
        </w:rPr>
        <w:t>ої</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ториторіальн</w:t>
      </w:r>
      <w:r w:rsidR="00192376">
        <w:rPr>
          <w:rFonts w:ascii="Times New Roman" w:hAnsi="Times New Roman" w:cs="Times New Roman"/>
          <w:color w:val="000000"/>
          <w:sz w:val="28"/>
          <w:szCs w:val="28"/>
        </w:rPr>
        <w:t>ої</w:t>
      </w:r>
      <w:proofErr w:type="spellEnd"/>
      <w:r>
        <w:rPr>
          <w:rFonts w:ascii="Times New Roman" w:hAnsi="Times New Roman" w:cs="Times New Roman"/>
          <w:color w:val="000000"/>
          <w:sz w:val="28"/>
          <w:szCs w:val="28"/>
        </w:rPr>
        <w:t xml:space="preserve"> громад</w:t>
      </w:r>
      <w:r w:rsidR="00192376">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відповідно до пункту 2 статті 6 Закону України «Про оренду державного і комунального майна», «Порядку передачі в оренду державного та комунального майна» затвердженого постановою Кабінету міністрів України від 03 червня 2020 року №483, </w:t>
      </w:r>
      <w:r>
        <w:rPr>
          <w:rFonts w:ascii="Times New Roman" w:eastAsia="Times New Roman" w:hAnsi="Times New Roman" w:cs="Times New Roman"/>
          <w:sz w:val="28"/>
          <w:szCs w:val="28"/>
        </w:rPr>
        <w:t>керуючись пунктом 30 статті 26, пунктом 5 статті 60 Закону України «Про місцеве самоврядування в Україні», міська рада</w:t>
      </w:r>
    </w:p>
    <w:p w:rsidR="005C6F8B" w:rsidRDefault="005C6F8B" w:rsidP="005C6F8B">
      <w:pPr>
        <w:spacing w:after="0" w:line="240" w:lineRule="auto"/>
        <w:jc w:val="center"/>
        <w:rPr>
          <w:rFonts w:ascii="Times New Roman" w:eastAsia="Times New Roman" w:hAnsi="Times New Roman" w:cs="Times New Roman"/>
          <w:b/>
          <w:sz w:val="28"/>
          <w:szCs w:val="28"/>
        </w:rPr>
      </w:pPr>
    </w:p>
    <w:p w:rsidR="005C6F8B" w:rsidRDefault="005C6F8B" w:rsidP="005C6F8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ВИРІШИЛА:</w:t>
      </w:r>
    </w:p>
    <w:p w:rsidR="005C6F8B" w:rsidRDefault="005C6F8B" w:rsidP="005C6F8B">
      <w:pPr>
        <w:spacing w:after="0" w:line="240" w:lineRule="auto"/>
        <w:jc w:val="center"/>
        <w:rPr>
          <w:rFonts w:ascii="Times New Roman" w:eastAsia="Times New Roman" w:hAnsi="Times New Roman" w:cs="Times New Roman"/>
          <w:b/>
          <w:sz w:val="28"/>
          <w:szCs w:val="28"/>
        </w:rPr>
      </w:pPr>
    </w:p>
    <w:p w:rsidR="005C6F8B" w:rsidRDefault="00192376" w:rsidP="00192376">
      <w:pPr>
        <w:tabs>
          <w:tab w:val="left"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5C6F8B">
        <w:rPr>
          <w:rFonts w:ascii="Times New Roman" w:eastAsia="Times New Roman" w:hAnsi="Times New Roman" w:cs="Times New Roman"/>
          <w:sz w:val="28"/>
          <w:szCs w:val="28"/>
        </w:rPr>
        <w:t>Включити</w:t>
      </w:r>
      <w:r w:rsidR="005C6F8B">
        <w:rPr>
          <w:rFonts w:ascii="Times New Roman" w:eastAsia="Times New Roman" w:hAnsi="Times New Roman" w:cs="Times New Roman"/>
          <w:sz w:val="28"/>
          <w:szCs w:val="28"/>
          <w:lang w:bidi="uk-UA"/>
        </w:rPr>
        <w:t xml:space="preserve"> до Переліку другого типу об’єктів комунальної власності для передачі в оренду без проведення аукціону згідно додатку. </w:t>
      </w:r>
    </w:p>
    <w:p w:rsidR="005C6F8B" w:rsidRDefault="005C6F8B" w:rsidP="00192376">
      <w:pPr>
        <w:tabs>
          <w:tab w:val="left" w:pos="851"/>
        </w:tabs>
        <w:spacing w:after="0" w:line="240" w:lineRule="auto"/>
        <w:ind w:firstLine="567"/>
        <w:jc w:val="both"/>
        <w:rPr>
          <w:rFonts w:ascii="Times New Roman" w:eastAsia="Times New Roman" w:hAnsi="Times New Roman" w:cs="Times New Roman"/>
          <w:sz w:val="28"/>
          <w:szCs w:val="28"/>
        </w:rPr>
      </w:pPr>
    </w:p>
    <w:p w:rsidR="005C6F8B" w:rsidRDefault="00192376" w:rsidP="00192376">
      <w:pPr>
        <w:pStyle w:val="a3"/>
        <w:tabs>
          <w:tab w:val="left" w:pos="851"/>
        </w:tabs>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C6F8B">
        <w:rPr>
          <w:rFonts w:ascii="Times New Roman" w:eastAsia="Times New Roman" w:hAnsi="Times New Roman" w:cs="Times New Roman"/>
          <w:sz w:val="28"/>
          <w:szCs w:val="28"/>
          <w:lang w:eastAsia="ru-RU"/>
        </w:rPr>
        <w:t>Контроль за виконанням даного рішення покласти на заступника міського голови з питань діяльності виконавчих органів міської ради Василя Воціховського, постійну комісію міської ради з питань бюджету та економічного розвитку.</w:t>
      </w:r>
    </w:p>
    <w:p w:rsidR="005C6F8B" w:rsidRDefault="005C6F8B" w:rsidP="00192376">
      <w:pPr>
        <w:pStyle w:val="a3"/>
        <w:spacing w:after="0"/>
        <w:rPr>
          <w:szCs w:val="28"/>
        </w:rPr>
      </w:pPr>
    </w:p>
    <w:p w:rsidR="005C6F8B" w:rsidRDefault="005C6F8B" w:rsidP="005C6F8B">
      <w:pPr>
        <w:pStyle w:val="a3"/>
        <w:rPr>
          <w:szCs w:val="28"/>
        </w:rPr>
      </w:pPr>
    </w:p>
    <w:p w:rsidR="005C6F8B" w:rsidRDefault="005C6F8B" w:rsidP="005C6F8B">
      <w:pPr>
        <w:pStyle w:val="a3"/>
        <w:ind w:left="0"/>
        <w:rPr>
          <w:rFonts w:ascii="Times New Roman" w:hAnsi="Times New Roman" w:cs="Times New Roman"/>
          <w:b/>
          <w:sz w:val="28"/>
          <w:szCs w:val="28"/>
        </w:rPr>
      </w:pPr>
      <w:r>
        <w:rPr>
          <w:rFonts w:ascii="Times New Roman" w:hAnsi="Times New Roman" w:cs="Times New Roman"/>
          <w:b/>
          <w:sz w:val="28"/>
          <w:szCs w:val="28"/>
        </w:rPr>
        <w:t>Міський голова                                                                Володимир ШМАТЬКО</w:t>
      </w:r>
    </w:p>
    <w:p w:rsidR="005C6F8B" w:rsidRDefault="005C6F8B" w:rsidP="005C6F8B">
      <w:pPr>
        <w:pStyle w:val="a3"/>
        <w:ind w:left="0"/>
        <w:rPr>
          <w:rFonts w:ascii="Times New Roman" w:hAnsi="Times New Roman" w:cs="Times New Roman"/>
          <w:b/>
          <w:sz w:val="28"/>
          <w:szCs w:val="28"/>
        </w:rPr>
      </w:pPr>
    </w:p>
    <w:p w:rsidR="005C6F8B" w:rsidRDefault="005C6F8B" w:rsidP="005C6F8B">
      <w:pPr>
        <w:pStyle w:val="a3"/>
        <w:ind w:left="0"/>
        <w:rPr>
          <w:rFonts w:ascii="Times New Roman" w:hAnsi="Times New Roman" w:cs="Times New Roman"/>
          <w:sz w:val="24"/>
          <w:szCs w:val="24"/>
        </w:rPr>
      </w:pPr>
    </w:p>
    <w:p w:rsidR="005C6F8B" w:rsidRDefault="005C6F8B" w:rsidP="00192376">
      <w:pPr>
        <w:pStyle w:val="a3"/>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Махомет</w:t>
      </w:r>
      <w:proofErr w:type="spellEnd"/>
      <w:r>
        <w:rPr>
          <w:rFonts w:ascii="Times New Roman" w:hAnsi="Times New Roman" w:cs="Times New Roman"/>
          <w:sz w:val="24"/>
          <w:szCs w:val="24"/>
        </w:rPr>
        <w:t xml:space="preserve"> Л.О.</w:t>
      </w:r>
    </w:p>
    <w:p w:rsidR="005C6F8B" w:rsidRDefault="005C6F8B" w:rsidP="00192376">
      <w:pPr>
        <w:pStyle w:val="a3"/>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Черниш</w:t>
      </w:r>
      <w:proofErr w:type="spellEnd"/>
      <w:r>
        <w:rPr>
          <w:rFonts w:ascii="Times New Roman" w:hAnsi="Times New Roman" w:cs="Times New Roman"/>
          <w:sz w:val="24"/>
          <w:szCs w:val="24"/>
        </w:rPr>
        <w:t xml:space="preserve"> С.С.</w:t>
      </w:r>
    </w:p>
    <w:p w:rsidR="005C6F8B" w:rsidRDefault="005C6F8B" w:rsidP="00192376">
      <w:pPr>
        <w:pStyle w:val="a3"/>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Гуйван</w:t>
      </w:r>
      <w:proofErr w:type="spellEnd"/>
      <w:r>
        <w:rPr>
          <w:rFonts w:ascii="Times New Roman" w:hAnsi="Times New Roman" w:cs="Times New Roman"/>
          <w:sz w:val="24"/>
          <w:szCs w:val="24"/>
        </w:rPr>
        <w:t xml:space="preserve"> І.М.</w:t>
      </w:r>
    </w:p>
    <w:p w:rsidR="00EE7430" w:rsidRDefault="005C6F8B" w:rsidP="00192376">
      <w:pPr>
        <w:pStyle w:val="a3"/>
        <w:spacing w:line="360" w:lineRule="auto"/>
        <w:ind w:left="0"/>
      </w:pPr>
      <w:proofErr w:type="spellStart"/>
      <w:r>
        <w:rPr>
          <w:rFonts w:ascii="Times New Roman" w:hAnsi="Times New Roman" w:cs="Times New Roman"/>
          <w:sz w:val="24"/>
          <w:szCs w:val="24"/>
        </w:rPr>
        <w:t>Дзиндра</w:t>
      </w:r>
      <w:proofErr w:type="spellEnd"/>
      <w:r>
        <w:rPr>
          <w:rFonts w:ascii="Times New Roman" w:hAnsi="Times New Roman" w:cs="Times New Roman"/>
          <w:sz w:val="24"/>
          <w:szCs w:val="24"/>
        </w:rPr>
        <w:t xml:space="preserve"> Я.П.</w:t>
      </w:r>
    </w:p>
    <w:sectPr w:rsidR="00EE7430" w:rsidSect="0019237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8598F"/>
    <w:multiLevelType w:val="hybridMultilevel"/>
    <w:tmpl w:val="B49407EE"/>
    <w:lvl w:ilvl="0" w:tplc="2C6EF580">
      <w:start w:val="1"/>
      <w:numFmt w:val="decimal"/>
      <w:lvlText w:val="%1."/>
      <w:lvlJc w:val="left"/>
      <w:pPr>
        <w:ind w:left="100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useFELayout/>
  </w:compat>
  <w:rsids>
    <w:rsidRoot w:val="005C6F8B"/>
    <w:rsid w:val="00192376"/>
    <w:rsid w:val="001D5FFE"/>
    <w:rsid w:val="005C6F8B"/>
    <w:rsid w:val="00EE743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F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uiPriority w:val="34"/>
    <w:unhideWhenUsed/>
    <w:qFormat/>
    <w:rsid w:val="005C6F8B"/>
    <w:pPr>
      <w:ind w:left="720"/>
      <w:contextualSpacing/>
    </w:pPr>
  </w:style>
  <w:style w:type="paragraph" w:customStyle="1" w:styleId="a4">
    <w:name w:val="Назва документа"/>
    <w:basedOn w:val="a"/>
    <w:next w:val="a"/>
    <w:rsid w:val="005C6F8B"/>
    <w:pPr>
      <w:keepNext/>
      <w:keepLines/>
      <w:spacing w:before="240" w:after="240" w:line="240" w:lineRule="auto"/>
      <w:jc w:val="center"/>
    </w:pPr>
    <w:rPr>
      <w:rFonts w:ascii="Antiqua" w:eastAsia="Calibri" w:hAnsi="Antiqua" w:cs="Times New Roman"/>
      <w:b/>
      <w:sz w:val="26"/>
      <w:szCs w:val="20"/>
      <w:lang w:eastAsia="ru-RU"/>
    </w:rPr>
  </w:style>
  <w:style w:type="paragraph" w:styleId="a5">
    <w:name w:val="List Paragraph"/>
    <w:basedOn w:val="a"/>
    <w:uiPriority w:val="34"/>
    <w:qFormat/>
    <w:rsid w:val="00192376"/>
    <w:pPr>
      <w:ind w:left="720"/>
      <w:contextualSpacing/>
    </w:pPr>
  </w:style>
</w:styles>
</file>

<file path=word/webSettings.xml><?xml version="1.0" encoding="utf-8"?>
<w:webSettings xmlns:r="http://schemas.openxmlformats.org/officeDocument/2006/relationships" xmlns:w="http://schemas.openxmlformats.org/wordprocessingml/2006/main">
  <w:divs>
    <w:div w:id="11368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B893D-B1A7-4352-8439-A738785E8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984</Words>
  <Characters>561</Characters>
  <Application>Microsoft Office Word</Application>
  <DocSecurity>0</DocSecurity>
  <Lines>4</Lines>
  <Paragraphs>3</Paragraphs>
  <ScaleCrop>false</ScaleCrop>
  <Company>Reanimator Extreme Edition</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2020-12-14T10:19:00Z</dcterms:created>
  <dcterms:modified xsi:type="dcterms:W3CDTF">2020-12-14T12:25:00Z</dcterms:modified>
</cp:coreProperties>
</file>