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2" w:rsidRPr="00897DC0" w:rsidRDefault="009B6A52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Додаток</w:t>
      </w:r>
    </w:p>
    <w:p w:rsidR="009B6A52" w:rsidRPr="00897DC0" w:rsidRDefault="009B6A52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9B6A52" w:rsidRPr="00897DC0" w:rsidRDefault="009B6A52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24 грудня 2020 року  № 74</w:t>
      </w:r>
    </w:p>
    <w:p w:rsidR="009B6A52" w:rsidRDefault="009B6A52" w:rsidP="009C3697">
      <w:pPr>
        <w:pStyle w:val="Heading2"/>
        <w:jc w:val="center"/>
      </w:pPr>
    </w:p>
    <w:p w:rsidR="009B6A52" w:rsidRPr="00897DC0" w:rsidRDefault="009B6A52" w:rsidP="00897DC0">
      <w:pPr>
        <w:rPr>
          <w:lang w:eastAsia="ru-RU"/>
        </w:rPr>
      </w:pPr>
    </w:p>
    <w:p w:rsidR="009B6A52" w:rsidRPr="009E23EC" w:rsidRDefault="009B6A52" w:rsidP="009C3697">
      <w:pPr>
        <w:pStyle w:val="Heading2"/>
        <w:jc w:val="center"/>
      </w:pPr>
      <w:r w:rsidRPr="009E23EC">
        <w:t>ПОЛОЖЕННЯ</w:t>
      </w:r>
    </w:p>
    <w:p w:rsidR="009B6A52" w:rsidRPr="009E23EC" w:rsidRDefault="009B6A52" w:rsidP="009C3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3EC">
        <w:rPr>
          <w:rFonts w:ascii="Times New Roman" w:hAnsi="Times New Roman" w:cs="Times New Roman"/>
          <w:b/>
          <w:bCs/>
          <w:sz w:val="28"/>
          <w:szCs w:val="28"/>
        </w:rPr>
        <w:t xml:space="preserve">ПРО ДЕПУТАТСЬКІ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ГРУПИ ТА </w:t>
      </w:r>
      <w:r w:rsidRPr="009E23EC">
        <w:rPr>
          <w:rFonts w:ascii="Times New Roman" w:hAnsi="Times New Roman" w:cs="Times New Roman"/>
          <w:b/>
          <w:bCs/>
          <w:sz w:val="28"/>
          <w:szCs w:val="28"/>
        </w:rPr>
        <w:t>ФРАКЦІЇ У</w:t>
      </w:r>
    </w:p>
    <w:p w:rsidR="009B6A52" w:rsidRPr="009E23EC" w:rsidRDefault="009B6A52" w:rsidP="009C3697">
      <w:pPr>
        <w:pStyle w:val="Heading2"/>
        <w:jc w:val="center"/>
      </w:pPr>
      <w:r w:rsidRPr="009E23EC">
        <w:t xml:space="preserve">ЧОРТКІВСЬКІЙ МІСЬКІЙ РАДІ </w:t>
      </w:r>
      <w:r w:rsidRPr="009E23EC">
        <w:rPr>
          <w:lang w:val="en-US"/>
        </w:rPr>
        <w:t>V</w:t>
      </w:r>
      <w:r w:rsidRPr="009E23EC">
        <w:t>ІІ</w:t>
      </w:r>
      <w:r w:rsidRPr="009E23EC">
        <w:rPr>
          <w:lang w:val="en-US"/>
        </w:rPr>
        <w:t>I</w:t>
      </w:r>
      <w:r w:rsidRPr="009E23EC">
        <w:t xml:space="preserve"> СКЛИКАННЯ</w:t>
      </w:r>
    </w:p>
    <w:p w:rsidR="009B6A52" w:rsidRPr="009E23EC" w:rsidRDefault="009B6A52" w:rsidP="009C3697">
      <w:pPr>
        <w:rPr>
          <w:rFonts w:ascii="Times New Roman" w:hAnsi="Times New Roman" w:cs="Times New Roman"/>
          <w:sz w:val="28"/>
          <w:szCs w:val="28"/>
        </w:rPr>
      </w:pPr>
    </w:p>
    <w:p w:rsidR="009B6A52" w:rsidRPr="009E23EC" w:rsidRDefault="009B6A52" w:rsidP="009C3697">
      <w:pPr>
        <w:pStyle w:val="Heading2"/>
        <w:numPr>
          <w:ilvl w:val="0"/>
          <w:numId w:val="1"/>
        </w:numPr>
        <w:jc w:val="center"/>
      </w:pPr>
      <w:r w:rsidRPr="009E23EC">
        <w:t>ЗАГАЛЬНІ ПОЛОЖЕННЯ.</w:t>
      </w:r>
    </w:p>
    <w:p w:rsidR="009B6A52" w:rsidRPr="009E23EC" w:rsidRDefault="009B6A52" w:rsidP="009E23EC">
      <w:pPr>
        <w:rPr>
          <w:lang w:eastAsia="ru-RU"/>
        </w:rPr>
      </w:pPr>
    </w:p>
    <w:p w:rsidR="009B6A52" w:rsidRPr="00F12BB3" w:rsidRDefault="009B6A52" w:rsidP="00F12BB3">
      <w:pPr>
        <w:pStyle w:val="Heading2"/>
        <w:ind w:firstLine="567"/>
      </w:pPr>
      <w:r w:rsidRPr="00F12BB3">
        <w:rPr>
          <w:b w:val="0"/>
          <w:bCs w:val="0"/>
          <w:color w:val="000000"/>
        </w:rPr>
        <w:t xml:space="preserve">1.1. </w:t>
      </w:r>
      <w:r w:rsidRPr="00F12BB3">
        <w:rPr>
          <w:b w:val="0"/>
          <w:bCs w:val="0"/>
        </w:rPr>
        <w:t>Для спільної роботи по здійсненню депутатських повноважень депутати ради, за партійною ознакою або за іншими ознаками, які направлені на вирішення спільних проблем можуть на основі їх взаємної згоди об’єднуватися в депутатські групи</w:t>
      </w:r>
      <w:r>
        <w:rPr>
          <w:b w:val="0"/>
          <w:bCs w:val="0"/>
        </w:rPr>
        <w:t xml:space="preserve"> </w:t>
      </w:r>
      <w:r w:rsidRPr="009E23EC">
        <w:rPr>
          <w:b w:val="0"/>
          <w:bCs w:val="0"/>
          <w:color w:val="000000"/>
        </w:rPr>
        <w:t xml:space="preserve">з чисельністю не менше </w:t>
      </w:r>
      <w:r>
        <w:rPr>
          <w:b w:val="0"/>
          <w:bCs w:val="0"/>
          <w:color w:val="000000"/>
        </w:rPr>
        <w:t xml:space="preserve">трьох </w:t>
      </w:r>
      <w:r w:rsidRPr="009E23EC">
        <w:rPr>
          <w:b w:val="0"/>
          <w:bCs w:val="0"/>
          <w:color w:val="000000"/>
        </w:rPr>
        <w:t xml:space="preserve"> депутатів</w:t>
      </w:r>
      <w:r w:rsidRPr="009E23EC">
        <w:rPr>
          <w:color w:val="000000"/>
        </w:rPr>
        <w:t>.</w:t>
      </w:r>
    </w:p>
    <w:p w:rsidR="009B6A52" w:rsidRDefault="009B6A52" w:rsidP="00F12BB3">
      <w:pPr>
        <w:pStyle w:val="Heading2"/>
        <w:ind w:firstLine="567"/>
        <w:rPr>
          <w:color w:val="000000"/>
        </w:rPr>
      </w:pPr>
      <w:r>
        <w:rPr>
          <w:b w:val="0"/>
          <w:bCs w:val="0"/>
          <w:color w:val="000000"/>
        </w:rPr>
        <w:t xml:space="preserve">1.2. </w:t>
      </w:r>
      <w:r w:rsidRPr="009E23EC">
        <w:rPr>
          <w:b w:val="0"/>
          <w:bCs w:val="0"/>
          <w:color w:val="000000"/>
        </w:rPr>
        <w:t>Депутатські фракції міської ради формуються на партійній основі депутатами міської ради з чисельністю не менше чотирьох депутатів</w:t>
      </w:r>
      <w:r w:rsidRPr="009E23EC">
        <w:rPr>
          <w:color w:val="000000"/>
        </w:rPr>
        <w:t>.</w:t>
      </w:r>
    </w:p>
    <w:p w:rsidR="009B6A52" w:rsidRDefault="009B6A52" w:rsidP="00F12BB3">
      <w:pPr>
        <w:pStyle w:val="Heading2"/>
        <w:ind w:firstLine="567"/>
        <w:rPr>
          <w:b w:val="0"/>
          <w:bCs w:val="0"/>
        </w:rPr>
      </w:pPr>
      <w:r>
        <w:rPr>
          <w:b w:val="0"/>
          <w:bCs w:val="0"/>
          <w:color w:val="000000"/>
        </w:rPr>
        <w:t xml:space="preserve">1.2. </w:t>
      </w:r>
      <w:r w:rsidRPr="009E23EC">
        <w:rPr>
          <w:b w:val="0"/>
          <w:bCs w:val="0"/>
          <w:color w:val="000000"/>
        </w:rPr>
        <w:t>У своїй діяльності  депутатські</w:t>
      </w:r>
      <w:r>
        <w:rPr>
          <w:b w:val="0"/>
          <w:bCs w:val="0"/>
          <w:color w:val="000000"/>
        </w:rPr>
        <w:t xml:space="preserve"> групи та фракції</w:t>
      </w:r>
      <w:r w:rsidRPr="009E23EC">
        <w:rPr>
          <w:b w:val="0"/>
          <w:bCs w:val="0"/>
          <w:color w:val="000000"/>
        </w:rPr>
        <w:t xml:space="preserve"> міської ради керуються Законом України «Про статус депутатів місцевих рад», регламентом Чортківської міської ради </w:t>
      </w:r>
      <w:r w:rsidRPr="009E23EC">
        <w:rPr>
          <w:b w:val="0"/>
          <w:bCs w:val="0"/>
          <w:lang w:val="en-US"/>
        </w:rPr>
        <w:t>V</w:t>
      </w:r>
      <w:r w:rsidRPr="009E23EC">
        <w:rPr>
          <w:b w:val="0"/>
          <w:bCs w:val="0"/>
        </w:rPr>
        <w:t>ІІ</w:t>
      </w:r>
      <w:r w:rsidRPr="009E23EC">
        <w:rPr>
          <w:b w:val="0"/>
          <w:bCs w:val="0"/>
          <w:lang w:val="en-US"/>
        </w:rPr>
        <w:t>I</w:t>
      </w:r>
      <w:r w:rsidRPr="009E23EC">
        <w:rPr>
          <w:b w:val="0"/>
          <w:bCs w:val="0"/>
        </w:rPr>
        <w:t xml:space="preserve"> скликання, цим Положенням, рішеннями міської ради та іншими нормативно-правовими актами</w:t>
      </w:r>
      <w:r>
        <w:rPr>
          <w:b w:val="0"/>
          <w:bCs w:val="0"/>
        </w:rPr>
        <w:t>.</w:t>
      </w:r>
    </w:p>
    <w:p w:rsidR="009B6A52" w:rsidRPr="00814D4F" w:rsidRDefault="009B6A52" w:rsidP="00F12BB3">
      <w:pPr>
        <w:pStyle w:val="Heading2"/>
        <w:ind w:firstLine="567"/>
        <w:rPr>
          <w:b w:val="0"/>
          <w:bCs w:val="0"/>
          <w:color w:val="000000"/>
        </w:rPr>
      </w:pPr>
      <w:r>
        <w:rPr>
          <w:b w:val="0"/>
          <w:bCs w:val="0"/>
        </w:rPr>
        <w:t xml:space="preserve">1.3. </w:t>
      </w:r>
      <w:r w:rsidRPr="00814D4F">
        <w:rPr>
          <w:b w:val="0"/>
          <w:bCs w:val="0"/>
          <w:color w:val="000000"/>
        </w:rPr>
        <w:t xml:space="preserve">Депутатські </w:t>
      </w:r>
      <w:r>
        <w:rPr>
          <w:b w:val="0"/>
          <w:bCs w:val="0"/>
          <w:color w:val="000000"/>
        </w:rPr>
        <w:t xml:space="preserve">групи та </w:t>
      </w:r>
      <w:r w:rsidRPr="00814D4F">
        <w:rPr>
          <w:b w:val="0"/>
          <w:bCs w:val="0"/>
          <w:color w:val="000000"/>
        </w:rPr>
        <w:t>фракції не можуть формуватися для захисту приватних,   комерційних, професійних чи релігійних інтересів.</w:t>
      </w:r>
    </w:p>
    <w:p w:rsidR="009B6A52" w:rsidRDefault="009B6A52" w:rsidP="00F12BB3">
      <w:pPr>
        <w:pStyle w:val="Heading2"/>
        <w:ind w:firstLine="567"/>
        <w:rPr>
          <w:b w:val="0"/>
          <w:bCs w:val="0"/>
          <w:color w:val="000000"/>
        </w:rPr>
      </w:pPr>
      <w:r w:rsidRPr="00814D4F">
        <w:rPr>
          <w:b w:val="0"/>
          <w:bCs w:val="0"/>
          <w:color w:val="000000"/>
        </w:rPr>
        <w:t xml:space="preserve">1.4. </w:t>
      </w:r>
      <w:r>
        <w:rPr>
          <w:b w:val="0"/>
          <w:bCs w:val="0"/>
          <w:color w:val="000000"/>
        </w:rPr>
        <w:t>Порядок роботи депутатських груп та фракцій</w:t>
      </w:r>
      <w:r w:rsidRPr="00814D4F">
        <w:rPr>
          <w:b w:val="0"/>
          <w:bCs w:val="0"/>
          <w:color w:val="000000"/>
        </w:rPr>
        <w:t>, умови вступу депутата до депутатської</w:t>
      </w:r>
      <w:r>
        <w:rPr>
          <w:b w:val="0"/>
          <w:bCs w:val="0"/>
          <w:color w:val="000000"/>
        </w:rPr>
        <w:t xml:space="preserve"> групи чи</w:t>
      </w:r>
      <w:r w:rsidRPr="00814D4F">
        <w:rPr>
          <w:b w:val="0"/>
          <w:bCs w:val="0"/>
          <w:color w:val="000000"/>
        </w:rPr>
        <w:t xml:space="preserve"> фракції, його виходу чи в</w:t>
      </w:r>
      <w:r>
        <w:rPr>
          <w:b w:val="0"/>
          <w:bCs w:val="0"/>
          <w:color w:val="000000"/>
        </w:rPr>
        <w:t>и</w:t>
      </w:r>
      <w:r w:rsidRPr="00814D4F">
        <w:rPr>
          <w:b w:val="0"/>
          <w:bCs w:val="0"/>
          <w:color w:val="000000"/>
        </w:rPr>
        <w:t>ключення з неї визначаються самою депутатською</w:t>
      </w:r>
      <w:r>
        <w:rPr>
          <w:b w:val="0"/>
          <w:bCs w:val="0"/>
          <w:color w:val="000000"/>
        </w:rPr>
        <w:t xml:space="preserve"> групою чи</w:t>
      </w:r>
      <w:r w:rsidRPr="00814D4F">
        <w:rPr>
          <w:b w:val="0"/>
          <w:bCs w:val="0"/>
          <w:color w:val="000000"/>
        </w:rPr>
        <w:t xml:space="preserve"> фракцією.</w:t>
      </w:r>
    </w:p>
    <w:p w:rsidR="009B6A52" w:rsidRDefault="009B6A52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D4F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>Депутат може входити до складу лише однієї депутатської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групи та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 фракції.</w:t>
      </w:r>
    </w:p>
    <w:p w:rsidR="009B6A52" w:rsidRDefault="009B6A52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52" w:rsidRDefault="009B6A52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2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УТВОРЕННЯ ДЕПУТАТСЬКОЇ ГРУПИ.</w:t>
      </w:r>
    </w:p>
    <w:p w:rsidR="009B6A52" w:rsidRDefault="009B6A52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6A52" w:rsidRPr="008E7C46" w:rsidRDefault="009B6A52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8E7C46">
        <w:rPr>
          <w:rFonts w:ascii="Times New Roman" w:hAnsi="Times New Roman" w:cs="Times New Roman"/>
          <w:sz w:val="28"/>
          <w:szCs w:val="28"/>
        </w:rPr>
        <w:t xml:space="preserve">Депутатська група може бути утворена в будь-який час протягом строку повноважень ради даного скликання за рішенням зборів депутатів ради, які виявили бажання увійти до її складу. </w:t>
      </w:r>
    </w:p>
    <w:p w:rsidR="009B6A52" w:rsidRPr="008E7C46" w:rsidRDefault="009B6A52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 xml:space="preserve">2.2. Депутати ради, які входять до складу депутатської групи, обирають особу, яка очолює депутатську групу. </w:t>
      </w:r>
    </w:p>
    <w:p w:rsidR="009B6A52" w:rsidRDefault="009B6A52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Рішення про </w:t>
      </w:r>
      <w:r>
        <w:rPr>
          <w:rFonts w:ascii="Times New Roman" w:hAnsi="Times New Roman" w:cs="Times New Roman"/>
          <w:color w:val="000000"/>
          <w:sz w:val="28"/>
          <w:szCs w:val="28"/>
        </w:rPr>
        <w:t>створення депутатської групи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відома депутатів ради головуючим на пленарному засіданні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ради після отримання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підписаного депутатами цієї групи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письмового повідомлення про створення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такої депутатської групи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. У повідомленні зазначаються </w:t>
      </w:r>
      <w:r>
        <w:rPr>
          <w:rFonts w:ascii="Times New Roman" w:hAnsi="Times New Roman" w:cs="Times New Roman"/>
          <w:sz w:val="28"/>
          <w:szCs w:val="28"/>
        </w:rPr>
        <w:t>її назва</w:t>
      </w:r>
      <w:r w:rsidRPr="008E7C4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ерсональний склад, партійна належність</w:t>
      </w:r>
      <w:r w:rsidRPr="008E7C46">
        <w:rPr>
          <w:rFonts w:ascii="Times New Roman" w:hAnsi="Times New Roman" w:cs="Times New Roman"/>
          <w:sz w:val="28"/>
          <w:szCs w:val="28"/>
        </w:rPr>
        <w:t xml:space="preserve"> членів групи та депутатів, які уповноважені представляти групу.</w:t>
      </w:r>
    </w:p>
    <w:p w:rsidR="009B6A52" w:rsidRDefault="009B6A52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Після відповідного оформлення матеріалів про утворення депутатської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 головуючий на пленарному засіданні міської ради інформує депутатів про реєстрацію такої депутатської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групи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>та її кількісний склад.</w:t>
      </w:r>
    </w:p>
    <w:p w:rsidR="009B6A52" w:rsidRDefault="009B6A52" w:rsidP="00814D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6A52" w:rsidRDefault="009B6A52" w:rsidP="00814D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3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УТВОРЕННЯ</w:t>
      </w:r>
      <w:r w:rsidRPr="00814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ДЕПУТАТСЬКИХ ФРАКЦІЙ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B6A52" w:rsidRDefault="009B6A52" w:rsidP="00814D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 xml:space="preserve">.1. Рішення про об’єднання депутатів у фракцію доводиться до відома депутатів ради головуючим на пленарному засіданні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>ради після отримання письмового повідомлення про створення фракції. У повідомленні зазначаються персональний склад, голова фракції та партійна належність депутатів.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814D4F">
        <w:rPr>
          <w:rFonts w:ascii="Times New Roman" w:hAnsi="Times New Roman" w:cs="Times New Roman"/>
          <w:color w:val="000000"/>
          <w:sz w:val="28"/>
          <w:szCs w:val="28"/>
        </w:rPr>
        <w:t>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склад.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Про зміни у складі депутатської фракції її уповноважений представник повідомляє письмово головуючого на пленарному засіданні міської ради. </w:t>
      </w:r>
    </w:p>
    <w:p w:rsidR="009B6A52" w:rsidRDefault="009B6A52" w:rsidP="009E23EC">
      <w:pPr>
        <w:pStyle w:val="ListParagraph"/>
        <w:ind w:left="993"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6A52" w:rsidRPr="001232D8" w:rsidRDefault="009B6A52" w:rsidP="001232D8">
      <w:pPr>
        <w:pStyle w:val="ListParagraph"/>
        <w:ind w:left="993" w:hanging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232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 ТА ПОРЯДОК ДІЯЛЬНОСТІ ДЕПУТАТСЬКИХ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 ТА </w:t>
      </w:r>
      <w:r w:rsidRPr="001232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ФРАКЦІЙ.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Депутатські групи та фракції мають право: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4.1.1. на </w:t>
      </w:r>
      <w:r w:rsidRPr="001232D8">
        <w:rPr>
          <w:rFonts w:ascii="Times New Roman" w:hAnsi="Times New Roman" w:cs="Times New Roman"/>
          <w:sz w:val="28"/>
          <w:szCs w:val="28"/>
        </w:rPr>
        <w:t>пропорційне представництво в</w:t>
      </w:r>
      <w:r>
        <w:rPr>
          <w:rFonts w:ascii="Times New Roman" w:hAnsi="Times New Roman" w:cs="Times New Roman"/>
          <w:sz w:val="28"/>
          <w:szCs w:val="28"/>
        </w:rPr>
        <w:t xml:space="preserve"> постійних та тимчасових комісіях</w:t>
      </w:r>
      <w:r w:rsidRPr="001232D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1232D8">
        <w:rPr>
          <w:rFonts w:ascii="Times New Roman" w:hAnsi="Times New Roman" w:cs="Times New Roman"/>
          <w:sz w:val="28"/>
          <w:szCs w:val="28"/>
        </w:rPr>
        <w:t>попередньо обговорювати кандидатури посадових осіб, яких обирає, призначає чи затверджує рада;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Pr="001232D8">
        <w:rPr>
          <w:rFonts w:ascii="Times New Roman" w:hAnsi="Times New Roman" w:cs="Times New Roman"/>
          <w:sz w:val="28"/>
          <w:szCs w:val="28"/>
        </w:rPr>
        <w:t>. на гарантований виступ свого представника на пленарному засіданні ради з кожного питання порядку денного сесії ради.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4.1.4 </w:t>
      </w:r>
      <w:r w:rsidRPr="006023BF">
        <w:rPr>
          <w:rFonts w:ascii="Times New Roman" w:hAnsi="Times New Roman" w:cs="Times New Roman"/>
          <w:sz w:val="28"/>
          <w:szCs w:val="28"/>
        </w:rPr>
        <w:t>об’єднуватися з іншими</w:t>
      </w:r>
      <w:r>
        <w:rPr>
          <w:rFonts w:ascii="Times New Roman" w:hAnsi="Times New Roman" w:cs="Times New Roman"/>
          <w:sz w:val="28"/>
          <w:szCs w:val="28"/>
        </w:rPr>
        <w:t xml:space="preserve"> групами та </w:t>
      </w:r>
      <w:r w:rsidRPr="006023BF">
        <w:rPr>
          <w:rFonts w:ascii="Times New Roman" w:hAnsi="Times New Roman" w:cs="Times New Roman"/>
          <w:sz w:val="28"/>
          <w:szCs w:val="28"/>
        </w:rPr>
        <w:t xml:space="preserve"> фракціями.</w:t>
      </w:r>
      <w:r w:rsidRPr="00C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23BF">
        <w:rPr>
          <w:rFonts w:ascii="Times New Roman" w:hAnsi="Times New Roman" w:cs="Times New Roman"/>
          <w:sz w:val="28"/>
          <w:szCs w:val="28"/>
        </w:rPr>
        <w:t>.1.5. та інші права передбачені чинним законодавством.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Керівники або уповноважені представники депутатських груп та фракцій (від кожної по одному) утворюють Погоджувальну раду міської ради, яка є дорадчим органом.</w:t>
      </w:r>
    </w:p>
    <w:p w:rsidR="009B6A52" w:rsidRDefault="009B6A52" w:rsidP="006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A52" w:rsidRDefault="009B6A52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023BF">
        <w:rPr>
          <w:rFonts w:ascii="Times New Roman" w:hAnsi="Times New Roman" w:cs="Times New Roman"/>
          <w:b/>
          <w:bCs/>
          <w:sz w:val="28"/>
          <w:szCs w:val="28"/>
        </w:rPr>
        <w:t xml:space="preserve">. ПРИПИНЕНЯ ДІЯЛЬНОСТІ ДЕПУТАТСЬКИХ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 ТА </w:t>
      </w:r>
      <w:r w:rsidRPr="006023BF">
        <w:rPr>
          <w:rFonts w:ascii="Times New Roman" w:hAnsi="Times New Roman" w:cs="Times New Roman"/>
          <w:b/>
          <w:bCs/>
          <w:sz w:val="28"/>
          <w:szCs w:val="28"/>
        </w:rPr>
        <w:t>ФРАКЦІЙ.</w:t>
      </w:r>
    </w:p>
    <w:p w:rsidR="009B6A52" w:rsidRDefault="009B6A52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52" w:rsidRPr="006023BF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3BF">
        <w:rPr>
          <w:rFonts w:ascii="Times New Roman" w:hAnsi="Times New Roman" w:cs="Times New Roman"/>
          <w:sz w:val="28"/>
          <w:szCs w:val="28"/>
        </w:rPr>
        <w:t>.1. Діяльність депутатських</w:t>
      </w:r>
      <w:r>
        <w:rPr>
          <w:rFonts w:ascii="Times New Roman" w:hAnsi="Times New Roman" w:cs="Times New Roman"/>
          <w:sz w:val="28"/>
          <w:szCs w:val="28"/>
        </w:rPr>
        <w:t xml:space="preserve"> груп та</w:t>
      </w:r>
      <w:r w:rsidRPr="006023BF">
        <w:rPr>
          <w:rFonts w:ascii="Times New Roman" w:hAnsi="Times New Roman" w:cs="Times New Roman"/>
          <w:sz w:val="28"/>
          <w:szCs w:val="28"/>
        </w:rPr>
        <w:t xml:space="preserve"> фракцій припиняється:</w:t>
      </w:r>
    </w:p>
    <w:p w:rsidR="009B6A52" w:rsidRPr="006023BF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3BF">
        <w:rPr>
          <w:rFonts w:ascii="Times New Roman" w:hAnsi="Times New Roman" w:cs="Times New Roman"/>
          <w:sz w:val="28"/>
          <w:szCs w:val="28"/>
        </w:rPr>
        <w:t xml:space="preserve">.1.1. </w:t>
      </w:r>
      <w:r w:rsidRPr="008E7C46">
        <w:rPr>
          <w:rFonts w:ascii="Times New Roman" w:hAnsi="Times New Roman" w:cs="Times New Roman"/>
          <w:sz w:val="28"/>
          <w:szCs w:val="28"/>
        </w:rPr>
        <w:t xml:space="preserve">у разі вибуття окремих депутатів ради, внаслідок чого чисельність групи стає меншою, ніж </w:t>
      </w:r>
      <w:r>
        <w:rPr>
          <w:rFonts w:ascii="Times New Roman" w:hAnsi="Times New Roman" w:cs="Times New Roman"/>
          <w:sz w:val="28"/>
          <w:szCs w:val="28"/>
        </w:rPr>
        <w:t>3 депутати</w:t>
      </w:r>
      <w:r w:rsidRPr="008E7C46">
        <w:rPr>
          <w:rFonts w:ascii="Times New Roman" w:hAnsi="Times New Roman" w:cs="Times New Roman"/>
          <w:sz w:val="28"/>
          <w:szCs w:val="28"/>
        </w:rPr>
        <w:t xml:space="preserve">, чисельність фракції менше, ніж </w:t>
      </w:r>
      <w:r>
        <w:rPr>
          <w:rFonts w:ascii="Times New Roman" w:hAnsi="Times New Roman" w:cs="Times New Roman"/>
          <w:sz w:val="28"/>
          <w:szCs w:val="28"/>
        </w:rPr>
        <w:t xml:space="preserve">чотири </w:t>
      </w:r>
      <w:r w:rsidRPr="008E7C46">
        <w:rPr>
          <w:rFonts w:ascii="Times New Roman" w:hAnsi="Times New Roman" w:cs="Times New Roman"/>
          <w:sz w:val="28"/>
          <w:szCs w:val="28"/>
        </w:rPr>
        <w:t>депутати;</w:t>
      </w:r>
      <w:r w:rsidRPr="0060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52" w:rsidRPr="006023BF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3BF">
        <w:rPr>
          <w:rFonts w:ascii="Times New Roman" w:hAnsi="Times New Roman" w:cs="Times New Roman"/>
          <w:sz w:val="28"/>
          <w:szCs w:val="28"/>
        </w:rPr>
        <w:t>.1.2. у разі прийняття депутатами ради, які входять до її складу, рішення про розпуск депутатської</w:t>
      </w:r>
      <w:r>
        <w:rPr>
          <w:rFonts w:ascii="Times New Roman" w:hAnsi="Times New Roman" w:cs="Times New Roman"/>
          <w:sz w:val="28"/>
          <w:szCs w:val="28"/>
        </w:rPr>
        <w:t xml:space="preserve"> групи чи</w:t>
      </w:r>
      <w:r w:rsidRPr="006023BF">
        <w:rPr>
          <w:rFonts w:ascii="Times New Roman" w:hAnsi="Times New Roman" w:cs="Times New Roman"/>
          <w:sz w:val="28"/>
          <w:szCs w:val="28"/>
        </w:rPr>
        <w:t xml:space="preserve"> фракції; </w:t>
      </w:r>
    </w:p>
    <w:p w:rsidR="009B6A52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23BF">
        <w:rPr>
          <w:rFonts w:ascii="Times New Roman" w:hAnsi="Times New Roman" w:cs="Times New Roman"/>
          <w:sz w:val="28"/>
          <w:szCs w:val="28"/>
        </w:rPr>
        <w:t xml:space="preserve">.1.3. після закінчення строку, на який депутати ради об’єдналися в депутатську </w:t>
      </w:r>
      <w:r>
        <w:rPr>
          <w:rFonts w:ascii="Times New Roman" w:hAnsi="Times New Roman" w:cs="Times New Roman"/>
          <w:sz w:val="28"/>
          <w:szCs w:val="28"/>
        </w:rPr>
        <w:t xml:space="preserve">групу чи фракцію </w:t>
      </w:r>
      <w:r w:rsidRPr="006023BF">
        <w:rPr>
          <w:rFonts w:ascii="Times New Roman" w:hAnsi="Times New Roman" w:cs="Times New Roman"/>
          <w:sz w:val="28"/>
          <w:szCs w:val="28"/>
        </w:rPr>
        <w:t xml:space="preserve"> або строку повноважень ради. </w:t>
      </w:r>
    </w:p>
    <w:p w:rsidR="009B6A52" w:rsidRPr="004F123C" w:rsidRDefault="009B6A52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123C">
        <w:rPr>
          <w:rFonts w:ascii="Times New Roman" w:hAnsi="Times New Roman" w:cs="Times New Roman"/>
          <w:color w:val="000000"/>
          <w:sz w:val="28"/>
          <w:szCs w:val="28"/>
        </w:rPr>
        <w:t>.2. У разі коли склад депутатської групи чи фракції скорочується нижче від встановленої в пункті 1.1. або 1.2. цього цього Положення кількості, вона протягом 15 днів оголошується головуючим на пленарному засіданні міської ради, розпущеною.</w:t>
      </w:r>
    </w:p>
    <w:p w:rsidR="009B6A52" w:rsidRPr="00471359" w:rsidRDefault="009B6A52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52" w:rsidRDefault="009B6A52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71359">
        <w:rPr>
          <w:rFonts w:ascii="Times New Roman" w:hAnsi="Times New Roman" w:cs="Times New Roman"/>
          <w:b/>
          <w:bCs/>
          <w:sz w:val="28"/>
          <w:szCs w:val="28"/>
        </w:rPr>
        <w:t>. ПРИКІНЦЕВІ ПОЛОЖЕННЯ.</w:t>
      </w:r>
    </w:p>
    <w:p w:rsidR="009B6A52" w:rsidRDefault="009B6A52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52" w:rsidRPr="00471359" w:rsidRDefault="009B6A52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135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Дане Положення поряд із Статутом та Програмою політичної партії є єдиним документом,  який регламентує діяльність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депутатських груп та фракцій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 міській  раді.</w:t>
      </w:r>
    </w:p>
    <w:p w:rsidR="009B6A52" w:rsidRDefault="009B6A52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6.2. 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Зміни і доповнення до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цього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Положення приймаються                          виключно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рішенням Чортківської міської ради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з урахуванням пропозицій депутатських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груп та </w:t>
      </w:r>
      <w:r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фракцій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9B6A52" w:rsidRDefault="009B6A52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9B6A52" w:rsidRDefault="009B6A52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9B6A52" w:rsidRPr="00587DFF" w:rsidRDefault="009B6A52" w:rsidP="00587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DFF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   Ярослав ДЗИНДРА</w:t>
      </w:r>
    </w:p>
    <w:p w:rsidR="009B6A52" w:rsidRPr="006023BF" w:rsidRDefault="009B6A52" w:rsidP="006023BF">
      <w:pPr>
        <w:jc w:val="both"/>
        <w:rPr>
          <w:color w:val="000000"/>
          <w:sz w:val="28"/>
          <w:szCs w:val="28"/>
        </w:rPr>
      </w:pPr>
    </w:p>
    <w:sectPr w:rsidR="009B6A52" w:rsidRPr="006023BF" w:rsidSect="00C31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C6D"/>
    <w:multiLevelType w:val="multilevel"/>
    <w:tmpl w:val="CDCEE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575ECB"/>
    <w:multiLevelType w:val="multilevel"/>
    <w:tmpl w:val="C94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3D7503C4"/>
    <w:multiLevelType w:val="multilevel"/>
    <w:tmpl w:val="6C64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  <w:color w:val="000000"/>
      </w:rPr>
    </w:lvl>
  </w:abstractNum>
  <w:abstractNum w:abstractNumId="3">
    <w:nsid w:val="5C9E75A5"/>
    <w:multiLevelType w:val="multilevel"/>
    <w:tmpl w:val="509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97"/>
    <w:rsid w:val="001063A4"/>
    <w:rsid w:val="001232D8"/>
    <w:rsid w:val="001378D8"/>
    <w:rsid w:val="00471359"/>
    <w:rsid w:val="004820FD"/>
    <w:rsid w:val="004B06F8"/>
    <w:rsid w:val="004F123C"/>
    <w:rsid w:val="00587DFF"/>
    <w:rsid w:val="006023BF"/>
    <w:rsid w:val="00744487"/>
    <w:rsid w:val="00814D4F"/>
    <w:rsid w:val="00897DC0"/>
    <w:rsid w:val="008E7C46"/>
    <w:rsid w:val="009B6A52"/>
    <w:rsid w:val="009C3697"/>
    <w:rsid w:val="009E23EC"/>
    <w:rsid w:val="00A74D90"/>
    <w:rsid w:val="00AA1CEA"/>
    <w:rsid w:val="00AA4243"/>
    <w:rsid w:val="00B536F0"/>
    <w:rsid w:val="00C211B4"/>
    <w:rsid w:val="00C31EA4"/>
    <w:rsid w:val="00C95164"/>
    <w:rsid w:val="00D06E38"/>
    <w:rsid w:val="00E05DC7"/>
    <w:rsid w:val="00F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697"/>
    <w:pPr>
      <w:keepNext/>
      <w:spacing w:after="0" w:line="240" w:lineRule="auto"/>
      <w:jc w:val="both"/>
      <w:outlineLvl w:val="1"/>
    </w:pPr>
    <w:rPr>
      <w:rFonts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3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C3697"/>
    <w:pPr>
      <w:ind w:left="720"/>
    </w:pPr>
  </w:style>
  <w:style w:type="paragraph" w:styleId="NormalWeb">
    <w:name w:val="Normal (Web)"/>
    <w:basedOn w:val="Normal"/>
    <w:uiPriority w:val="99"/>
    <w:semiHidden/>
    <w:rsid w:val="00814D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3055</Words>
  <Characters>1742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User</cp:lastModifiedBy>
  <cp:revision>2</cp:revision>
  <cp:lastPrinted>2020-12-28T08:20:00Z</cp:lastPrinted>
  <dcterms:created xsi:type="dcterms:W3CDTF">2020-12-28T12:20:00Z</dcterms:created>
  <dcterms:modified xsi:type="dcterms:W3CDTF">2020-12-28T12:20:00Z</dcterms:modified>
</cp:coreProperties>
</file>