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4A" w:rsidRDefault="002340A7" w:rsidP="002B1B4A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b/>
          <w:lang w:val="uk-UA"/>
        </w:rPr>
        <w:t>ПРОЄ</w:t>
      </w:r>
      <w:r w:rsidR="002B1B4A">
        <w:rPr>
          <w:b/>
          <w:lang w:val="uk-UA"/>
        </w:rPr>
        <w:t>КТ</w:t>
      </w:r>
    </w:p>
    <w:p w:rsidR="002B1B4A" w:rsidRDefault="002B1B4A" w:rsidP="002B1B4A">
      <w:pPr>
        <w:pStyle w:val="western"/>
        <w:spacing w:before="0" w:beforeAutospacing="0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139700</wp:posOffset>
            </wp:positionV>
            <wp:extent cx="582930" cy="813435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B1B4A" w:rsidRDefault="002B1B4A" w:rsidP="002B1B4A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2B1B4A" w:rsidRDefault="002B1B4A" w:rsidP="002B1B4A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b/>
          <w:sz w:val="28"/>
          <w:szCs w:val="28"/>
        </w:rPr>
        <w:t>ДЕВ</w:t>
      </w:r>
      <w:proofErr w:type="spellEnd"/>
      <w:r w:rsidRPr="002B1B4A">
        <w:rPr>
          <w:rFonts w:ascii="Times New Roman" w:hAnsi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/>
          <w:b/>
          <w:sz w:val="28"/>
          <w:szCs w:val="28"/>
        </w:rPr>
        <w:t>ЯТА СЕСІЯ ВОСЬМОГО СКЛИКАННЯ</w:t>
      </w:r>
    </w:p>
    <w:p w:rsidR="002B1B4A" w:rsidRPr="002D28CA" w:rsidRDefault="002B1B4A" w:rsidP="002D28CA">
      <w:pPr>
        <w:spacing w:line="252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РІШЕННЯ</w:t>
      </w:r>
    </w:p>
    <w:p w:rsidR="002B1B4A" w:rsidRDefault="002B1B4A" w:rsidP="002B1B4A">
      <w:pPr>
        <w:pStyle w:val="western"/>
        <w:keepNext/>
        <w:spacing w:before="0" w:beforeAutospacing="0"/>
        <w:jc w:val="center"/>
        <w:rPr>
          <w:lang w:val="uk-UA"/>
        </w:rPr>
      </w:pPr>
    </w:p>
    <w:p w:rsidR="002B1B4A" w:rsidRDefault="002B1B4A" w:rsidP="002B1B4A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 xml:space="preserve">26 лютого  2021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2B1B4A" w:rsidRDefault="002B1B4A" w:rsidP="002B1B4A">
      <w:pPr>
        <w:pStyle w:val="western"/>
        <w:spacing w:before="0" w:beforeAutospacing="0"/>
        <w:rPr>
          <w:b/>
          <w:lang w:val="uk-UA"/>
        </w:rPr>
      </w:pPr>
      <w:r>
        <w:rPr>
          <w:b/>
          <w:lang w:val="uk-UA"/>
        </w:rPr>
        <w:t>м. Чортків</w:t>
      </w:r>
    </w:p>
    <w:p w:rsidR="002B1B4A" w:rsidRDefault="002B1B4A" w:rsidP="002B1B4A">
      <w:pPr>
        <w:pStyle w:val="western"/>
        <w:spacing w:before="0" w:beforeAutospacing="0"/>
        <w:rPr>
          <w:b/>
          <w:lang w:val="uk-UA"/>
        </w:rPr>
      </w:pPr>
    </w:p>
    <w:p w:rsidR="002B1B4A" w:rsidRDefault="006857C3" w:rsidP="002B1B4A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>Про перейменування  та внесення змін у структуру</w:t>
      </w:r>
      <w:r w:rsidR="002B1B4A">
        <w:rPr>
          <w:b/>
          <w:bCs/>
          <w:lang w:val="uk-UA"/>
        </w:rPr>
        <w:t xml:space="preserve"> комунальних </w:t>
      </w:r>
    </w:p>
    <w:p w:rsidR="002B1B4A" w:rsidRDefault="002B1B4A" w:rsidP="002B1B4A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>закладів культури Чортківської міської ради</w:t>
      </w:r>
    </w:p>
    <w:p w:rsidR="002B1B4A" w:rsidRDefault="002B1B4A" w:rsidP="002B1B4A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2B1B4A" w:rsidRDefault="006C78FF" w:rsidP="002B1B4A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</w:t>
      </w:r>
      <w:r w:rsidR="00977056">
        <w:rPr>
          <w:rFonts w:ascii="Times New Roman" w:hAnsi="Times New Roman"/>
          <w:sz w:val="28"/>
          <w:szCs w:val="28"/>
        </w:rPr>
        <w:t xml:space="preserve"> формування нового культурно-інформаційного середовища у Чортківській міській територіальній громаді,</w:t>
      </w:r>
      <w:r>
        <w:rPr>
          <w:rFonts w:ascii="Times New Roman" w:hAnsi="Times New Roman"/>
          <w:sz w:val="28"/>
          <w:szCs w:val="28"/>
        </w:rPr>
        <w:t xml:space="preserve"> надання якісних та доступних</w:t>
      </w:r>
      <w:r w:rsidR="00977056">
        <w:rPr>
          <w:rFonts w:ascii="Times New Roman" w:hAnsi="Times New Roman"/>
          <w:sz w:val="28"/>
          <w:szCs w:val="28"/>
        </w:rPr>
        <w:t xml:space="preserve"> культурних послуг </w:t>
      </w:r>
      <w:r>
        <w:rPr>
          <w:rFonts w:ascii="Times New Roman" w:hAnsi="Times New Roman"/>
          <w:sz w:val="28"/>
          <w:szCs w:val="28"/>
        </w:rPr>
        <w:t xml:space="preserve">жителям </w:t>
      </w:r>
      <w:r w:rsidR="00977056">
        <w:rPr>
          <w:rFonts w:ascii="Times New Roman" w:hAnsi="Times New Roman"/>
          <w:sz w:val="28"/>
          <w:szCs w:val="28"/>
        </w:rPr>
        <w:t xml:space="preserve">у відповідності до </w:t>
      </w:r>
      <w:r w:rsidR="0028529D">
        <w:rPr>
          <w:rFonts w:ascii="Times New Roman" w:hAnsi="Times New Roman"/>
          <w:sz w:val="28"/>
          <w:szCs w:val="28"/>
        </w:rPr>
        <w:t>мінімальних стандартів забезпечення громадян культурними послугами, керуючись с</w:t>
      </w:r>
      <w:r>
        <w:rPr>
          <w:rFonts w:ascii="Times New Roman" w:hAnsi="Times New Roman"/>
          <w:sz w:val="28"/>
          <w:szCs w:val="28"/>
        </w:rPr>
        <w:t>таттями</w:t>
      </w:r>
      <w:r w:rsidR="0028529D">
        <w:rPr>
          <w:rFonts w:ascii="Times New Roman" w:hAnsi="Times New Roman"/>
          <w:sz w:val="28"/>
          <w:szCs w:val="28"/>
        </w:rPr>
        <w:t xml:space="preserve"> 25, 26, 32, 59 Закону України «Про місцев</w:t>
      </w:r>
      <w:r>
        <w:rPr>
          <w:rFonts w:ascii="Times New Roman" w:hAnsi="Times New Roman"/>
          <w:sz w:val="28"/>
          <w:szCs w:val="28"/>
        </w:rPr>
        <w:t xml:space="preserve">е самоврядування в Україні», статтями </w:t>
      </w:r>
      <w:r w:rsidR="0028529D">
        <w:rPr>
          <w:rFonts w:ascii="Times New Roman" w:hAnsi="Times New Roman"/>
          <w:sz w:val="28"/>
          <w:szCs w:val="28"/>
        </w:rPr>
        <w:t>104-108 Цивільного кодексу України, Законом України «Про культуру» та «Про бібліотеки та бібліотечну справу»</w:t>
      </w:r>
      <w:r>
        <w:rPr>
          <w:rFonts w:ascii="Times New Roman" w:hAnsi="Times New Roman"/>
          <w:sz w:val="28"/>
          <w:szCs w:val="28"/>
        </w:rPr>
        <w:t>, «Про музеї та музейну справу»</w:t>
      </w:r>
      <w:r w:rsidR="002B1B4A">
        <w:rPr>
          <w:rFonts w:ascii="Times New Roman" w:hAnsi="Times New Roman"/>
          <w:sz w:val="28"/>
          <w:szCs w:val="28"/>
        </w:rPr>
        <w:t xml:space="preserve"> міська рада</w:t>
      </w:r>
    </w:p>
    <w:p w:rsidR="002B1B4A" w:rsidRDefault="002B1B4A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B1B4A" w:rsidRDefault="002B1B4A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2B1B4A" w:rsidRDefault="002B1B4A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A4C31" w:rsidRDefault="006857C3" w:rsidP="00DA4C3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Перейменувати</w:t>
      </w:r>
      <w:r w:rsidR="0028529D" w:rsidRPr="00DA4C31">
        <w:rPr>
          <w:rFonts w:ascii="Times New Roman" w:hAnsi="Times New Roman"/>
          <w:sz w:val="28"/>
          <w:szCs w:val="28"/>
        </w:rPr>
        <w:t xml:space="preserve"> </w:t>
      </w:r>
      <w:r w:rsidR="00DA4C31">
        <w:rPr>
          <w:rFonts w:ascii="Times New Roman" w:hAnsi="Times New Roman"/>
          <w:sz w:val="28"/>
          <w:szCs w:val="28"/>
        </w:rPr>
        <w:t xml:space="preserve">комунальні заклади культури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A4C31">
        <w:rPr>
          <w:rFonts w:ascii="Times New Roman" w:hAnsi="Times New Roman"/>
          <w:sz w:val="28"/>
          <w:szCs w:val="28"/>
        </w:rPr>
        <w:t>міської ради, зокрема</w:t>
      </w:r>
      <w:r w:rsidR="00DA4C31" w:rsidRPr="00DA4C31">
        <w:rPr>
          <w:rFonts w:ascii="Times New Roman" w:hAnsi="Times New Roman"/>
          <w:sz w:val="28"/>
          <w:szCs w:val="28"/>
        </w:rPr>
        <w:t>:</w:t>
      </w:r>
    </w:p>
    <w:p w:rsidR="002B1B4A" w:rsidRPr="00DA4C31" w:rsidRDefault="00DA4C31" w:rsidP="00DA4C31">
      <w:pPr>
        <w:pStyle w:val="a3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685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29D" w:rsidRPr="00DA4C31">
        <w:rPr>
          <w:rFonts w:ascii="Times New Roman" w:hAnsi="Times New Roman"/>
          <w:sz w:val="28"/>
          <w:szCs w:val="28"/>
        </w:rPr>
        <w:t>Чортківський</w:t>
      </w:r>
      <w:proofErr w:type="spellEnd"/>
      <w:r w:rsidR="0028529D" w:rsidRPr="00DA4C31">
        <w:rPr>
          <w:rFonts w:ascii="Times New Roman" w:hAnsi="Times New Roman"/>
          <w:sz w:val="28"/>
          <w:szCs w:val="28"/>
        </w:rPr>
        <w:t xml:space="preserve"> міський к</w:t>
      </w:r>
      <w:r w:rsidR="006857C3">
        <w:rPr>
          <w:rFonts w:ascii="Times New Roman" w:hAnsi="Times New Roman"/>
          <w:sz w:val="28"/>
          <w:szCs w:val="28"/>
        </w:rPr>
        <w:t>омунальний будинок культури ім.</w:t>
      </w:r>
      <w:r w:rsidR="0028529D" w:rsidRPr="00DA4C31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="0028529D" w:rsidRPr="00DA4C31">
        <w:rPr>
          <w:rFonts w:ascii="Times New Roman" w:hAnsi="Times New Roman"/>
          <w:sz w:val="28"/>
          <w:szCs w:val="28"/>
        </w:rPr>
        <w:t>Рубчакової</w:t>
      </w:r>
      <w:proofErr w:type="spellEnd"/>
      <w:r w:rsidR="0028529D" w:rsidRPr="00DA4C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29D" w:rsidRPr="00DA4C31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міської ради (ЄДРПОУ 21131947</w:t>
      </w:r>
      <w:r w:rsidR="0028529D" w:rsidRPr="00DA4C31">
        <w:rPr>
          <w:rFonts w:ascii="Times New Roman" w:hAnsi="Times New Roman"/>
          <w:sz w:val="28"/>
          <w:szCs w:val="28"/>
        </w:rPr>
        <w:t>, юридична адреса 48520, Тернопільська обл., місто Чортків, вул.. Франка Івана, 1</w:t>
      </w:r>
      <w:r w:rsidR="006857C3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Ц</w:t>
      </w:r>
      <w:r w:rsidR="002767D1" w:rsidRPr="00DA4C31">
        <w:rPr>
          <w:rFonts w:ascii="Times New Roman" w:hAnsi="Times New Roman"/>
          <w:sz w:val="28"/>
          <w:szCs w:val="28"/>
        </w:rPr>
        <w:t xml:space="preserve">ентр культурних послуг </w:t>
      </w:r>
      <w:r>
        <w:rPr>
          <w:rFonts w:ascii="Times New Roman" w:hAnsi="Times New Roman"/>
          <w:sz w:val="28"/>
          <w:szCs w:val="28"/>
        </w:rPr>
        <w:t>міста Чортків</w:t>
      </w:r>
      <w:r w:rsidR="00F902E1">
        <w:rPr>
          <w:rFonts w:ascii="Times New Roman" w:hAnsi="Times New Roman"/>
          <w:sz w:val="28"/>
          <w:szCs w:val="28"/>
        </w:rPr>
        <w:t xml:space="preserve"> ім. К. </w:t>
      </w:r>
      <w:proofErr w:type="spellStart"/>
      <w:r w:rsidR="00F902E1">
        <w:rPr>
          <w:rFonts w:ascii="Times New Roman" w:hAnsi="Times New Roman"/>
          <w:sz w:val="28"/>
          <w:szCs w:val="28"/>
        </w:rPr>
        <w:t>Рубчакової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DA4C31" w:rsidRDefault="00DA4C31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857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Чортківську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міську комунальну централізовану бібліотечну систему </w:t>
      </w:r>
      <w:r w:rsidR="006857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міської ради (код ЄДРПОУ 05462490</w:t>
      </w:r>
      <w:r w:rsidR="00304D2F">
        <w:rPr>
          <w:rFonts w:ascii="Times New Roman" w:hAnsi="Times New Roman"/>
          <w:sz w:val="28"/>
          <w:szCs w:val="28"/>
        </w:rPr>
        <w:t>, юридична адреса 48531 Тернопільська область,</w:t>
      </w:r>
      <w:r w:rsidR="006857C3">
        <w:rPr>
          <w:rFonts w:ascii="Times New Roman" w:hAnsi="Times New Roman"/>
          <w:sz w:val="28"/>
          <w:szCs w:val="28"/>
        </w:rPr>
        <w:t xml:space="preserve"> місто Чортків, вул.. Зелена, 1) в </w:t>
      </w:r>
      <w:proofErr w:type="spellStart"/>
      <w:r w:rsidR="00304D2F">
        <w:rPr>
          <w:rFonts w:ascii="Times New Roman" w:hAnsi="Times New Roman"/>
          <w:sz w:val="28"/>
          <w:szCs w:val="28"/>
        </w:rPr>
        <w:t>Чортківську</w:t>
      </w:r>
      <w:proofErr w:type="spellEnd"/>
      <w:r w:rsidR="00304D2F">
        <w:rPr>
          <w:rFonts w:ascii="Times New Roman" w:hAnsi="Times New Roman"/>
          <w:sz w:val="28"/>
          <w:szCs w:val="28"/>
        </w:rPr>
        <w:t xml:space="preserve"> публічну біблі</w:t>
      </w:r>
      <w:r w:rsidR="006857C3">
        <w:rPr>
          <w:rFonts w:ascii="Times New Roman" w:hAnsi="Times New Roman"/>
          <w:sz w:val="28"/>
          <w:szCs w:val="28"/>
        </w:rPr>
        <w:t xml:space="preserve">отеку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міської ради.</w:t>
      </w:r>
    </w:p>
    <w:p w:rsidR="002767D1" w:rsidRDefault="006857C3" w:rsidP="006C6FFC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</w:t>
      </w:r>
      <w:proofErr w:type="spellStart"/>
      <w:r w:rsidR="00CD2C82">
        <w:rPr>
          <w:rFonts w:ascii="Times New Roman" w:hAnsi="Times New Roman"/>
          <w:sz w:val="28"/>
          <w:szCs w:val="28"/>
        </w:rPr>
        <w:t>Чортківський</w:t>
      </w:r>
      <w:proofErr w:type="spellEnd"/>
      <w:r w:rsidR="00CD2C82">
        <w:rPr>
          <w:rFonts w:ascii="Times New Roman" w:hAnsi="Times New Roman"/>
          <w:sz w:val="28"/>
          <w:szCs w:val="28"/>
        </w:rPr>
        <w:t xml:space="preserve"> міський комунальний краєзнавчий музей </w:t>
      </w:r>
      <w:proofErr w:type="spellStart"/>
      <w:r w:rsidR="00CD2C82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CD2C82">
        <w:rPr>
          <w:rFonts w:ascii="Times New Roman" w:hAnsi="Times New Roman"/>
          <w:sz w:val="28"/>
          <w:szCs w:val="28"/>
        </w:rPr>
        <w:t xml:space="preserve"> місь</w:t>
      </w:r>
      <w:r>
        <w:rPr>
          <w:rFonts w:ascii="Times New Roman" w:hAnsi="Times New Roman"/>
          <w:sz w:val="28"/>
          <w:szCs w:val="28"/>
        </w:rPr>
        <w:t xml:space="preserve">кої ради Тернопільської області (код ЄДРПОУ 26429120, </w:t>
      </w:r>
      <w:r w:rsidR="00CD2C82">
        <w:rPr>
          <w:rFonts w:ascii="Times New Roman" w:hAnsi="Times New Roman"/>
          <w:sz w:val="28"/>
          <w:szCs w:val="28"/>
        </w:rPr>
        <w:t>юридична адреса 48500, Тернопіль</w:t>
      </w:r>
      <w:r>
        <w:rPr>
          <w:rFonts w:ascii="Times New Roman" w:hAnsi="Times New Roman"/>
          <w:sz w:val="28"/>
          <w:szCs w:val="28"/>
        </w:rPr>
        <w:t xml:space="preserve">ська обл., місто Чортків, вул. </w:t>
      </w:r>
      <w:r w:rsidR="00CD2C82">
        <w:rPr>
          <w:rFonts w:ascii="Times New Roman" w:hAnsi="Times New Roman"/>
          <w:sz w:val="28"/>
          <w:szCs w:val="28"/>
        </w:rPr>
        <w:t>Зелена,3</w:t>
      </w:r>
      <w:r>
        <w:rPr>
          <w:rFonts w:ascii="Times New Roman" w:hAnsi="Times New Roman"/>
          <w:sz w:val="28"/>
          <w:szCs w:val="28"/>
        </w:rPr>
        <w:t>)</w:t>
      </w:r>
      <w:r w:rsidR="00CD2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C6FFC">
        <w:rPr>
          <w:rFonts w:ascii="Times New Roman" w:hAnsi="Times New Roman"/>
          <w:sz w:val="28"/>
          <w:szCs w:val="28"/>
        </w:rPr>
        <w:t>Музейна резиденція Чорт</w:t>
      </w:r>
      <w:r>
        <w:rPr>
          <w:rFonts w:ascii="Times New Roman" w:hAnsi="Times New Roman"/>
          <w:sz w:val="28"/>
          <w:szCs w:val="28"/>
        </w:rPr>
        <w:t xml:space="preserve">кова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524323" w:rsidRDefault="006C6FFC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A359DB">
        <w:rPr>
          <w:rFonts w:ascii="Times New Roman" w:hAnsi="Times New Roman"/>
          <w:sz w:val="28"/>
          <w:szCs w:val="28"/>
        </w:rPr>
        <w:t>Внести зм</w:t>
      </w:r>
      <w:r w:rsidR="002340A7">
        <w:rPr>
          <w:rFonts w:ascii="Times New Roman" w:hAnsi="Times New Roman"/>
          <w:sz w:val="28"/>
          <w:szCs w:val="28"/>
        </w:rPr>
        <w:t xml:space="preserve">іни в структуру та </w:t>
      </w:r>
      <w:r w:rsidR="00524323">
        <w:rPr>
          <w:rFonts w:ascii="Times New Roman" w:hAnsi="Times New Roman"/>
          <w:sz w:val="28"/>
          <w:szCs w:val="28"/>
        </w:rPr>
        <w:t xml:space="preserve">штатну чисельність працівників </w:t>
      </w:r>
      <w:proofErr w:type="spellStart"/>
      <w:r w:rsidR="00ED6052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ED6052">
        <w:rPr>
          <w:rFonts w:ascii="Times New Roman" w:hAnsi="Times New Roman"/>
          <w:sz w:val="28"/>
          <w:szCs w:val="28"/>
        </w:rPr>
        <w:t xml:space="preserve"> міського комунального буди</w:t>
      </w:r>
      <w:r w:rsidR="00524323">
        <w:rPr>
          <w:rFonts w:ascii="Times New Roman" w:hAnsi="Times New Roman"/>
          <w:sz w:val="28"/>
          <w:szCs w:val="28"/>
        </w:rPr>
        <w:t>нку культури ім.</w:t>
      </w:r>
      <w:r w:rsidR="002340A7">
        <w:rPr>
          <w:rFonts w:ascii="Times New Roman" w:hAnsi="Times New Roman"/>
          <w:sz w:val="28"/>
          <w:szCs w:val="28"/>
        </w:rPr>
        <w:t xml:space="preserve"> К. </w:t>
      </w:r>
      <w:proofErr w:type="spellStart"/>
      <w:r w:rsidR="002340A7">
        <w:rPr>
          <w:rFonts w:ascii="Times New Roman" w:hAnsi="Times New Roman"/>
          <w:sz w:val="28"/>
          <w:szCs w:val="28"/>
        </w:rPr>
        <w:t>Рубчакової</w:t>
      </w:r>
      <w:proofErr w:type="spellEnd"/>
      <w:r w:rsidR="002340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40A7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2340A7">
        <w:rPr>
          <w:rFonts w:ascii="Times New Roman" w:hAnsi="Times New Roman"/>
          <w:sz w:val="28"/>
          <w:szCs w:val="28"/>
        </w:rPr>
        <w:t xml:space="preserve"> міської ради</w:t>
      </w:r>
      <w:r w:rsidR="00524323">
        <w:rPr>
          <w:rFonts w:ascii="Times New Roman" w:hAnsi="Times New Roman"/>
          <w:sz w:val="28"/>
          <w:szCs w:val="28"/>
        </w:rPr>
        <w:t xml:space="preserve"> з 05.05.2021 року та затвердити її у новій редакції згідно додатку 1.</w:t>
      </w:r>
    </w:p>
    <w:p w:rsidR="00524323" w:rsidRDefault="00524323" w:rsidP="0052432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ED60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зміни в структуру та штатну чисельність працівників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комунальної централізованої бібліотечної системи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з 05.05.2021 року та затвердити її у новій редакції згідно додатку 2.</w:t>
      </w:r>
    </w:p>
    <w:p w:rsidR="00524323" w:rsidRDefault="00524323" w:rsidP="00524323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Внести зміни в структуру та штатну чисельність працівників 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міського комунального краєзнавчого музею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з 05.05.2021 року та затвердити її у новій редакції згідно додатку 3.</w:t>
      </w:r>
    </w:p>
    <w:p w:rsidR="006857C3" w:rsidRDefault="00524323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A359DB">
        <w:rPr>
          <w:rFonts w:ascii="Times New Roman" w:hAnsi="Times New Roman"/>
          <w:sz w:val="28"/>
          <w:szCs w:val="28"/>
        </w:rPr>
        <w:t xml:space="preserve">. </w:t>
      </w:r>
      <w:r w:rsidR="006857C3">
        <w:rPr>
          <w:rFonts w:ascii="Times New Roman" w:hAnsi="Times New Roman"/>
          <w:sz w:val="28"/>
          <w:szCs w:val="28"/>
        </w:rPr>
        <w:t>Внести зміни в структуру закладів культури та структурних підрозділів відділу культури Управління культури, релігії та туризму</w:t>
      </w:r>
      <w:r w:rsidR="00A35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59DB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A359DB">
        <w:rPr>
          <w:rFonts w:ascii="Times New Roman" w:hAnsi="Times New Roman"/>
          <w:sz w:val="28"/>
          <w:szCs w:val="28"/>
        </w:rPr>
        <w:t xml:space="preserve"> міської ради та скоротити</w:t>
      </w:r>
      <w:r w:rsidR="006857C3">
        <w:rPr>
          <w:rFonts w:ascii="Times New Roman" w:hAnsi="Times New Roman"/>
          <w:sz w:val="28"/>
          <w:szCs w:val="28"/>
        </w:rPr>
        <w:t xml:space="preserve"> штатної чисельності працівників</w:t>
      </w:r>
      <w:r w:rsidR="00C85B61">
        <w:rPr>
          <w:rFonts w:ascii="Times New Roman" w:hAnsi="Times New Roman"/>
          <w:sz w:val="28"/>
          <w:szCs w:val="28"/>
        </w:rPr>
        <w:t xml:space="preserve"> з 05.05.2021 року</w:t>
      </w:r>
      <w:r w:rsidR="006857C3">
        <w:rPr>
          <w:rFonts w:ascii="Times New Roman" w:hAnsi="Times New Roman"/>
          <w:sz w:val="28"/>
          <w:szCs w:val="28"/>
        </w:rPr>
        <w:t>, зокрема:</w:t>
      </w:r>
    </w:p>
    <w:p w:rsidR="006857C3" w:rsidRDefault="00524323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A359DB">
        <w:rPr>
          <w:rFonts w:ascii="Times New Roman" w:hAnsi="Times New Roman"/>
          <w:sz w:val="28"/>
          <w:szCs w:val="28"/>
        </w:rPr>
        <w:t>.</w:t>
      </w:r>
      <w:r w:rsidR="006857C3">
        <w:rPr>
          <w:rFonts w:ascii="Times New Roman" w:hAnsi="Times New Roman"/>
          <w:sz w:val="28"/>
          <w:szCs w:val="28"/>
        </w:rPr>
        <w:t xml:space="preserve">1. Ліквідувати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Чортківську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міську бібліотеку №1, </w:t>
      </w:r>
      <w:proofErr w:type="spellStart"/>
      <w:r w:rsidR="006857C3">
        <w:rPr>
          <w:rFonts w:ascii="Times New Roman" w:hAnsi="Times New Roman"/>
          <w:sz w:val="28"/>
          <w:szCs w:val="28"/>
        </w:rPr>
        <w:t>Чортківську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міську бібліотеку для дорослих, </w:t>
      </w:r>
      <w:proofErr w:type="spellStart"/>
      <w:r w:rsidR="006857C3">
        <w:rPr>
          <w:rFonts w:ascii="Times New Roman" w:hAnsi="Times New Roman"/>
          <w:sz w:val="28"/>
          <w:szCs w:val="28"/>
        </w:rPr>
        <w:t>Чотківську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 міську бібліотеку для дітей №2, Бібліотеку с. Біла, Будинок культури с. Біла, Бібліотеку с. </w:t>
      </w:r>
      <w:proofErr w:type="spellStart"/>
      <w:r w:rsidR="006857C3">
        <w:rPr>
          <w:rFonts w:ascii="Times New Roman" w:hAnsi="Times New Roman"/>
          <w:sz w:val="28"/>
          <w:szCs w:val="28"/>
        </w:rPr>
        <w:t>Росохач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Будинок культури с. </w:t>
      </w:r>
      <w:proofErr w:type="spellStart"/>
      <w:r w:rsidR="006857C3">
        <w:rPr>
          <w:rFonts w:ascii="Times New Roman" w:hAnsi="Times New Roman"/>
          <w:sz w:val="28"/>
          <w:szCs w:val="28"/>
        </w:rPr>
        <w:t>Росохач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Бібліотеку с. </w:t>
      </w:r>
      <w:proofErr w:type="spellStart"/>
      <w:r w:rsidR="006857C3">
        <w:rPr>
          <w:rFonts w:ascii="Times New Roman" w:hAnsi="Times New Roman"/>
          <w:sz w:val="28"/>
          <w:szCs w:val="28"/>
        </w:rPr>
        <w:t>Бичківці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Будинок культури с. </w:t>
      </w:r>
      <w:proofErr w:type="spellStart"/>
      <w:r w:rsidR="006857C3">
        <w:rPr>
          <w:rFonts w:ascii="Times New Roman" w:hAnsi="Times New Roman"/>
          <w:sz w:val="28"/>
          <w:szCs w:val="28"/>
        </w:rPr>
        <w:t>Бичківці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Бібліотеку с. </w:t>
      </w:r>
      <w:proofErr w:type="spellStart"/>
      <w:r w:rsidR="006857C3">
        <w:rPr>
          <w:rFonts w:ascii="Times New Roman" w:hAnsi="Times New Roman"/>
          <w:sz w:val="28"/>
          <w:szCs w:val="28"/>
        </w:rPr>
        <w:t>Скородинці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Будинок культури с. </w:t>
      </w:r>
      <w:proofErr w:type="spellStart"/>
      <w:r w:rsidR="006857C3">
        <w:rPr>
          <w:rFonts w:ascii="Times New Roman" w:hAnsi="Times New Roman"/>
          <w:sz w:val="28"/>
          <w:szCs w:val="28"/>
        </w:rPr>
        <w:t>Скородинці</w:t>
      </w:r>
      <w:proofErr w:type="spellEnd"/>
      <w:r w:rsidR="006857C3">
        <w:rPr>
          <w:rFonts w:ascii="Times New Roman" w:hAnsi="Times New Roman"/>
          <w:sz w:val="28"/>
          <w:szCs w:val="28"/>
        </w:rPr>
        <w:t xml:space="preserve">, Бібліотеку с. Горішня Вигнанка, </w:t>
      </w:r>
      <w:r w:rsidR="00C85B61">
        <w:rPr>
          <w:rFonts w:ascii="Times New Roman" w:hAnsi="Times New Roman"/>
          <w:sz w:val="28"/>
          <w:szCs w:val="28"/>
        </w:rPr>
        <w:t>Клуб №2 «</w:t>
      </w:r>
      <w:proofErr w:type="spellStart"/>
      <w:r w:rsidR="00C85B61">
        <w:rPr>
          <w:rFonts w:ascii="Times New Roman" w:hAnsi="Times New Roman"/>
          <w:sz w:val="28"/>
          <w:szCs w:val="28"/>
        </w:rPr>
        <w:t>Синяково</w:t>
      </w:r>
      <w:proofErr w:type="spellEnd"/>
      <w:r w:rsidR="00C85B61">
        <w:rPr>
          <w:rFonts w:ascii="Times New Roman" w:hAnsi="Times New Roman"/>
          <w:sz w:val="28"/>
          <w:szCs w:val="28"/>
        </w:rPr>
        <w:t xml:space="preserve">», </w:t>
      </w:r>
      <w:r w:rsidR="006857C3">
        <w:rPr>
          <w:rFonts w:ascii="Times New Roman" w:hAnsi="Times New Roman"/>
          <w:sz w:val="28"/>
          <w:szCs w:val="28"/>
        </w:rPr>
        <w:t>Будинок культури с. Горішня Вигнанка, Бібліотека с. Пастуше, Клуб с. Пастуше, Клуб с. Переходи.</w:t>
      </w:r>
    </w:p>
    <w:p w:rsidR="00524323" w:rsidRDefault="00C85B61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</w:t>
      </w:r>
      <w:r w:rsidR="00524323">
        <w:rPr>
          <w:rFonts w:ascii="Times New Roman" w:hAnsi="Times New Roman"/>
          <w:sz w:val="28"/>
          <w:szCs w:val="28"/>
        </w:rPr>
        <w:t xml:space="preserve">. </w:t>
      </w:r>
      <w:r w:rsidR="00A359DB">
        <w:rPr>
          <w:rFonts w:ascii="Times New Roman" w:hAnsi="Times New Roman"/>
          <w:sz w:val="28"/>
          <w:szCs w:val="28"/>
        </w:rPr>
        <w:t>Утворити Центр культурних послуг с.</w:t>
      </w:r>
      <w:r w:rsidR="00524323">
        <w:rPr>
          <w:rFonts w:ascii="Times New Roman" w:hAnsi="Times New Roman"/>
          <w:sz w:val="28"/>
          <w:szCs w:val="28"/>
        </w:rPr>
        <w:t xml:space="preserve"> Біла </w:t>
      </w:r>
      <w:proofErr w:type="spellStart"/>
      <w:r w:rsidR="0052432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міської ради, затвердити структуру та штатну чисельність працівників </w:t>
      </w:r>
      <w:proofErr w:type="spellStart"/>
      <w:r w:rsidR="00524323">
        <w:rPr>
          <w:rFonts w:ascii="Times New Roman" w:hAnsi="Times New Roman"/>
          <w:sz w:val="28"/>
          <w:szCs w:val="28"/>
        </w:rPr>
        <w:t>Центрку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культурних послуг с. Біла </w:t>
      </w:r>
      <w:proofErr w:type="spellStart"/>
      <w:r w:rsidR="0052432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міської ради згідно додатку 4.</w:t>
      </w:r>
    </w:p>
    <w:p w:rsidR="00524323" w:rsidRDefault="00C85B61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5.3. </w:t>
      </w:r>
      <w:r w:rsidR="00524323">
        <w:rPr>
          <w:rFonts w:ascii="Times New Roman" w:hAnsi="Times New Roman"/>
          <w:sz w:val="28"/>
          <w:szCs w:val="28"/>
        </w:rPr>
        <w:t xml:space="preserve">Утворити Центр культурних послуг с. </w:t>
      </w:r>
      <w:proofErr w:type="spellStart"/>
      <w:r w:rsidR="00524323">
        <w:rPr>
          <w:rFonts w:ascii="Times New Roman" w:hAnsi="Times New Roman"/>
          <w:sz w:val="28"/>
          <w:szCs w:val="28"/>
        </w:rPr>
        <w:t>Росохач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32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міської ради та затвердити структуру та штатну чисельність працівників Центру культурних послуг с. </w:t>
      </w:r>
      <w:proofErr w:type="spellStart"/>
      <w:r w:rsidR="00524323">
        <w:rPr>
          <w:rFonts w:ascii="Times New Roman" w:hAnsi="Times New Roman"/>
          <w:sz w:val="28"/>
          <w:szCs w:val="28"/>
        </w:rPr>
        <w:t>Росохач</w:t>
      </w:r>
      <w:proofErr w:type="spellEnd"/>
      <w:r w:rsidR="005243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4323"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</w:t>
      </w:r>
      <w:r w:rsidR="00524323">
        <w:rPr>
          <w:rFonts w:ascii="Times New Roman" w:hAnsi="Times New Roman"/>
          <w:sz w:val="28"/>
          <w:szCs w:val="28"/>
        </w:rPr>
        <w:t>згідно додатку 5.</w:t>
      </w:r>
    </w:p>
    <w:p w:rsidR="000C647F" w:rsidRDefault="00C85B61" w:rsidP="000C647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E759B6">
        <w:rPr>
          <w:rFonts w:ascii="Times New Roman" w:hAnsi="Times New Roman"/>
          <w:sz w:val="28"/>
          <w:szCs w:val="28"/>
        </w:rPr>
        <w:t xml:space="preserve">. </w:t>
      </w:r>
      <w:r w:rsidR="000C647F">
        <w:rPr>
          <w:rFonts w:ascii="Times New Roman" w:hAnsi="Times New Roman"/>
          <w:sz w:val="28"/>
          <w:szCs w:val="28"/>
        </w:rPr>
        <w:t xml:space="preserve">Начальнику управління культури, релігії та туризму </w:t>
      </w:r>
      <w:proofErr w:type="spellStart"/>
      <w:r w:rsidR="000C647F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0C647F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0C647F">
        <w:rPr>
          <w:rFonts w:ascii="Times New Roman" w:hAnsi="Times New Roman"/>
          <w:sz w:val="28"/>
          <w:szCs w:val="28"/>
        </w:rPr>
        <w:t>Дембіцькій</w:t>
      </w:r>
      <w:proofErr w:type="spellEnd"/>
      <w:r w:rsidR="000C647F">
        <w:rPr>
          <w:rFonts w:ascii="Times New Roman" w:hAnsi="Times New Roman"/>
          <w:sz w:val="28"/>
          <w:szCs w:val="28"/>
        </w:rPr>
        <w:t xml:space="preserve"> О.І. попередити, відповідно до вимог чинно</w:t>
      </w:r>
      <w:r w:rsidR="00697536">
        <w:rPr>
          <w:rFonts w:ascii="Times New Roman" w:hAnsi="Times New Roman"/>
          <w:sz w:val="28"/>
          <w:szCs w:val="28"/>
        </w:rPr>
        <w:t>го законодавства України, керівників</w:t>
      </w:r>
      <w:r w:rsidR="00E759B6">
        <w:rPr>
          <w:rFonts w:ascii="Times New Roman" w:hAnsi="Times New Roman"/>
          <w:sz w:val="28"/>
          <w:szCs w:val="28"/>
        </w:rPr>
        <w:t xml:space="preserve"> закладів культури </w:t>
      </w:r>
      <w:proofErr w:type="spellStart"/>
      <w:r w:rsidR="00E759B6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E759B6">
        <w:rPr>
          <w:rFonts w:ascii="Times New Roman" w:hAnsi="Times New Roman"/>
          <w:sz w:val="28"/>
          <w:szCs w:val="28"/>
        </w:rPr>
        <w:t xml:space="preserve"> міської ради </w:t>
      </w:r>
      <w:r w:rsidR="00ED6052">
        <w:rPr>
          <w:rFonts w:ascii="Times New Roman" w:hAnsi="Times New Roman"/>
          <w:sz w:val="28"/>
          <w:szCs w:val="28"/>
        </w:rPr>
        <w:t>та працівників структурних підрозділів відділу культури Управління культури релігії та туризму про зміну істотних умов праці та майбутнє вивільнення працівників.</w:t>
      </w:r>
    </w:p>
    <w:p w:rsidR="000C647F" w:rsidRPr="00ED6052" w:rsidRDefault="00ED6052" w:rsidP="00ED605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B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697536">
        <w:rPr>
          <w:rFonts w:ascii="Times New Roman" w:hAnsi="Times New Roman"/>
          <w:sz w:val="28"/>
          <w:szCs w:val="28"/>
        </w:rPr>
        <w:t xml:space="preserve">Керівникам комунальних закладів культури </w:t>
      </w:r>
      <w:proofErr w:type="spellStart"/>
      <w:r w:rsidR="00697536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697536">
        <w:rPr>
          <w:rFonts w:ascii="Times New Roman" w:hAnsi="Times New Roman"/>
          <w:sz w:val="28"/>
          <w:szCs w:val="28"/>
        </w:rPr>
        <w:t xml:space="preserve"> міської ради</w:t>
      </w:r>
      <w:r w:rsidR="00205D12">
        <w:rPr>
          <w:rFonts w:ascii="Times New Roman" w:hAnsi="Times New Roman"/>
          <w:sz w:val="28"/>
          <w:szCs w:val="28"/>
        </w:rPr>
        <w:t>,</w:t>
      </w:r>
      <w:r w:rsidR="00697536">
        <w:rPr>
          <w:rFonts w:ascii="Times New Roman" w:hAnsi="Times New Roman"/>
          <w:sz w:val="28"/>
          <w:szCs w:val="28"/>
        </w:rPr>
        <w:t xml:space="preserve"> </w:t>
      </w:r>
      <w:r w:rsidR="00205D12">
        <w:rPr>
          <w:rFonts w:ascii="Times New Roman" w:hAnsi="Times New Roman"/>
          <w:sz w:val="28"/>
          <w:szCs w:val="28"/>
        </w:rPr>
        <w:t xml:space="preserve">відповідно до вимог чинного законодавства України, </w:t>
      </w:r>
      <w:r w:rsidR="00697536">
        <w:rPr>
          <w:rFonts w:ascii="Times New Roman" w:hAnsi="Times New Roman"/>
          <w:sz w:val="28"/>
          <w:szCs w:val="28"/>
        </w:rPr>
        <w:t xml:space="preserve">попередити працівників </w:t>
      </w:r>
      <w:r w:rsidR="00205D12">
        <w:rPr>
          <w:rFonts w:ascii="Times New Roman" w:hAnsi="Times New Roman"/>
          <w:sz w:val="28"/>
          <w:szCs w:val="28"/>
        </w:rPr>
        <w:t xml:space="preserve">відповідних суб’єктів діяльності </w:t>
      </w:r>
      <w:r w:rsidR="00697536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зміну істотних умов праці та майбутнє вивільнення працівників.</w:t>
      </w:r>
      <w:r w:rsidR="000C647F" w:rsidRPr="000C6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5D12" w:rsidRPr="000C647F" w:rsidRDefault="00C85B61" w:rsidP="000C64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="00205D12">
        <w:rPr>
          <w:rFonts w:ascii="Times New Roman" w:eastAsia="Times New Roman" w:hAnsi="Times New Roman" w:cs="Times New Roman"/>
          <w:sz w:val="28"/>
          <w:szCs w:val="28"/>
        </w:rPr>
        <w:t>. Начальнику управління культури</w:t>
      </w:r>
      <w:r w:rsidR="00205D12" w:rsidRPr="00205D12">
        <w:rPr>
          <w:rFonts w:ascii="Times New Roman" w:hAnsi="Times New Roman"/>
          <w:sz w:val="28"/>
          <w:szCs w:val="28"/>
        </w:rPr>
        <w:t xml:space="preserve"> </w:t>
      </w:r>
      <w:r w:rsidR="00205D12">
        <w:rPr>
          <w:rFonts w:ascii="Times New Roman" w:hAnsi="Times New Roman"/>
          <w:sz w:val="28"/>
          <w:szCs w:val="28"/>
        </w:rPr>
        <w:t xml:space="preserve">релігії та туризму </w:t>
      </w:r>
      <w:proofErr w:type="spellStart"/>
      <w:r w:rsidR="00205D12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205D12">
        <w:rPr>
          <w:rFonts w:ascii="Times New Roman" w:hAnsi="Times New Roman"/>
          <w:sz w:val="28"/>
          <w:szCs w:val="28"/>
        </w:rPr>
        <w:t xml:space="preserve"> міської ради </w:t>
      </w:r>
      <w:proofErr w:type="spellStart"/>
      <w:r w:rsidR="00205D12">
        <w:rPr>
          <w:rFonts w:ascii="Times New Roman" w:hAnsi="Times New Roman"/>
          <w:sz w:val="28"/>
          <w:szCs w:val="28"/>
        </w:rPr>
        <w:t>Дембіцькій</w:t>
      </w:r>
      <w:proofErr w:type="spellEnd"/>
      <w:r w:rsidR="00205D12">
        <w:rPr>
          <w:rFonts w:ascii="Times New Roman" w:hAnsi="Times New Roman"/>
          <w:sz w:val="28"/>
          <w:szCs w:val="28"/>
        </w:rPr>
        <w:t xml:space="preserve"> О.І. підготува</w:t>
      </w:r>
      <w:r w:rsidR="006C78FF">
        <w:rPr>
          <w:rFonts w:ascii="Times New Roman" w:hAnsi="Times New Roman"/>
          <w:sz w:val="28"/>
          <w:szCs w:val="28"/>
        </w:rPr>
        <w:t>ти та направити лист</w:t>
      </w:r>
      <w:r w:rsidR="00205D12">
        <w:rPr>
          <w:rFonts w:ascii="Times New Roman" w:hAnsi="Times New Roman"/>
          <w:sz w:val="28"/>
          <w:szCs w:val="28"/>
        </w:rPr>
        <w:t xml:space="preserve"> </w:t>
      </w:r>
      <w:r w:rsidR="006C78FF">
        <w:rPr>
          <w:rFonts w:ascii="Times New Roman" w:hAnsi="Times New Roman"/>
          <w:sz w:val="28"/>
          <w:szCs w:val="28"/>
        </w:rPr>
        <w:t>Міністерству</w:t>
      </w:r>
      <w:r w:rsidR="00205D12">
        <w:rPr>
          <w:rFonts w:ascii="Times New Roman" w:hAnsi="Times New Roman"/>
          <w:sz w:val="28"/>
          <w:szCs w:val="28"/>
        </w:rPr>
        <w:t xml:space="preserve"> культури та інформаційної політики України </w:t>
      </w:r>
      <w:r w:rsidR="00ED6052">
        <w:rPr>
          <w:rFonts w:ascii="Times New Roman" w:hAnsi="Times New Roman"/>
          <w:sz w:val="28"/>
          <w:szCs w:val="28"/>
        </w:rPr>
        <w:t xml:space="preserve">з роз’ясненнями про зміну структури закладів культури </w:t>
      </w:r>
      <w:proofErr w:type="spellStart"/>
      <w:r w:rsidR="00ED6052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ED6052">
        <w:rPr>
          <w:rFonts w:ascii="Times New Roman" w:hAnsi="Times New Roman"/>
          <w:sz w:val="28"/>
          <w:szCs w:val="28"/>
        </w:rPr>
        <w:t xml:space="preserve"> міської ради</w:t>
      </w:r>
      <w:r w:rsidR="00205D12">
        <w:rPr>
          <w:rFonts w:ascii="Times New Roman" w:hAnsi="Times New Roman"/>
          <w:sz w:val="28"/>
          <w:szCs w:val="28"/>
        </w:rPr>
        <w:t>.</w:t>
      </w:r>
    </w:p>
    <w:p w:rsidR="002B1B4A" w:rsidRDefault="00E759B6" w:rsidP="002D28C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5B61">
        <w:rPr>
          <w:rFonts w:ascii="Times New Roman" w:hAnsi="Times New Roman"/>
          <w:sz w:val="28"/>
          <w:szCs w:val="28"/>
        </w:rPr>
        <w:t>9</w:t>
      </w:r>
      <w:r w:rsidR="002B1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Контроль за виконанням даного рішення покласти на заступницю міського голови з питань діяльності виконавчих органів ради Колісник Л.М.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постійну комісію </w:t>
      </w:r>
      <w:r w:rsidR="00610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 </w:t>
      </w:r>
      <w:r w:rsidR="0090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гуманітарних </w:t>
      </w:r>
      <w:r w:rsidR="00610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r w:rsidR="00ED60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00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соціального захисту громадян.</w:t>
      </w:r>
    </w:p>
    <w:p w:rsidR="002D28CA" w:rsidRPr="002D28CA" w:rsidRDefault="002D28CA" w:rsidP="002D28C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2B1B4A" w:rsidRDefault="002B1B4A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Володимир ШМАТЬКО </w:t>
      </w:r>
    </w:p>
    <w:p w:rsidR="00DE67F9" w:rsidRDefault="00DE67F9" w:rsidP="002B1B4A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  <w:r w:rsidRPr="00DE67F9">
        <w:rPr>
          <w:rFonts w:ascii="Times New Roman" w:eastAsia="Times New Roman" w:hAnsi="Times New Roman"/>
          <w:bCs/>
          <w:color w:val="000000"/>
          <w:lang w:eastAsia="ru-RU"/>
        </w:rPr>
        <w:t>Колісник Л.М.</w:t>
      </w: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  <w:proofErr w:type="spellStart"/>
      <w:r w:rsidRPr="00DE67F9">
        <w:rPr>
          <w:rFonts w:ascii="Times New Roman" w:eastAsia="Times New Roman" w:hAnsi="Times New Roman"/>
          <w:bCs/>
          <w:color w:val="000000"/>
          <w:lang w:eastAsia="ru-RU"/>
        </w:rPr>
        <w:t>Дзиндра</w:t>
      </w:r>
      <w:proofErr w:type="spellEnd"/>
      <w:r w:rsidRPr="00DE67F9">
        <w:rPr>
          <w:rFonts w:ascii="Times New Roman" w:eastAsia="Times New Roman" w:hAnsi="Times New Roman"/>
          <w:bCs/>
          <w:color w:val="000000"/>
          <w:lang w:eastAsia="ru-RU"/>
        </w:rPr>
        <w:t xml:space="preserve"> Я.П.</w:t>
      </w: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  <w:proofErr w:type="spellStart"/>
      <w:r w:rsidRPr="00DE67F9">
        <w:rPr>
          <w:rFonts w:ascii="Times New Roman" w:eastAsia="Times New Roman" w:hAnsi="Times New Roman"/>
          <w:bCs/>
          <w:color w:val="000000"/>
          <w:lang w:eastAsia="ru-RU"/>
        </w:rPr>
        <w:t>Гуйван</w:t>
      </w:r>
      <w:proofErr w:type="spellEnd"/>
      <w:r w:rsidRPr="00DE67F9">
        <w:rPr>
          <w:rFonts w:ascii="Times New Roman" w:eastAsia="Times New Roman" w:hAnsi="Times New Roman"/>
          <w:bCs/>
          <w:color w:val="000000"/>
          <w:lang w:eastAsia="ru-RU"/>
        </w:rPr>
        <w:t xml:space="preserve"> І.М.</w:t>
      </w: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DE67F9" w:rsidRPr="00DE67F9" w:rsidRDefault="00DE67F9" w:rsidP="002D28CA">
      <w:pPr>
        <w:spacing w:after="0" w:line="240" w:lineRule="auto"/>
        <w:ind w:right="-142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DE67F9">
        <w:rPr>
          <w:rFonts w:ascii="Times New Roman" w:eastAsia="Times New Roman" w:hAnsi="Times New Roman"/>
          <w:bCs/>
          <w:color w:val="000000"/>
          <w:lang w:eastAsia="ru-RU"/>
        </w:rPr>
        <w:t>Дембіцька</w:t>
      </w:r>
      <w:proofErr w:type="spellEnd"/>
      <w:r w:rsidRPr="00DE67F9">
        <w:rPr>
          <w:rFonts w:ascii="Times New Roman" w:eastAsia="Times New Roman" w:hAnsi="Times New Roman"/>
          <w:bCs/>
          <w:color w:val="000000"/>
          <w:lang w:eastAsia="ru-RU"/>
        </w:rPr>
        <w:t xml:space="preserve"> О.І.</w:t>
      </w:r>
    </w:p>
    <w:p w:rsidR="002B1B4A" w:rsidRPr="00DE67F9" w:rsidRDefault="002B1B4A" w:rsidP="002D28CA">
      <w:pPr>
        <w:spacing w:after="0" w:line="240" w:lineRule="auto"/>
        <w:ind w:right="-142"/>
        <w:rPr>
          <w:rFonts w:ascii="Calibri" w:eastAsia="Calibri" w:hAnsi="Calibri"/>
          <w:spacing w:val="20"/>
          <w:lang w:eastAsia="en-US"/>
        </w:rPr>
      </w:pPr>
    </w:p>
    <w:p w:rsidR="00DE67F9" w:rsidRPr="002D28CA" w:rsidRDefault="002B1B4A" w:rsidP="002D28CA">
      <w:pPr>
        <w:spacing w:after="0" w:line="240" w:lineRule="auto"/>
        <w:ind w:right="-142"/>
      </w:pP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  <w:r>
        <w:rPr>
          <w:rStyle w:val="2"/>
          <w:i w:val="0"/>
          <w:iCs w:val="0"/>
          <w:color w:val="000000"/>
        </w:rPr>
        <w:tab/>
      </w:r>
    </w:p>
    <w:p w:rsidR="00DE67F9" w:rsidRDefault="00DE67F9" w:rsidP="00C8359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C83593" w:rsidRDefault="00C83593" w:rsidP="00C8359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</w:t>
      </w:r>
      <w:r w:rsidR="00524323">
        <w:rPr>
          <w:rFonts w:ascii="Times New Roman" w:hAnsi="Times New Roman"/>
          <w:sz w:val="28"/>
          <w:szCs w:val="28"/>
        </w:rPr>
        <w:t xml:space="preserve"> 1</w:t>
      </w:r>
    </w:p>
    <w:p w:rsidR="00C83593" w:rsidRDefault="00C83593" w:rsidP="00C8359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</w:p>
    <w:p w:rsidR="00C83593" w:rsidRDefault="00C83593" w:rsidP="00C8359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</w:t>
      </w:r>
      <w:r w:rsidR="00524323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кої ради</w:t>
      </w:r>
    </w:p>
    <w:p w:rsidR="00C83593" w:rsidRDefault="00C83593" w:rsidP="00C8359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26 лютого 2021р. №</w:t>
      </w:r>
    </w:p>
    <w:p w:rsidR="00C83593" w:rsidRDefault="00C83593" w:rsidP="00C83593">
      <w:pPr>
        <w:pStyle w:val="a3"/>
        <w:tabs>
          <w:tab w:val="left" w:pos="19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softHyphen/>
      </w:r>
    </w:p>
    <w:p w:rsidR="00C83593" w:rsidRDefault="00C83593" w:rsidP="00C8359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11289C" w:rsidRDefault="00454E33" w:rsidP="00454E33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A4C31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у</w:t>
      </w:r>
      <w:r w:rsidRPr="00DA4C31">
        <w:rPr>
          <w:rFonts w:ascii="Times New Roman" w:hAnsi="Times New Roman"/>
          <w:sz w:val="28"/>
          <w:szCs w:val="28"/>
        </w:rPr>
        <w:t xml:space="preserve"> культурних послуг </w:t>
      </w:r>
      <w:r>
        <w:rPr>
          <w:rFonts w:ascii="Times New Roman" w:hAnsi="Times New Roman"/>
          <w:sz w:val="28"/>
          <w:szCs w:val="28"/>
        </w:rPr>
        <w:t xml:space="preserve">міста Чортків </w:t>
      </w:r>
      <w:r w:rsidR="0011289C">
        <w:rPr>
          <w:rFonts w:ascii="Times New Roman" w:hAnsi="Times New Roman"/>
          <w:sz w:val="28"/>
          <w:szCs w:val="28"/>
        </w:rPr>
        <w:t xml:space="preserve">ім. К. </w:t>
      </w:r>
      <w:proofErr w:type="spellStart"/>
      <w:r w:rsidR="0011289C">
        <w:rPr>
          <w:rFonts w:ascii="Times New Roman" w:hAnsi="Times New Roman"/>
          <w:sz w:val="28"/>
          <w:szCs w:val="28"/>
        </w:rPr>
        <w:t>Рубчакової</w:t>
      </w:r>
      <w:proofErr w:type="spellEnd"/>
      <w:r w:rsidR="0011289C">
        <w:rPr>
          <w:rFonts w:ascii="Times New Roman" w:hAnsi="Times New Roman"/>
          <w:sz w:val="28"/>
          <w:szCs w:val="28"/>
        </w:rPr>
        <w:t xml:space="preserve"> </w:t>
      </w:r>
    </w:p>
    <w:p w:rsidR="00454E33" w:rsidRPr="00DA4C31" w:rsidRDefault="00454E33" w:rsidP="00454E33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C83593" w:rsidRDefault="00524323" w:rsidP="00454E3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05 травня 2021 року </w:t>
      </w:r>
    </w:p>
    <w:p w:rsidR="00C83593" w:rsidRDefault="00C83593" w:rsidP="00C8359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7 449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рганізатор </w:t>
            </w:r>
            <w:proofErr w:type="spellStart"/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культурно-дозвіллєвої</w:t>
            </w:r>
            <w:proofErr w:type="spellEnd"/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Режисер-постановник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6 889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Артист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5 260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Інженер-програмі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художній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Звукорежисер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5 260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менеджер)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Балетмейстр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Концертмейстр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Електромонтер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електроустаткування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Оператор газової котельні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господарством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C664FB" w:rsidRDefault="00C664FB"/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DE67F9">
      <w:pPr>
        <w:pStyle w:val="a3"/>
        <w:tabs>
          <w:tab w:val="left" w:pos="19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28CA" w:rsidRDefault="00DE67F9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Заступниця міського</w:t>
      </w:r>
      <w:r w:rsidR="002D28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</w:t>
      </w:r>
      <w:r w:rsidR="002D28CA">
        <w:rPr>
          <w:rFonts w:ascii="Times New Roman" w:hAnsi="Times New Roman"/>
          <w:b/>
          <w:sz w:val="28"/>
          <w:szCs w:val="28"/>
        </w:rPr>
        <w:t>ви з питань</w:t>
      </w:r>
    </w:p>
    <w:p w:rsidR="00524323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виконавчих органів ради                               Людмила КОЛІСНИК</w:t>
      </w: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8CA" w:rsidRDefault="002D28CA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 лютого 2021р. №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524323" w:rsidRPr="00DA4C31" w:rsidRDefault="00524323" w:rsidP="00524323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публічної бібліотеки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05 травня 2021 року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6 061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37FB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Провідний бібліотекар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5 260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Інженер-програміст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Бібліотекар з комплектування та обробки літератури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читачів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0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Бібліотекар з організаційно-інноваційної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9C0ECB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37FB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FB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господарством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паливної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2 910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E0776D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Бібліотека-філія</w:t>
            </w:r>
            <w:proofErr w:type="spellEnd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Біла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Бібліотекар І категорії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rPr>
          <w:trHeight w:val="383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E0776D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ібліотека-філія</w:t>
            </w:r>
            <w:proofErr w:type="spellEnd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 w:rsidRPr="00E07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Росохач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4 619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524323" w:rsidRDefault="00524323" w:rsidP="00524323"/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Заступниця міського голови з питань</w:t>
      </w: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виконавчих органів ради                               Людмила КОЛІСНИК</w:t>
      </w: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2D28CA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 лютого 2021р. №</w:t>
      </w: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524323" w:rsidRPr="00DA4C31" w:rsidRDefault="00524323" w:rsidP="00524323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Музейної резиденції Чорткова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05 травня 2021 року</w:t>
      </w:r>
    </w:p>
    <w:p w:rsidR="00524323" w:rsidRDefault="00524323" w:rsidP="00524323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5 6660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менеджер)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524323" w:rsidRDefault="00524323" w:rsidP="00524323"/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Заступниця міського голови з питань</w:t>
      </w: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виконавчих органів ради                               Людмила КОЛІСНИК</w:t>
      </w: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2D28CA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4</w:t>
      </w: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524323" w:rsidRDefault="00524323" w:rsidP="00524323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 лютого 2021р. №</w:t>
      </w: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323" w:rsidRDefault="00524323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4FB" w:rsidRDefault="00C664FB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C664FB" w:rsidRPr="00DA4C31" w:rsidRDefault="00C664FB" w:rsidP="00C664FB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A4C31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у</w:t>
      </w:r>
      <w:r w:rsidRPr="00DA4C31">
        <w:rPr>
          <w:rFonts w:ascii="Times New Roman" w:hAnsi="Times New Roman"/>
          <w:sz w:val="28"/>
          <w:szCs w:val="28"/>
        </w:rPr>
        <w:t xml:space="preserve"> культурних послуг </w:t>
      </w:r>
      <w:r w:rsidR="00550903">
        <w:rPr>
          <w:rFonts w:ascii="Times New Roman" w:hAnsi="Times New Roman"/>
          <w:sz w:val="28"/>
          <w:szCs w:val="28"/>
        </w:rPr>
        <w:t xml:space="preserve">села Біла </w:t>
      </w:r>
      <w:proofErr w:type="spellStart"/>
      <w:r w:rsidR="00550903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550903">
        <w:rPr>
          <w:rFonts w:ascii="Times New Roman" w:hAnsi="Times New Roman"/>
          <w:sz w:val="28"/>
          <w:szCs w:val="28"/>
        </w:rPr>
        <w:t xml:space="preserve"> міської ради</w:t>
      </w:r>
    </w:p>
    <w:p w:rsidR="00C664FB" w:rsidRDefault="00E4353E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05 травня </w:t>
      </w:r>
      <w:r w:rsidR="00C664FB">
        <w:rPr>
          <w:rFonts w:ascii="Times New Roman" w:hAnsi="Times New Roman"/>
          <w:sz w:val="28"/>
          <w:szCs w:val="28"/>
        </w:rPr>
        <w:t>2021 року</w:t>
      </w:r>
    </w:p>
    <w:p w:rsidR="00C664FB" w:rsidRDefault="00C664FB" w:rsidP="00C664FB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рганізатор </w:t>
            </w:r>
            <w:proofErr w:type="spellStart"/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культурно-дозвіллєвої</w:t>
            </w:r>
            <w:proofErr w:type="spellEnd"/>
            <w:r w:rsidRPr="00C66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Скородинці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RPr="00550903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Бичківці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RPr="00550903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Горішня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Вигнанка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Pr="000C103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Інженер-програмі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Звукорежисер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5 260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Балетмейстр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2 910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C664FB" w:rsidRDefault="00C664FB" w:rsidP="00C664FB"/>
    <w:p w:rsidR="00E4353E" w:rsidRDefault="00E4353E" w:rsidP="002D28CA">
      <w:pPr>
        <w:pStyle w:val="a3"/>
        <w:tabs>
          <w:tab w:val="left" w:pos="190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Заступниця міського голови з питань</w:t>
      </w: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виконавчих органів ради                               Людмила КОЛІСНИК</w:t>
      </w: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5</w:t>
      </w:r>
    </w:p>
    <w:p w:rsidR="00E4353E" w:rsidRDefault="00E4353E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рішення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</w:p>
    <w:p w:rsidR="00E4353E" w:rsidRDefault="00E4353E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E4353E" w:rsidRDefault="00E4353E" w:rsidP="00E4353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 лютого 2021р. №</w:t>
      </w: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353E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705" w:rsidRDefault="000E5705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ТА ШТАТНИЙ РОЗПИС</w:t>
      </w:r>
    </w:p>
    <w:p w:rsidR="000E5705" w:rsidRPr="00DA4C31" w:rsidRDefault="000E5705" w:rsidP="000E5705">
      <w:pPr>
        <w:pStyle w:val="a3"/>
        <w:spacing w:after="0" w:line="240" w:lineRule="auto"/>
        <w:ind w:left="0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DA4C31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у</w:t>
      </w:r>
      <w:r w:rsidRPr="00DA4C31">
        <w:rPr>
          <w:rFonts w:ascii="Times New Roman" w:hAnsi="Times New Roman"/>
          <w:sz w:val="28"/>
          <w:szCs w:val="28"/>
        </w:rPr>
        <w:t xml:space="preserve"> культурних послуг </w:t>
      </w:r>
      <w:r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0E5705" w:rsidRDefault="00E4353E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05 травня </w:t>
      </w:r>
      <w:r w:rsidR="000E5705">
        <w:rPr>
          <w:rFonts w:ascii="Times New Roman" w:hAnsi="Times New Roman"/>
          <w:sz w:val="28"/>
          <w:szCs w:val="28"/>
        </w:rPr>
        <w:t>2021 року</w:t>
      </w:r>
    </w:p>
    <w:p w:rsidR="000E5705" w:rsidRDefault="000E5705" w:rsidP="000E5705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490" w:type="dxa"/>
        <w:tblInd w:w="-15" w:type="dxa"/>
        <w:tblLayout w:type="fixed"/>
        <w:tblLook w:val="04A0"/>
      </w:tblPr>
      <w:tblGrid>
        <w:gridCol w:w="569"/>
        <w:gridCol w:w="5536"/>
        <w:gridCol w:w="1842"/>
        <w:gridCol w:w="1543"/>
      </w:tblGrid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структурного підрозділу та посади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штатних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одиниць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Посадовий оклад</w:t>
            </w:r>
          </w:p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5 660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Росохач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4 619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ії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4 859</w:t>
            </w:r>
          </w:p>
        </w:tc>
      </w:tr>
      <w:tr w:rsidR="00DA256E" w:rsidTr="00625AD4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Прибиральник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службових приміщень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2 910</w:t>
            </w:r>
          </w:p>
        </w:tc>
      </w:tr>
      <w:tr w:rsidR="00DA256E" w:rsidTr="00625AD4">
        <w:tc>
          <w:tcPr>
            <w:tcW w:w="6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256E" w:rsidRDefault="00DA256E" w:rsidP="00625A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:rsidR="000E5705" w:rsidRDefault="000E5705" w:rsidP="000E5705"/>
    <w:p w:rsidR="002D28CA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Заступниця міського голови з питань</w:t>
      </w: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діяльності виконавчих органів ради                               Людмила КОЛІСНИК</w:t>
      </w:r>
    </w:p>
    <w:p w:rsidR="002D28CA" w:rsidRDefault="002D28CA" w:rsidP="002D28CA">
      <w:pPr>
        <w:pStyle w:val="a3"/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705" w:rsidRDefault="000E5705" w:rsidP="000E5705"/>
    <w:sectPr w:rsidR="000E5705" w:rsidSect="002D28C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1F9"/>
    <w:multiLevelType w:val="hybridMultilevel"/>
    <w:tmpl w:val="CE726914"/>
    <w:lvl w:ilvl="0" w:tplc="A0F6A6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2B1B4A"/>
    <w:rsid w:val="00022BFB"/>
    <w:rsid w:val="00037FBE"/>
    <w:rsid w:val="00055BA2"/>
    <w:rsid w:val="00057334"/>
    <w:rsid w:val="000C103E"/>
    <w:rsid w:val="000C647F"/>
    <w:rsid w:val="000E5705"/>
    <w:rsid w:val="000E6243"/>
    <w:rsid w:val="00103D8E"/>
    <w:rsid w:val="0011289C"/>
    <w:rsid w:val="00127CC6"/>
    <w:rsid w:val="00205D12"/>
    <w:rsid w:val="002340A7"/>
    <w:rsid w:val="002767D1"/>
    <w:rsid w:val="0028529D"/>
    <w:rsid w:val="002B1B4A"/>
    <w:rsid w:val="002D28CA"/>
    <w:rsid w:val="002E6FB4"/>
    <w:rsid w:val="00304D2F"/>
    <w:rsid w:val="004511D1"/>
    <w:rsid w:val="00454E33"/>
    <w:rsid w:val="0046440A"/>
    <w:rsid w:val="005102E9"/>
    <w:rsid w:val="00524323"/>
    <w:rsid w:val="00550903"/>
    <w:rsid w:val="005F0477"/>
    <w:rsid w:val="00610741"/>
    <w:rsid w:val="006857C3"/>
    <w:rsid w:val="00697536"/>
    <w:rsid w:val="006C6FFC"/>
    <w:rsid w:val="006C78FF"/>
    <w:rsid w:val="0072618D"/>
    <w:rsid w:val="008A4088"/>
    <w:rsid w:val="0090028D"/>
    <w:rsid w:val="00977056"/>
    <w:rsid w:val="009C0ECB"/>
    <w:rsid w:val="00A359DB"/>
    <w:rsid w:val="00A757CF"/>
    <w:rsid w:val="00B96E60"/>
    <w:rsid w:val="00C256B2"/>
    <w:rsid w:val="00C366EC"/>
    <w:rsid w:val="00C63304"/>
    <w:rsid w:val="00C664FB"/>
    <w:rsid w:val="00C8070B"/>
    <w:rsid w:val="00C83593"/>
    <w:rsid w:val="00C85B61"/>
    <w:rsid w:val="00CD2C82"/>
    <w:rsid w:val="00D626B5"/>
    <w:rsid w:val="00D74305"/>
    <w:rsid w:val="00DA256E"/>
    <w:rsid w:val="00DA4C31"/>
    <w:rsid w:val="00DE67F9"/>
    <w:rsid w:val="00E0776D"/>
    <w:rsid w:val="00E15D05"/>
    <w:rsid w:val="00E4353E"/>
    <w:rsid w:val="00E759B6"/>
    <w:rsid w:val="00E83F35"/>
    <w:rsid w:val="00E97258"/>
    <w:rsid w:val="00ED6052"/>
    <w:rsid w:val="00F02929"/>
    <w:rsid w:val="00F33D51"/>
    <w:rsid w:val="00F9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B1B4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customStyle="1" w:styleId="FR1">
    <w:name w:val="FR1"/>
    <w:rsid w:val="002B1B4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">
    <w:name w:val="Основной текст (2)_"/>
    <w:basedOn w:val="a0"/>
    <w:rsid w:val="002B1B4A"/>
    <w:rPr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767D1"/>
    <w:pPr>
      <w:ind w:left="720"/>
      <w:contextualSpacing/>
    </w:pPr>
  </w:style>
  <w:style w:type="table" w:styleId="a4">
    <w:name w:val="Table Grid"/>
    <w:basedOn w:val="a1"/>
    <w:uiPriority w:val="59"/>
    <w:rsid w:val="00C83593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5684</Words>
  <Characters>3241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2021-02-16T12:30:00Z</dcterms:created>
  <dcterms:modified xsi:type="dcterms:W3CDTF">2021-02-24T12:38:00Z</dcterms:modified>
</cp:coreProperties>
</file>