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2" w:rsidRDefault="00B2782E" w:rsidP="008851E2">
      <w:pPr>
        <w:tabs>
          <w:tab w:val="left" w:pos="1276"/>
        </w:tabs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51E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8851E2" w:rsidRDefault="008851E2" w:rsidP="008851E2">
      <w:pPr>
        <w:tabs>
          <w:tab w:val="left" w:pos="1276"/>
        </w:tabs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8301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Pr="008851E2" w:rsidRDefault="008851E2" w:rsidP="008851E2">
      <w:pPr>
        <w:tabs>
          <w:tab w:val="left" w:pos="127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8851E2">
        <w:rPr>
          <w:rFonts w:ascii="Times New Roman" w:hAnsi="Times New Roman" w:cs="Times New Roman"/>
          <w:sz w:val="52"/>
          <w:szCs w:val="52"/>
          <w:lang w:val="uk-UA"/>
        </w:rPr>
        <w:t>ЗВІТ</w:t>
      </w:r>
    </w:p>
    <w:p w:rsidR="008851E2" w:rsidRPr="008851E2" w:rsidRDefault="008851E2" w:rsidP="008851E2">
      <w:pPr>
        <w:tabs>
          <w:tab w:val="left" w:pos="127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8851E2">
        <w:rPr>
          <w:rFonts w:ascii="Times New Roman" w:hAnsi="Times New Roman" w:cs="Times New Roman"/>
          <w:sz w:val="52"/>
          <w:szCs w:val="52"/>
          <w:lang w:val="uk-UA"/>
        </w:rPr>
        <w:t>Про роботу ЦБС</w:t>
      </w:r>
    </w:p>
    <w:p w:rsidR="008851E2" w:rsidRPr="008851E2" w:rsidRDefault="008851E2" w:rsidP="008851E2">
      <w:pPr>
        <w:tabs>
          <w:tab w:val="left" w:pos="127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16B" w:rsidRDefault="008301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8851E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1E2" w:rsidRDefault="008851E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82E" w:rsidRPr="0028669E" w:rsidRDefault="00B2782E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Чортківська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бібліотека започаткувала свою діяльність у червні 1945 року. У 1949-1964 роках бібліотека функціонувала  в с.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Ягільниця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(на той час районний центр). Відтак повернулась у Чортків і кілька разів змінювала місце розташування. З січня 1979 року книгозбірня розширила свої повноваження – стала районним методичним центром для 66 сільських бібліоте</w:t>
      </w:r>
      <w:r w:rsidR="00260745" w:rsidRPr="0028669E">
        <w:rPr>
          <w:rFonts w:ascii="Times New Roman" w:hAnsi="Times New Roman" w:cs="Times New Roman"/>
          <w:sz w:val="28"/>
          <w:szCs w:val="28"/>
          <w:lang w:val="uk-UA"/>
        </w:rPr>
        <w:t>к – філі</w:t>
      </w:r>
      <w:r w:rsidR="006A76CF" w:rsidRPr="0028669E">
        <w:rPr>
          <w:rFonts w:ascii="Times New Roman" w:hAnsi="Times New Roman" w:cs="Times New Roman"/>
          <w:sz w:val="28"/>
          <w:szCs w:val="28"/>
          <w:lang w:val="uk-UA"/>
        </w:rPr>
        <w:t>й. З липня 1986 року і на даний час функціонує по вулиці Зелена</w:t>
      </w:r>
      <w:r w:rsidR="001B18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76CF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p w:rsidR="006A76CF" w:rsidRPr="0028669E" w:rsidRDefault="006A76CF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 Сьогодні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Чортківська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бібліотека – культурний, освітній, інформаційний </w:t>
      </w:r>
      <w:r w:rsidR="000C45C6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заклад. Колектив працівників бібліотеки має напрацювання у здійсненні грантової діяльності. Завдяки перемозі в конкурсі проектів « Інтернет для читачів публічних бібліотек LEAP – III », 2003 році у книгозбірні відкрився Інтернет – центр з покращеним інформаційним забезпеченням користувачів. Отримавши також перемогу в конкурсі проектів « Організація нових бібліотечних послуг з використанням вільного доступу до Інтернет </w:t>
      </w:r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ІІ  та ІV </w:t>
      </w:r>
      <w:r w:rsidR="000C45C6" w:rsidRPr="002866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в рамках програми « </w:t>
      </w:r>
      <w:proofErr w:type="spellStart"/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>Бібліоміст</w:t>
      </w:r>
      <w:proofErr w:type="spellEnd"/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» у 2009 та 2011 роках центральна бібліотека, міська дитяча бібліотека та сім бібліотек-філіалів поповнились новими персональними комп’ютерами, програмним забезпеченням, </w:t>
      </w:r>
      <w:proofErr w:type="spellStart"/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>вебкамерами</w:t>
      </w:r>
      <w:proofErr w:type="spellEnd"/>
      <w:r w:rsidR="00A129F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та методичними матеріалами.</w:t>
      </w:r>
    </w:p>
    <w:p w:rsidR="00A129FE" w:rsidRPr="0028669E" w:rsidRDefault="00426E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У бібліотеці функціонують відділи: обслуговування користувачів ( абонемент, читальний зал ),   відділ інформації з безкоштовним доступом до мережі </w:t>
      </w:r>
      <w:r w:rsidR="00A74F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>нтернет, комплектування та обробки літератури, методично – бібліографічний відділ.</w:t>
      </w:r>
    </w:p>
    <w:p w:rsidR="00260745" w:rsidRPr="0028669E" w:rsidRDefault="00396C26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Діяльність </w:t>
      </w:r>
      <w:proofErr w:type="spellStart"/>
      <w:r w:rsidR="009136D3" w:rsidRPr="0028669E">
        <w:rPr>
          <w:rFonts w:ascii="Times New Roman" w:hAnsi="Times New Roman" w:cs="Times New Roman"/>
          <w:sz w:val="28"/>
          <w:szCs w:val="28"/>
          <w:lang w:val="uk-UA"/>
        </w:rPr>
        <w:t>Чорт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>ківської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ЦБ забезпечують</w:t>
      </w:r>
      <w:r w:rsidR="00FC41E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EE710B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працівники. Всього по штату – 25 штатних одиниць та</w:t>
      </w:r>
      <w:r w:rsidR="009136D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ставок – 22.</w:t>
      </w:r>
    </w:p>
    <w:p w:rsidR="009136D3" w:rsidRPr="0028669E" w:rsidRDefault="00396C26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136D3" w:rsidRPr="0028669E">
        <w:rPr>
          <w:rFonts w:ascii="Times New Roman" w:hAnsi="Times New Roman" w:cs="Times New Roman"/>
          <w:sz w:val="28"/>
          <w:szCs w:val="28"/>
          <w:lang w:val="uk-UA"/>
        </w:rPr>
        <w:t>І з них:</w:t>
      </w:r>
    </w:p>
    <w:p w:rsidR="00F56B48" w:rsidRPr="0028669E" w:rsidRDefault="009136D3" w:rsidP="00E749E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бібліотечних працівників – 13  штатних одиниць</w:t>
      </w:r>
      <w:r w:rsidR="00F56B48" w:rsidRPr="002866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BA5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56B48" w:rsidRPr="0028669E" w:rsidRDefault="00215BA5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06C13" w:rsidRPr="0028669E">
        <w:rPr>
          <w:rFonts w:ascii="Times New Roman" w:hAnsi="Times New Roman" w:cs="Times New Roman"/>
          <w:sz w:val="28"/>
          <w:szCs w:val="28"/>
          <w:lang w:val="uk-UA"/>
        </w:rPr>
        <w:t>Всього на утримання центральної бібліотеки у 2020</w:t>
      </w:r>
      <w:r w:rsidR="0083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році було використано: </w:t>
      </w:r>
      <w:r w:rsidR="00F877A9">
        <w:rPr>
          <w:rFonts w:ascii="Times New Roman" w:hAnsi="Times New Roman" w:cs="Times New Roman"/>
          <w:sz w:val="28"/>
          <w:szCs w:val="28"/>
          <w:lang w:val="uk-UA"/>
        </w:rPr>
        <w:t>1мл. 553 тис. 395</w:t>
      </w:r>
      <w:r w:rsidR="00106C1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грн., з них: на оплату праці -1мл. 452тис 132грн.; на оплату енергоносіїв та комунальних послуг </w:t>
      </w:r>
      <w:r w:rsidR="00F877A9">
        <w:rPr>
          <w:rFonts w:ascii="Times New Roman" w:hAnsi="Times New Roman" w:cs="Times New Roman"/>
          <w:sz w:val="28"/>
          <w:szCs w:val="28"/>
          <w:lang w:val="uk-UA"/>
        </w:rPr>
        <w:t>– 90</w:t>
      </w:r>
      <w:r w:rsidR="00106C1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74F0B">
        <w:rPr>
          <w:rFonts w:ascii="Times New Roman" w:hAnsi="Times New Roman" w:cs="Times New Roman"/>
          <w:sz w:val="28"/>
          <w:szCs w:val="28"/>
          <w:lang w:val="uk-UA"/>
        </w:rPr>
        <w:t xml:space="preserve"> грн..</w:t>
      </w:r>
      <w:r w:rsidR="00106C1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877A9">
        <w:rPr>
          <w:rFonts w:ascii="Times New Roman" w:hAnsi="Times New Roman" w:cs="Times New Roman"/>
          <w:sz w:val="28"/>
          <w:szCs w:val="28"/>
          <w:lang w:val="uk-UA"/>
        </w:rPr>
        <w:t>телекомунікаційні послуги – 4 800тис. грн.,</w:t>
      </w:r>
    </w:p>
    <w:p w:rsidR="00106C13" w:rsidRPr="0028669E" w:rsidRDefault="00E5779F" w:rsidP="00E749E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56B4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спец кошти в сумі 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6 тис. 463 грн.</w:t>
      </w:r>
      <w:r w:rsidR="00215BA5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- придбано літерату</w:t>
      </w:r>
      <w:r w:rsidR="00F877A9">
        <w:rPr>
          <w:rFonts w:ascii="Times New Roman" w:hAnsi="Times New Roman" w:cs="Times New Roman"/>
          <w:sz w:val="28"/>
          <w:szCs w:val="28"/>
          <w:lang w:val="uk-UA"/>
        </w:rPr>
        <w:t>ру в кількості – 54 примірники.</w:t>
      </w:r>
    </w:p>
    <w:p w:rsidR="009136D3" w:rsidRPr="0028669E" w:rsidRDefault="00426E6B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D729A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Фонд бібліотеки нараховує понад 22 тис. одиниць творів друку. </w:t>
      </w:r>
    </w:p>
    <w:p w:rsidR="00F56B48" w:rsidRPr="0028669E" w:rsidRDefault="009136D3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6E6B" w:rsidRPr="0028669E">
        <w:rPr>
          <w:rFonts w:ascii="Times New Roman" w:hAnsi="Times New Roman" w:cs="Times New Roman"/>
          <w:sz w:val="28"/>
          <w:szCs w:val="28"/>
          <w:lang w:val="uk-UA"/>
        </w:rPr>
        <w:t>Послугами бібліотеки користуються</w:t>
      </w:r>
      <w:r w:rsidR="00F56B4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читачі різних вікових категорій.</w:t>
      </w:r>
    </w:p>
    <w:p w:rsidR="00532B91" w:rsidRPr="0028669E" w:rsidRDefault="00610BB3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Бібліотека функціонує, як молодіжний центр та центр правового просвітництва.</w:t>
      </w:r>
      <w:r w:rsidR="004E3C26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B91" w:rsidRPr="0028669E" w:rsidRDefault="00532B91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В період карантину стало зрозумілим, що нам потрібно виходити на інший рівень</w:t>
      </w:r>
      <w:r w:rsidR="00F56B4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та форми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роботи. </w:t>
      </w:r>
      <w:r w:rsidR="003B13DA" w:rsidRPr="0028669E">
        <w:rPr>
          <w:rFonts w:ascii="Times New Roman" w:hAnsi="Times New Roman" w:cs="Times New Roman"/>
          <w:sz w:val="28"/>
          <w:szCs w:val="28"/>
          <w:lang w:val="uk-UA"/>
        </w:rPr>
        <w:t>Насамперед бібліотека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долучилися до інформування читачів про пандемію, розмістивши на с</w:t>
      </w:r>
      <w:r w:rsidR="009E1F7D" w:rsidRPr="0028669E">
        <w:rPr>
          <w:rFonts w:ascii="Times New Roman" w:hAnsi="Times New Roman" w:cs="Times New Roman"/>
          <w:sz w:val="28"/>
          <w:szCs w:val="28"/>
          <w:lang w:val="uk-UA"/>
        </w:rPr>
        <w:t>торінці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щодо захисту від </w:t>
      </w:r>
      <w:r w:rsidR="009E1F7D" w:rsidRPr="0028669E">
        <w:rPr>
          <w:rFonts w:ascii="Times New Roman" w:hAnsi="Times New Roman" w:cs="Times New Roman"/>
          <w:sz w:val="28"/>
          <w:szCs w:val="28"/>
          <w:lang w:val="uk-UA"/>
        </w:rPr>
        <w:t>корона вірусу досвідчених медичних фахівців міста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>, телефони гарячих ліній для консультацій тощо.</w:t>
      </w:r>
    </w:p>
    <w:p w:rsidR="00662B2C" w:rsidRPr="0028669E" w:rsidRDefault="007532C4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 В першу чергу працівники бібліотеки перейшли на інформаційне інформування в </w:t>
      </w:r>
      <w:proofErr w:type="spellStart"/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режимі. Проводилась р</w:t>
      </w:r>
      <w:r w:rsidR="00E83FA0" w:rsidRPr="0028669E">
        <w:rPr>
          <w:rFonts w:ascii="Times New Roman" w:hAnsi="Times New Roman" w:cs="Times New Roman"/>
          <w:sz w:val="28"/>
          <w:szCs w:val="28"/>
          <w:lang w:val="uk-UA"/>
        </w:rPr>
        <w:t>обота з книжковим фондом по вилу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E83FA0" w:rsidRPr="0028669E">
        <w:rPr>
          <w:rFonts w:ascii="Times New Roman" w:hAnsi="Times New Roman" w:cs="Times New Roman"/>
          <w:sz w:val="28"/>
          <w:szCs w:val="28"/>
          <w:lang w:val="uk-UA"/>
        </w:rPr>
        <w:t>нню дублетних та фізично зношен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их документів. Впродовж року </w:t>
      </w:r>
      <w:r w:rsidR="00E83FA0" w:rsidRPr="0028669E">
        <w:rPr>
          <w:rFonts w:ascii="Times New Roman" w:hAnsi="Times New Roman" w:cs="Times New Roman"/>
          <w:sz w:val="28"/>
          <w:szCs w:val="28"/>
          <w:lang w:val="uk-UA"/>
        </w:rPr>
        <w:t>вилучено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8тис</w:t>
      </w:r>
      <w:r w:rsidR="00E83FA0" w:rsidRPr="0028669E">
        <w:rPr>
          <w:rFonts w:ascii="Times New Roman" w:hAnsi="Times New Roman" w:cs="Times New Roman"/>
          <w:sz w:val="28"/>
          <w:szCs w:val="28"/>
          <w:lang w:val="uk-UA"/>
        </w:rPr>
        <w:t>. 120 видань .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74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DBA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802A3" w:rsidRPr="0028669E" w:rsidRDefault="008762A3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F2566D" w:rsidRPr="0028669E">
        <w:rPr>
          <w:rFonts w:ascii="Times New Roman" w:hAnsi="Times New Roman" w:cs="Times New Roman"/>
          <w:sz w:val="28"/>
          <w:szCs w:val="28"/>
          <w:lang w:val="uk-UA"/>
        </w:rPr>
        <w:t>Для популяризації книжк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ового фонду провели ряд заходів, які висвітлювали на сторінці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«Центральна бібліотека Чортків@ </w:t>
      </w:r>
      <w:proofErr w:type="spellStart"/>
      <w:r w:rsidRPr="0028669E">
        <w:rPr>
          <w:rFonts w:ascii="Times New Roman" w:eastAsia="Times New Roman" w:hAnsi="Times New Roman" w:cs="Times New Roman"/>
          <w:sz w:val="28"/>
          <w:szCs w:val="28"/>
          <w:lang w:eastAsia="ru-RU"/>
        </w:rPr>
        <w:t>Chortkiv</w:t>
      </w:r>
      <w:proofErr w:type="spellEnd"/>
      <w:r w:rsidRPr="00286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669E">
        <w:rPr>
          <w:rFonts w:ascii="Times New Roman" w:eastAsia="Times New Roman" w:hAnsi="Times New Roman" w:cs="Times New Roman"/>
          <w:sz w:val="28"/>
          <w:szCs w:val="28"/>
          <w:lang w:eastAsia="ru-RU"/>
        </w:rPr>
        <w:t>CBS</w:t>
      </w:r>
      <w:r w:rsidRPr="00286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8762A3" w:rsidRPr="0028669E" w:rsidRDefault="00D802A3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окрема : </w:t>
      </w:r>
    </w:p>
    <w:p w:rsidR="008762A3" w:rsidRPr="0028669E" w:rsidRDefault="00D802A3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На допомогу національно – патріотичному і ду</w:t>
      </w:r>
      <w:r w:rsidR="008762A3" w:rsidRPr="0028669E">
        <w:rPr>
          <w:rFonts w:ascii="Times New Roman" w:hAnsi="Times New Roman" w:cs="Times New Roman"/>
          <w:sz w:val="28"/>
          <w:szCs w:val="28"/>
          <w:u w:val="single"/>
          <w:lang w:val="uk-UA"/>
        </w:rPr>
        <w:t>ховному відродженню суспільства</w:t>
      </w:r>
      <w:r w:rsidR="00A74F0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проводились: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(історичні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хронограф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proofErr w:type="spellStart"/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>сторико-патріотичн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>ідео-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календарі,  </w:t>
      </w:r>
      <w:proofErr w:type="spellStart"/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>ідео-ролик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80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2A3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відео-розмови та інші. </w:t>
      </w:r>
    </w:p>
    <w:p w:rsidR="003E30FD" w:rsidRPr="0028669E" w:rsidRDefault="008762A3" w:rsidP="00E749E8">
      <w:pPr>
        <w:pStyle w:val="a3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>З метою промоції</w:t>
      </w:r>
      <w:r w:rsidR="009D05F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книги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та  естетичного виховання користувачів бібліотеки 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організовувались  : в</w:t>
      </w:r>
      <w:r w:rsidR="00F16A80" w:rsidRPr="0028669E">
        <w:rPr>
          <w:rFonts w:ascii="Times New Roman" w:hAnsi="Times New Roman" w:cs="Times New Roman"/>
          <w:sz w:val="28"/>
          <w:szCs w:val="28"/>
          <w:lang w:val="uk-UA"/>
        </w:rPr>
        <w:t>ідео-подорож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proofErr w:type="spellStart"/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6A80" w:rsidRPr="0028669E">
        <w:rPr>
          <w:rFonts w:ascii="Times New Roman" w:hAnsi="Times New Roman" w:cs="Times New Roman"/>
          <w:sz w:val="28"/>
          <w:szCs w:val="28"/>
          <w:lang w:val="uk-UA"/>
        </w:rPr>
        <w:t>ідео-ролик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F16A80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B62AB" w:rsidRPr="0028669E">
        <w:rPr>
          <w:rFonts w:ascii="Times New Roman" w:hAnsi="Times New Roman" w:cs="Times New Roman"/>
          <w:sz w:val="28"/>
          <w:szCs w:val="28"/>
          <w:lang w:val="uk-UA"/>
        </w:rPr>
        <w:t>н-лайн зустріч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B62AB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, відео презентації книг, </w:t>
      </w:r>
      <w:proofErr w:type="spellStart"/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3E30FD" w:rsidRPr="002866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A8D" w:rsidRPr="0028669E" w:rsidRDefault="00257261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Основними напрямками методичного забезпечення діяльності публічних бібліотек є: розвиток творчого потенціалу бібліотекаря, безперервна бібліотечна освіта, моніторинг розвитку ресурсного та творчого потенціалу бібліотек; консультативні послуги; видання методичних матеріалів; проектно-про</w:t>
      </w:r>
      <w:r w:rsidR="00F3728F" w:rsidRPr="0028669E">
        <w:rPr>
          <w:rFonts w:ascii="Times New Roman" w:hAnsi="Times New Roman" w:cs="Times New Roman"/>
          <w:sz w:val="28"/>
          <w:szCs w:val="28"/>
          <w:lang w:val="uk-UA"/>
        </w:rPr>
        <w:t>грамна та інноваційні діяльність</w:t>
      </w:r>
      <w:r w:rsidR="00A31A8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, участь у </w:t>
      </w:r>
      <w:proofErr w:type="spellStart"/>
      <w:r w:rsidR="00A31A8D" w:rsidRPr="0028669E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A31A8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на платформі </w:t>
      </w:r>
      <w:r w:rsidR="00A31A8D" w:rsidRPr="0028669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31A8D" w:rsidRPr="0028669E">
        <w:rPr>
          <w:rFonts w:ascii="Times New Roman" w:hAnsi="Times New Roman" w:cs="Times New Roman"/>
          <w:sz w:val="28"/>
          <w:szCs w:val="28"/>
          <w:lang w:val="uk-UA"/>
        </w:rPr>
        <w:t>, організованих ТОУНБ.</w:t>
      </w:r>
    </w:p>
    <w:p w:rsidR="00257261" w:rsidRPr="0028669E" w:rsidRDefault="009A2177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57261" w:rsidRPr="0028669E">
        <w:rPr>
          <w:rFonts w:ascii="Times New Roman" w:hAnsi="Times New Roman" w:cs="Times New Roman"/>
          <w:sz w:val="28"/>
          <w:szCs w:val="28"/>
          <w:lang w:val="uk-UA"/>
        </w:rPr>
        <w:t>Протягом 2020 р. методистами підготовлено та вийшли з друку:</w:t>
      </w:r>
    </w:p>
    <w:p w:rsidR="00257261" w:rsidRPr="0028669E" w:rsidRDefault="00257261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- статистичний огляд «Публічні бібліотеки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Чортківщини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за 20</w:t>
      </w:r>
      <w:r w:rsidR="00142E4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</w:p>
    <w:p w:rsidR="00257261" w:rsidRPr="0028669E" w:rsidRDefault="00257261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>- інформаційно-методичний бюлетень «Бібліотечний калейдоскоп»,</w:t>
      </w:r>
    </w:p>
    <w:p w:rsidR="004B4CAB" w:rsidRPr="0028669E" w:rsidRDefault="00257261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>- «Календар знаменних і пам’ятних дат на 2021 рік».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2C0C" w:rsidRPr="0028669E" w:rsidRDefault="00260745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A9A" w:rsidRPr="0028669E" w:rsidRDefault="001904CA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E2D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2C0C" w:rsidRPr="0028669E">
        <w:rPr>
          <w:rFonts w:ascii="Times New Roman" w:hAnsi="Times New Roman" w:cs="Times New Roman"/>
          <w:sz w:val="28"/>
          <w:szCs w:val="28"/>
          <w:lang w:val="uk-UA"/>
        </w:rPr>
        <w:t>Вважаю, що головним пріоритетом діяльності центральної бібліотеки у 2020 році було</w:t>
      </w:r>
      <w:r w:rsidR="00500A9A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наступне :</w:t>
      </w:r>
    </w:p>
    <w:p w:rsidR="00500A9A" w:rsidRPr="0028669E" w:rsidRDefault="00500A9A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A9A" w:rsidRPr="0028669E" w:rsidRDefault="00500A9A" w:rsidP="00E749E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центральна бібліотека увійшла у перелік 27 відібраних бібліотек </w:t>
      </w:r>
      <w:r w:rsidR="00BA2357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Тернопільської 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>області , які отримали книжкові видання від Українського інституту книги для поповнення бібліотечних фондів</w:t>
      </w:r>
      <w:r w:rsidR="002913D2" w:rsidRPr="0028669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0A9A" w:rsidRPr="0028669E" w:rsidRDefault="00AE6722" w:rsidP="00E749E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бібліотека </w:t>
      </w:r>
      <w:r w:rsidR="002913D2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увійшла в сімку  публічних бібліотек області по наповненню зведеного електронного каталогу Тернопільської області  за реалізацією проекту «</w:t>
      </w:r>
      <w:proofErr w:type="spellStart"/>
      <w:r w:rsidR="002913D2" w:rsidRPr="0028669E">
        <w:rPr>
          <w:rFonts w:ascii="Times New Roman" w:hAnsi="Times New Roman" w:cs="Times New Roman"/>
          <w:sz w:val="28"/>
          <w:szCs w:val="28"/>
          <w:lang w:val="uk-UA"/>
        </w:rPr>
        <w:t>УФД</w:t>
      </w:r>
      <w:proofErr w:type="spellEnd"/>
      <w:r w:rsidR="002913D2" w:rsidRPr="0028669E">
        <w:rPr>
          <w:rFonts w:ascii="Times New Roman" w:hAnsi="Times New Roman" w:cs="Times New Roman"/>
          <w:sz w:val="28"/>
          <w:szCs w:val="28"/>
          <w:lang w:val="uk-UA"/>
        </w:rPr>
        <w:t>/Бібліотека», який стартував у 2020 році.</w:t>
      </w:r>
    </w:p>
    <w:p w:rsidR="002913D2" w:rsidRPr="0028669E" w:rsidRDefault="002913D2" w:rsidP="00E749E8">
      <w:pPr>
        <w:pStyle w:val="a3"/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>Обсяг внесени</w:t>
      </w:r>
      <w:r w:rsidR="0028669E" w:rsidRPr="0028669E">
        <w:rPr>
          <w:rFonts w:ascii="Times New Roman" w:hAnsi="Times New Roman" w:cs="Times New Roman"/>
          <w:sz w:val="28"/>
          <w:szCs w:val="28"/>
          <w:lang w:val="uk-UA"/>
        </w:rPr>
        <w:t>х бібліографічних записів  за 2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>020 рік - 755.</w:t>
      </w:r>
    </w:p>
    <w:p w:rsidR="00AE6722" w:rsidRPr="0028669E" w:rsidRDefault="00AE672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A18" w:rsidRPr="00FF40B2" w:rsidRDefault="00F91D87" w:rsidP="00E749E8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бібліотека  зареєструвалася на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платформі  з цифрової грамотності  Міністерства цифрової політики України «Дія. Цифрова освіта»</w:t>
      </w:r>
      <w:r w:rsidR="006A3A1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поступово</w:t>
      </w:r>
      <w:r w:rsidR="006A3A18" w:rsidRPr="0028669E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перетвор</w:t>
      </w:r>
      <w:r w:rsidR="0028669E" w:rsidRPr="0028669E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, центр,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сприятим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</w:rPr>
        <w:t xml:space="preserve"> </w:t>
      </w:r>
      <w:r w:rsidR="006A3A1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3A18" w:rsidRPr="0028669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A3A18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 міста</w:t>
      </w:r>
      <w:r w:rsidR="006A3A18" w:rsidRPr="0028669E">
        <w:rPr>
          <w:rFonts w:ascii="Times New Roman" w:hAnsi="Times New Roman" w:cs="Times New Roman"/>
          <w:sz w:val="28"/>
          <w:szCs w:val="28"/>
        </w:rPr>
        <w:t>.</w:t>
      </w:r>
    </w:p>
    <w:p w:rsidR="00FF40B2" w:rsidRDefault="004A2C01" w:rsidP="00E749E8">
      <w:pPr>
        <w:pStyle w:val="a3"/>
        <w:tabs>
          <w:tab w:val="left" w:pos="1276"/>
          <w:tab w:val="left" w:pos="1530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червні </w:t>
      </w:r>
      <w:r w:rsidR="0028669E"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2020 к</w:t>
      </w:r>
      <w:r w:rsidR="0028669E">
        <w:rPr>
          <w:rFonts w:ascii="Times New Roman" w:hAnsi="Times New Roman" w:cs="Times New Roman"/>
          <w:sz w:val="28"/>
          <w:szCs w:val="28"/>
          <w:lang w:val="uk-UA"/>
        </w:rPr>
        <w:t xml:space="preserve">олектив центральної  бібліотеки  відзначив 75 річницю з дня заснування бібліотеки.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8669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карантинними обмеженнями свято відбулося  у  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вузькому колі в форматі творчої зустрічі : «Ювілей храму і душі»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B16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063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2063A" w:rsidRPr="0072063A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2063A">
        <w:rPr>
          <w:rFonts w:ascii="Times New Roman" w:hAnsi="Times New Roman" w:cs="Times New Roman"/>
          <w:sz w:val="28"/>
          <w:szCs w:val="28"/>
          <w:lang w:val="uk-UA"/>
        </w:rPr>
        <w:t>єднало</w:t>
      </w:r>
      <w:proofErr w:type="spellEnd"/>
      <w:r w:rsidR="0072063A">
        <w:rPr>
          <w:rFonts w:ascii="Times New Roman" w:hAnsi="Times New Roman" w:cs="Times New Roman"/>
          <w:sz w:val="28"/>
          <w:szCs w:val="28"/>
          <w:lang w:val="uk-UA"/>
        </w:rPr>
        <w:t xml:space="preserve"> усіх </w:t>
      </w:r>
      <w:proofErr w:type="spellStart"/>
      <w:r w:rsidR="0072063A">
        <w:rPr>
          <w:rFonts w:ascii="Times New Roman" w:hAnsi="Times New Roman" w:cs="Times New Roman"/>
          <w:sz w:val="28"/>
          <w:szCs w:val="28"/>
          <w:lang w:val="uk-UA"/>
        </w:rPr>
        <w:t>поціновувачів</w:t>
      </w:r>
      <w:proofErr w:type="spellEnd"/>
      <w:r w:rsidR="0072063A">
        <w:rPr>
          <w:rFonts w:ascii="Times New Roman" w:hAnsi="Times New Roman" w:cs="Times New Roman"/>
          <w:sz w:val="28"/>
          <w:szCs w:val="28"/>
          <w:lang w:val="uk-UA"/>
        </w:rPr>
        <w:t xml:space="preserve"> джерела знань – книги.</w:t>
      </w:r>
    </w:p>
    <w:p w:rsidR="00FF40B2" w:rsidRPr="0028669E" w:rsidRDefault="00FF40B2" w:rsidP="00E749E8">
      <w:p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Впродовж багатьох років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Чортківська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бібліотека та її колектив крокують до створення іміджу «сучасної бібліотеки». Рухаємося наполегливо вперед, зберігаючи традиції та водночас надаючи актуальні послуги. Прагнемо бути невід’</w:t>
      </w:r>
      <w:r w:rsidR="00142E4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мною частиною життя </w:t>
      </w:r>
      <w:proofErr w:type="spellStart"/>
      <w:r w:rsidRPr="0028669E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28669E">
        <w:rPr>
          <w:rFonts w:ascii="Times New Roman" w:hAnsi="Times New Roman" w:cs="Times New Roman"/>
          <w:sz w:val="28"/>
          <w:szCs w:val="28"/>
          <w:lang w:val="uk-UA"/>
        </w:rPr>
        <w:t xml:space="preserve"> громади.</w:t>
      </w:r>
    </w:p>
    <w:p w:rsidR="00592C0C" w:rsidRPr="00FF40B2" w:rsidRDefault="00FF40B2" w:rsidP="00E749E8">
      <w:pPr>
        <w:tabs>
          <w:tab w:val="left" w:pos="1140"/>
          <w:tab w:val="left" w:pos="1276"/>
        </w:tabs>
        <w:ind w:left="284"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592C0C" w:rsidRPr="00FF40B2" w:rsidSect="00E749E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4A6"/>
    <w:multiLevelType w:val="hybridMultilevel"/>
    <w:tmpl w:val="66CAB48A"/>
    <w:lvl w:ilvl="0" w:tplc="74647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079B"/>
    <w:multiLevelType w:val="hybridMultilevel"/>
    <w:tmpl w:val="9788AF26"/>
    <w:lvl w:ilvl="0" w:tplc="44840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D5335"/>
    <w:multiLevelType w:val="hybridMultilevel"/>
    <w:tmpl w:val="25FA33EA"/>
    <w:lvl w:ilvl="0" w:tplc="92F6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82E"/>
    <w:rsid w:val="000C45C6"/>
    <w:rsid w:val="000D748D"/>
    <w:rsid w:val="000D7B4D"/>
    <w:rsid w:val="00106C13"/>
    <w:rsid w:val="00142E48"/>
    <w:rsid w:val="00166B08"/>
    <w:rsid w:val="00176944"/>
    <w:rsid w:val="001904CA"/>
    <w:rsid w:val="001B1868"/>
    <w:rsid w:val="001B7748"/>
    <w:rsid w:val="001F0A2C"/>
    <w:rsid w:val="001F10DD"/>
    <w:rsid w:val="00215BA5"/>
    <w:rsid w:val="00245BEF"/>
    <w:rsid w:val="00257261"/>
    <w:rsid w:val="00260745"/>
    <w:rsid w:val="00275F2F"/>
    <w:rsid w:val="0028669E"/>
    <w:rsid w:val="002913D2"/>
    <w:rsid w:val="002C3EE3"/>
    <w:rsid w:val="003164A8"/>
    <w:rsid w:val="00326073"/>
    <w:rsid w:val="00396C26"/>
    <w:rsid w:val="003B13DA"/>
    <w:rsid w:val="003E30FD"/>
    <w:rsid w:val="003F1F3E"/>
    <w:rsid w:val="00412E2D"/>
    <w:rsid w:val="00426E6B"/>
    <w:rsid w:val="00456CAB"/>
    <w:rsid w:val="004A2C01"/>
    <w:rsid w:val="004A7FC8"/>
    <w:rsid w:val="004B4CAB"/>
    <w:rsid w:val="004E3C26"/>
    <w:rsid w:val="00500A9A"/>
    <w:rsid w:val="00532B91"/>
    <w:rsid w:val="0054168E"/>
    <w:rsid w:val="005700AF"/>
    <w:rsid w:val="00592C0C"/>
    <w:rsid w:val="005A1C8F"/>
    <w:rsid w:val="005D729A"/>
    <w:rsid w:val="005E2912"/>
    <w:rsid w:val="00610BB3"/>
    <w:rsid w:val="006174D0"/>
    <w:rsid w:val="0061767E"/>
    <w:rsid w:val="00662B2C"/>
    <w:rsid w:val="006A3A18"/>
    <w:rsid w:val="006A76CF"/>
    <w:rsid w:val="006C0BC4"/>
    <w:rsid w:val="0072063A"/>
    <w:rsid w:val="007532C4"/>
    <w:rsid w:val="00771E49"/>
    <w:rsid w:val="0083016B"/>
    <w:rsid w:val="008762A3"/>
    <w:rsid w:val="008851E2"/>
    <w:rsid w:val="0088729A"/>
    <w:rsid w:val="008904D5"/>
    <w:rsid w:val="008A40C2"/>
    <w:rsid w:val="009136D3"/>
    <w:rsid w:val="009A2177"/>
    <w:rsid w:val="009A4D99"/>
    <w:rsid w:val="009A6737"/>
    <w:rsid w:val="009D05F8"/>
    <w:rsid w:val="009E1F7D"/>
    <w:rsid w:val="00A129FE"/>
    <w:rsid w:val="00A23942"/>
    <w:rsid w:val="00A31A8D"/>
    <w:rsid w:val="00A74F0B"/>
    <w:rsid w:val="00A956FD"/>
    <w:rsid w:val="00A96B75"/>
    <w:rsid w:val="00AC0392"/>
    <w:rsid w:val="00AE6722"/>
    <w:rsid w:val="00AF4D9E"/>
    <w:rsid w:val="00B2782E"/>
    <w:rsid w:val="00B36440"/>
    <w:rsid w:val="00B5070E"/>
    <w:rsid w:val="00BA2357"/>
    <w:rsid w:val="00BC66DF"/>
    <w:rsid w:val="00BF098E"/>
    <w:rsid w:val="00C12DBA"/>
    <w:rsid w:val="00C33B85"/>
    <w:rsid w:val="00C678C3"/>
    <w:rsid w:val="00C73D68"/>
    <w:rsid w:val="00C91409"/>
    <w:rsid w:val="00CE1E72"/>
    <w:rsid w:val="00CE6E5D"/>
    <w:rsid w:val="00D22774"/>
    <w:rsid w:val="00D7019A"/>
    <w:rsid w:val="00D77FD0"/>
    <w:rsid w:val="00D802A3"/>
    <w:rsid w:val="00D80B63"/>
    <w:rsid w:val="00D82D7F"/>
    <w:rsid w:val="00DA0397"/>
    <w:rsid w:val="00DB169F"/>
    <w:rsid w:val="00DD3E9A"/>
    <w:rsid w:val="00E34042"/>
    <w:rsid w:val="00E5779F"/>
    <w:rsid w:val="00E65803"/>
    <w:rsid w:val="00E749E8"/>
    <w:rsid w:val="00E83FA0"/>
    <w:rsid w:val="00EE710B"/>
    <w:rsid w:val="00F16A80"/>
    <w:rsid w:val="00F2566D"/>
    <w:rsid w:val="00F3728F"/>
    <w:rsid w:val="00F56B48"/>
    <w:rsid w:val="00F578E4"/>
    <w:rsid w:val="00F57A71"/>
    <w:rsid w:val="00F7178E"/>
    <w:rsid w:val="00F877A9"/>
    <w:rsid w:val="00F91D87"/>
    <w:rsid w:val="00FB62AB"/>
    <w:rsid w:val="00FC41EE"/>
    <w:rsid w:val="00FE0783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3"/>
    <w:pPr>
      <w:ind w:left="720"/>
      <w:contextualSpacing/>
    </w:pPr>
  </w:style>
  <w:style w:type="character" w:customStyle="1" w:styleId="rfua0xdk">
    <w:name w:val="rfua0xdk"/>
    <w:basedOn w:val="a0"/>
    <w:rsid w:val="0087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3EC0-87D4-4FEB-8C99-DA5F2668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3438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Choli</dc:creator>
  <cp:lastModifiedBy>onisevych</cp:lastModifiedBy>
  <cp:revision>7</cp:revision>
  <cp:lastPrinted>2021-02-15T08:20:00Z</cp:lastPrinted>
  <dcterms:created xsi:type="dcterms:W3CDTF">2021-02-12T12:14:00Z</dcterms:created>
  <dcterms:modified xsi:type="dcterms:W3CDTF">2021-02-15T08:21:00Z</dcterms:modified>
</cp:coreProperties>
</file>