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  <w:sectPr w:rsidR="00282623" w:rsidRPr="00B03301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300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90"/>
        <w:gridCol w:w="3495"/>
        <w:gridCol w:w="1815"/>
        <w:gridCol w:w="1980"/>
        <w:gridCol w:w="1665"/>
        <w:gridCol w:w="1560"/>
        <w:gridCol w:w="2040"/>
        <w:gridCol w:w="2355"/>
      </w:tblGrid>
      <w:tr w:rsidR="00282623" w:rsidRPr="00B03301">
        <w:trPr>
          <w:trHeight w:val="1206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Номер будинку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або інший просторовий орієнтир 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Назва вивіски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Технічний стан зовнішніх конструктивних елементів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Наявність погодженого паспорту вивіски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(якщо відомо) 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Примітки</w:t>
            </w: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30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“Prado shoes”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добрий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 погодження;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кутова реклама -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62075" cy="1016000"/>
                  <wp:effectExtent l="0" t="0" r="0" b="0"/>
                  <wp:docPr id="1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28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“Джинсовий рай. Взуття”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добрий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62063" cy="1679357"/>
                  <wp:effectExtent l="0" t="0" r="0" b="0"/>
                  <wp:docPr id="1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679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26-28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“Фортуна”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добрий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(+незадовільний стан кронштейну)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кронштейн(2шт.) +вивіска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68888" cy="961278"/>
                  <wp:effectExtent l="0" t="0" r="0" b="0"/>
                  <wp:docPr id="14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88" cy="961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19а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дитячий магазин “Карапуз”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552575" cy="2070100"/>
                  <wp:effectExtent l="0" t="0" r="0" b="0"/>
                  <wp:docPr id="56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07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9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19а</w:t>
            </w:r>
          </w:p>
        </w:tc>
        <w:tc>
          <w:tcPr>
            <w:tcW w:w="181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стоматологія Олега Сухого</w:t>
            </w:r>
          </w:p>
        </w:tc>
        <w:tc>
          <w:tcPr>
            <w:tcW w:w="198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 погодження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19а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Львівські круасани “lviv croissants”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Гонський Михайло Дмитрович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_______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62075" cy="2032000"/>
                  <wp:effectExtent l="0" t="0" r="0" b="0"/>
                  <wp:docPr id="3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641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24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Золото “Рубін”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до погодження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rPr>
          <w:trHeight w:val="776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22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“Стоматологія” (кронштейн)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22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“Живі квіти”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22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“S-стиль”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немає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865" w:type="dxa"/>
        <w:tblInd w:w="-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80"/>
        <w:gridCol w:w="3705"/>
        <w:gridCol w:w="1665"/>
        <w:gridCol w:w="1950"/>
        <w:gridCol w:w="1770"/>
        <w:gridCol w:w="1815"/>
        <w:gridCol w:w="1695"/>
        <w:gridCol w:w="1785"/>
      </w:tblGrid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Номер будинку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або інший просторовий орієнтир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Назва вивіски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Технічний стан зовнішніх конструктивних елементів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Наявність погодженого паспорту вивіски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(якщо відомо) 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Примітки</w:t>
            </w: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16а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ТОРГОВИЙ ДІМ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57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Континент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рекомендован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Watsons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61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Побутова техніка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Каріна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48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Рубін</w:t>
            </w:r>
          </w:p>
        </w:tc>
        <w:tc>
          <w:tcPr>
            <w:tcW w:w="19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rPr>
          <w:trHeight w:val="1067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Алфея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(2й поверх)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декор “Салон Штор”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Фараон (стильний чоловічий, жіночий одяг)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Шевченка, 15 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Ювелір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 вивіски</w:t>
            </w: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16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Спорттовари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</w:tc>
      </w:tr>
      <w:tr w:rsidR="00282623" w:rsidRPr="00B03301">
        <w:trPr>
          <w:trHeight w:val="1545"/>
        </w:trPr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ТВОЇ УЛЮБЛЕНІ  (для тих хто цінує свої кошти)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071647" cy="801231"/>
                  <wp:effectExtent l="0" t="0" r="0" b="0"/>
                  <wp:docPr id="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47" cy="801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Петрушевича, 1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LUX (взуття, сумки, гаманці)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невідповідний вимогам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+вивіска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081088" cy="1262953"/>
                  <wp:effectExtent l="0" t="0" r="0" b="0"/>
                  <wp:docPr id="38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088" cy="1262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70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19а</w:t>
            </w:r>
          </w:p>
        </w:tc>
        <w:tc>
          <w:tcPr>
            <w:tcW w:w="166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Книгарня</w:t>
            </w:r>
          </w:p>
        </w:tc>
        <w:tc>
          <w:tcPr>
            <w:tcW w:w="195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81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9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052513" cy="1406629"/>
                  <wp:effectExtent l="0" t="0" r="0" b="0"/>
                  <wp:docPr id="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3" cy="1406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4865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"/>
        <w:gridCol w:w="3015"/>
        <w:gridCol w:w="2355"/>
        <w:gridCol w:w="1860"/>
        <w:gridCol w:w="1770"/>
        <w:gridCol w:w="1920"/>
        <w:gridCol w:w="1590"/>
        <w:gridCol w:w="1845"/>
      </w:tblGrid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Номер будинку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або інший просторовий орієнтир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Назва вивіски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Технічний стан зовнішніх конструктивних елементів 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Наявність погодженого паспорту вивіски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(якщо відомо)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Примітки</w:t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ТС біля Шевченка, 16 а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BOUQUET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floral design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45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ТС біля Шевченка, 16 а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Грузинський хліб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Торговий центр “МІКС” 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Туристична агенція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між будинками 14, 16 по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вул. Шевченка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Центр Краси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ТЦ “САБО”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Вишивання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019175" cy="1358900"/>
                  <wp:effectExtent l="0" t="0" r="0" b="0"/>
                  <wp:docPr id="49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Капітошка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Вікна-двері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комісійний магазин “Потрібні речі”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невідповідний вимогам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Світильники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Endorfine coffee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toGO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до погодження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+штендер</w:t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Взуття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біля ТС “грузинський хліб”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(вхід в підвальне приміщення)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Салон текстилю “KRISTI”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покривала, постільна білизна, рушники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+кронштейн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над входом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37337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Шевченка,14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OLIVER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молодіжного одягу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15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ПОДОРОЖНИК аптека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(№11 від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13.08.2019)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Правіцька Оксана Анатоліївна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(674146095)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5000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"/>
        <w:gridCol w:w="2955"/>
        <w:gridCol w:w="2430"/>
        <w:gridCol w:w="1800"/>
        <w:gridCol w:w="1770"/>
        <w:gridCol w:w="1950"/>
        <w:gridCol w:w="1605"/>
        <w:gridCol w:w="1980"/>
      </w:tblGrid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біля Шевченка, 14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Аптека мед-сервіс-beauty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 з підсвіткою</w:t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 (на розі з вул. Андрія Мельника) 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1000 дрібниць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(недіючий магазин)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 (на розі з вул.Андрія Мельника) (вхід в підвальне приміщення)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салон-магазин “АСТОРІЯ”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все для жінки і дитини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 вивіска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 кронштейн</w:t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12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“Орхідея”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rPr>
          <w:trHeight w:val="470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13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“Гудок”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(№17 від 03.09.2019)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Скалій Юлія Богданівна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(0977906361)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Мобі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13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RINGOO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(№10 від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08.08.2019)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Пачковський Олександр Степанович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(0683307900)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Склад взуття та одягу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13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Алло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(№13 від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20.08.2019 )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ТзОВ "АЛЛО" Фальчук Олег Орестович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(0503633488)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11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Комп'ютерний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всесвіт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(№23 від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27.12.2019)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ФОП Полоз Г.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(0972373798)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“fujifilm”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цифровий фотоцентр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КЛЕР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11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Золотий вік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(№07 від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19.06.2019)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ФОП Бурназова С. Ю.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Київстар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(№14 від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22.08.2019)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ТзОВ "Гараж мобайл груп"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993232404)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76338" cy="791554"/>
                  <wp:effectExtent l="0" t="0" r="0" b="0"/>
                  <wp:docPr id="2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791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1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“Старий гастроном”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(№20 від 08.10.2019)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Джурбій Зіновій Ігорович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“Золото”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“Ажур”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Торговий комплекс “Вінтаж”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арт-кафе “Pan Chortkowski”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Ягуар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Торг-преса, газети-журнали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вітринне заповнення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75482" cy="953631"/>
                  <wp:effectExtent l="0" t="0" r="0" b="0"/>
                  <wp:docPr id="23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482" cy="953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2067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42-а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продуктовий магазин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“Гастрономчик”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+вітрина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977900"/>
                  <wp:effectExtent l="0" t="0" r="0" b="0"/>
                  <wp:docPr id="51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JoinUP!to travel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977900"/>
                  <wp:effectExtent l="0" t="0" r="0" b="0"/>
                  <wp:docPr id="13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Вікна/двері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VEKA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(вивіска/реклама)</w:t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42-а (ІІ пов.офіс-1)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Життя в стилі ECO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977900"/>
                  <wp:effectExtent l="0" t="0" r="0" b="0"/>
                  <wp:docPr id="42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42-a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Studyko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освіта за кордоном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66838" cy="1035178"/>
                  <wp:effectExtent l="0" t="0" r="0" b="0"/>
                  <wp:docPr id="39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1035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(1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супермаркет “Смаколик”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60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2076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(1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секонд хенд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“EcoNomClass”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+2 вивіски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+2 реклами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446514" cy="894026"/>
                  <wp:effectExtent l="0" t="0" r="0" b="0"/>
                  <wp:docPr id="1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14" cy="8940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(2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“Терацца шоп”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одяг і посуд на вагу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00138" cy="1464154"/>
                  <wp:effectExtent l="0" t="0" r="0" b="0"/>
                  <wp:docPr id="22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464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(3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ремонт цифрової техніки “fixstap”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19188" cy="1489507"/>
                  <wp:effectExtent l="0" t="0" r="0" b="0"/>
                  <wp:docPr id="4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489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(5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Адвокат Іжук Б. В.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25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3021"/>
        </w:trPr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перукарські послуги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“beauty room”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29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інформаційний центр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здоров'я “Нове життя”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54 (5 поверх)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“Міміка Фотостудія”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56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розливного пива “GOOD BEER”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непогоджений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95400" cy="1727200"/>
                  <wp:effectExtent l="0" t="0" r="0" b="0"/>
                  <wp:docPr id="46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105" w:type="dxa"/>
        <w:tblInd w:w="-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40"/>
        <w:gridCol w:w="2775"/>
        <w:gridCol w:w="2565"/>
        <w:gridCol w:w="1860"/>
        <w:gridCol w:w="1680"/>
        <w:gridCol w:w="1575"/>
        <w:gridCol w:w="2010"/>
        <w:gridCol w:w="2100"/>
      </w:tblGrid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Номер будинку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або інший просторовий орієнтир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Назва вивіски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Технічний стан зовнішніх конструктивних елементів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Наявність погодженого паспорту вивіски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(якщо відомо) 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Примітки</w:t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56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ігровий консольний клуб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14438" cy="907991"/>
                  <wp:effectExtent l="0" t="0" r="0" b="0"/>
                  <wp:docPr id="47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9079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58/1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Подорожник Аптека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(відповідає паспорту вивіски)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(вивіска, кронштейн)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Правіцька Оксана Анатоліївна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+вітрина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81100" cy="1574800"/>
                  <wp:effectExtent l="0" t="0" r="0" b="0"/>
                  <wp:docPr id="36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66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салон квітів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“Nika Flowers”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(відповідає паспорту вивіски)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Гарвасюк Олеся Вікторівна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81100" cy="889000"/>
                  <wp:effectExtent l="0" t="0" r="0" b="0"/>
                  <wp:docPr id="24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Шевченка, 29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FLORANS presents flowers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реклама: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-рекомендовано до демонтажу;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81113" cy="960834"/>
                  <wp:effectExtent l="0" t="0" r="0" b="0"/>
                  <wp:docPr id="6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960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(штори, тюлі, карнизи, ролети)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-рекомендовано до демонтажу;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59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страхова компанія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WUPSK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+реклама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1016000"/>
                  <wp:effectExtent l="0" t="0" r="0" b="0"/>
                  <wp:docPr id="58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Наша ряба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Подільський фермер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2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1836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Обмін валют;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Ломбард;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Екперт центр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+2 вивіски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+біжуча стрічка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7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канцтовари “Все для творчості”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+2 штендера, реклама - 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43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62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м. Чортків вул.Галицька, 1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крамниця господарських товарів “Домен”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погоджено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22.02.2019 р.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№37/10-33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Гаворчак Олег Дмитрович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Студія Краси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“NEW STYLE”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штендер, кронштейн, вивіску привести відповідно до вимог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1168400"/>
                  <wp:effectExtent l="0" t="0" r="0" b="0"/>
                  <wp:docPr id="50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16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Аптека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1765300"/>
                  <wp:effectExtent l="0" t="0" r="0" b="0"/>
                  <wp:docPr id="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SLAVA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подологічно-естетичний центр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23975" cy="990600"/>
                  <wp:effectExtent l="0" t="0" r="0" b="0"/>
                  <wp:docPr id="53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Аптека “Бажаємо Здоров'я”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(невідповідний вимогам)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+4 вітрини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+вивіска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 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43000" cy="863600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Шевченка, 64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“Старий мисливець” (кронштейн)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+4 реклами малого формату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81100" cy="1574800"/>
                  <wp:effectExtent l="0" t="0" r="0" b="0"/>
                  <wp:docPr id="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68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“LUCKY studio”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незадовільний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вивіска + вітрина +реклама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23963" cy="917972"/>
                  <wp:effectExtent l="0" t="0" r="0" b="0"/>
                  <wp:docPr id="34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9179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68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“DOREMI fast food”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незадовільний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вивіска+ 4реклами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81100" cy="1574800"/>
                  <wp:effectExtent l="0" t="0" r="0" b="0"/>
                  <wp:docPr id="1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“WSproDENTAL” стоматологія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181100" cy="889000"/>
                  <wp:effectExtent l="0" t="0" r="0" b="0"/>
                  <wp:docPr id="2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70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“Бістро”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+3 кронштейни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+вітрина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38263" cy="1008844"/>
                  <wp:effectExtent l="0" t="0" r="0" b="0"/>
                  <wp:docPr id="54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1008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продуктів “Супутник”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 (3 шт);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+біжучий кронштейн;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+кронштейн Микулинецького;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+6 реклам-вітрин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633538" cy="838200"/>
                  <wp:effectExtent l="0" t="0" r="0" b="0"/>
                  <wp:docPr id="40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39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TATTOO студія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погодження: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вивіска;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71588" cy="958737"/>
                  <wp:effectExtent l="0" t="0" r="0" b="0"/>
                  <wp:docPr id="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958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Шевченка,31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стоматологія (кронштейн)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погодження: кронштейн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14400"/>
                  <wp:effectExtent l="0" t="0" r="0" b="0"/>
                  <wp:docPr id="9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36 А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супермаркет “НОРМА”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(2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02913" cy="982355"/>
                  <wp:effectExtent l="0" t="0" r="0" b="0"/>
                  <wp:docPr id="26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13" cy="982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зоомагазин “Лагуна”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“Копійочка”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br/>
              <w:t>(відчинились 03.2021)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+кронштейн)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30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“Coffeine” кава, чай, солодощі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ЄвроСекондХенд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власник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Рекомендовано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демонтажу ( 1 вивіска + 2 реклами)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Перукарня “Завиток”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задовільний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Готель “Таня”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(3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“Стрекоза”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 вивіска + об'ємний декор)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10414" cy="988011"/>
                  <wp:effectExtent l="0" t="0" r="0" b="0"/>
                  <wp:docPr id="33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14" cy="988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Комісійний магазин. Ремонт одягу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(2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Бюро перекладів. Консультаційні послуги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незадовільний 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rPr>
          <w:trHeight w:val="1761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Чоловічий, жіночий та дитячий Одяг та взуття “ANDY”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+реклама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+штендер)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52" name="image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Діти UA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+ 4 вітрини)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RETRO студія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(фото і дизайн)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(+невідповідний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+вітрина)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Універмаг.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Торговий центр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погодження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76363" cy="1037734"/>
                  <wp:effectExtent l="0" t="0" r="0" b="0"/>
                  <wp:docPr id="44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3" cy="1037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ТС біля Шевченка, 32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ВАЦАК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(вивіска+реклама)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838200"/>
                  <wp:effectExtent l="0" t="0" r="0" b="0"/>
                  <wp:docPr id="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32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“Piazza “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city-cafe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погоджено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(після акту обстеження)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погодження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35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30/54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m238qqsydpp4" w:colFirst="0" w:colLast="0"/>
            <w:bookmarkEnd w:id="0"/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“Nikeshop”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7w2c45w2tmhe" w:colFirst="0" w:colLast="0"/>
            <w:bookmarkEnd w:id="1"/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взуття чоловіче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(2 вивіски+ 2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штендери)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Скарбниця. Ломбард.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Швидкі позики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(3 вивіски+ 2 реклами)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363039" cy="789697"/>
                  <wp:effectExtent l="0" t="0" r="0" b="0"/>
                  <wp:docPr id="32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39" cy="7896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Продаж техніки “Техноскарб”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(вивіска+ реклама)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Ломбард “БЛАГО”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 - вивіска;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- </w:t>
            </w: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реклама+інфо-табло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889000"/>
                  <wp:effectExtent l="0" t="0" r="0" b="0"/>
                  <wp:docPr id="55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Ломбард. Перший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(гроші без застави “O’Credit”)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Гевко Оксана Петрівна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 2 реклами+реклама на вітрині+  штендер)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65200"/>
                  <wp:effectExtent l="0" t="0" r="0" b="0"/>
                  <wp:docPr id="37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Одяг та взуття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“For Men”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(2 вивіски)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28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Чоловічий одяг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погодження - “чоловічий одяг”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48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rPr>
          <w:trHeight w:val="1067"/>
        </w:trPr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“Фараон”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магазин чоловічого одягу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 (невідповідний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Чоловічі та дитячі костюми, сорочки, штани, взуття, куртки, светри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(невідповідний вимогам)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Рекомендовано до демонтажу 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(ввіски + 2 вітрини)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1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ВЗУТТЯ.</w:t>
            </w:r>
          </w:p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 xml:space="preserve"> модельне, спортивне, комфортне </w:t>
            </w:r>
          </w:p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(вивіска + вітрина)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114300" distB="114300" distL="114300" distR="114300">
                  <wp:extent cx="1200150" cy="901700"/>
                  <wp:effectExtent l="0" t="0" r="0" b="0"/>
                  <wp:docPr id="19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23" w:rsidRPr="00B03301"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Шевченка, 30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Жіночий одяг “Фараон”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задовільний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не погоджено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власник невідомий</w:t>
            </w: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B021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301">
              <w:rPr>
                <w:rFonts w:ascii="Times New Roman" w:hAnsi="Times New Roman" w:cs="Times New Roman"/>
                <w:sz w:val="24"/>
                <w:szCs w:val="24"/>
              </w:rPr>
              <w:t>Рекомендовано до демонтажу  (вивіска+ 2 вітрини)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23" w:rsidRPr="00B03301" w:rsidRDefault="00282623" w:rsidP="00B03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p w:rsidR="00282623" w:rsidRPr="00B03301" w:rsidRDefault="00282623" w:rsidP="00B03301">
      <w:pPr>
        <w:rPr>
          <w:rFonts w:ascii="Times New Roman" w:hAnsi="Times New Roman" w:cs="Times New Roman"/>
          <w:sz w:val="24"/>
          <w:szCs w:val="24"/>
        </w:rPr>
      </w:pPr>
    </w:p>
    <w:sectPr w:rsidR="00282623" w:rsidRPr="00B03301" w:rsidSect="00282623">
      <w:pgSz w:w="16834" w:h="11909" w:orient="landscape"/>
      <w:pgMar w:top="566" w:right="1440" w:bottom="566" w:left="198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213" w:rsidRDefault="002B0213" w:rsidP="00282623">
      <w:pPr>
        <w:spacing w:line="240" w:lineRule="auto"/>
      </w:pPr>
      <w:r>
        <w:separator/>
      </w:r>
    </w:p>
  </w:endnote>
  <w:endnote w:type="continuationSeparator" w:id="0">
    <w:p w:rsidR="002B0213" w:rsidRDefault="002B0213" w:rsidP="002826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213" w:rsidRDefault="002B0213" w:rsidP="00282623">
      <w:pPr>
        <w:spacing w:line="240" w:lineRule="auto"/>
      </w:pPr>
      <w:r>
        <w:separator/>
      </w:r>
    </w:p>
  </w:footnote>
  <w:footnote w:type="continuationSeparator" w:id="0">
    <w:p w:rsidR="002B0213" w:rsidRDefault="002B0213" w:rsidP="0028262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23" w:rsidRDefault="002B0213">
    <w:pPr>
      <w:pStyle w:val="normal"/>
      <w:spacing w:line="240" w:lineRule="auto"/>
      <w:ind w:left="9360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Додаток</w:t>
    </w:r>
  </w:p>
  <w:p w:rsidR="00282623" w:rsidRDefault="002B0213">
    <w:pPr>
      <w:pStyle w:val="normal"/>
      <w:spacing w:line="240" w:lineRule="auto"/>
      <w:ind w:left="9360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до рішення виконавчого комітету</w:t>
    </w:r>
  </w:p>
  <w:p w:rsidR="00282623" w:rsidRDefault="002B0213">
    <w:pPr>
      <w:pStyle w:val="normal"/>
      <w:spacing w:line="240" w:lineRule="auto"/>
      <w:ind w:left="9360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Чортківської міської ради </w:t>
    </w:r>
  </w:p>
  <w:p w:rsidR="00282623" w:rsidRDefault="002B0213">
    <w:pPr>
      <w:pStyle w:val="normal"/>
      <w:spacing w:line="240" w:lineRule="auto"/>
      <w:ind w:left="9360"/>
    </w:pPr>
    <w:r>
      <w:rPr>
        <w:rFonts w:ascii="Times New Roman" w:eastAsia="Times New Roman" w:hAnsi="Times New Roman" w:cs="Times New Roman"/>
        <w:sz w:val="24"/>
        <w:szCs w:val="24"/>
      </w:rPr>
      <w:t>від 21 квітня 2021 року  № 231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E65B9"/>
    <w:multiLevelType w:val="multilevel"/>
    <w:tmpl w:val="29FE5C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623"/>
    <w:rsid w:val="00282623"/>
    <w:rsid w:val="002B0213"/>
    <w:rsid w:val="00B03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8262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28262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28262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28262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28262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28262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82623"/>
  </w:style>
  <w:style w:type="table" w:customStyle="1" w:styleId="TableNormal">
    <w:name w:val="Table Normal"/>
    <w:rsid w:val="0028262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8262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28262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28262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033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3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10001</Words>
  <Characters>5702</Characters>
  <Application>Microsoft Office Word</Application>
  <DocSecurity>0</DocSecurity>
  <Lines>47</Lines>
  <Paragraphs>31</Paragraphs>
  <ScaleCrop>false</ScaleCrop>
  <Company/>
  <LinksUpToDate>false</LinksUpToDate>
  <CharactersWithSpaces>15672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Cadastre</cp:lastModifiedBy>
  <cp:revision>3</cp:revision>
  <dcterms:created xsi:type="dcterms:W3CDTF">2021-11-17T08:23:00Z</dcterms:created>
  <dcterms:modified xsi:type="dcterms:W3CDTF">2021-11-17T08:26:00Z</dcterms:modified>
</cp:coreProperties>
</file>