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коштів соціально-економічного розвитку окремих тереторій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9 місяців 2021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1217363    196 000 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капітальний ремонт та будівництво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196 000грн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дитячого та спортивного обладнання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спортивного майданчика з штучним покриттям на стадіоні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Харчовик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вул. Б.Хмельницького,79 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196 000.00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КП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Володимир  СНІГУР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