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16" w:rsidRPr="00E37D4A" w:rsidRDefault="00BD0B16" w:rsidP="00E37D4A">
      <w:pPr>
        <w:pStyle w:val="western"/>
        <w:spacing w:before="0" w:beforeAutospacing="0"/>
        <w:rPr>
          <w:b/>
          <w:bCs/>
          <w:lang w:val="uk-UA"/>
        </w:rPr>
      </w:pPr>
    </w:p>
    <w:p w:rsidR="00BD0B16" w:rsidRDefault="00BD0B16" w:rsidP="00AD540D">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 xml:space="preserve">      Додаток       </w:t>
      </w:r>
    </w:p>
    <w:p w:rsidR="00BD0B16" w:rsidRDefault="00BD0B16" w:rsidP="00AD540D">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 xml:space="preserve">      до рішення міської ради</w:t>
      </w:r>
    </w:p>
    <w:p w:rsidR="00BD0B16" w:rsidRPr="00E37D4A" w:rsidRDefault="00BD0B16" w:rsidP="001A18B3">
      <w:pPr>
        <w:spacing w:after="0" w:line="240" w:lineRule="auto"/>
        <w:ind w:firstLine="5670"/>
        <w:rPr>
          <w:rFonts w:ascii="Times New Roman" w:hAnsi="Times New Roman" w:cs="Times New Roman"/>
          <w:b/>
          <w:bCs/>
          <w:sz w:val="28"/>
          <w:szCs w:val="28"/>
        </w:rPr>
      </w:pPr>
      <w:r>
        <w:rPr>
          <w:rFonts w:ascii="Times New Roman" w:hAnsi="Times New Roman" w:cs="Times New Roman"/>
          <w:b/>
          <w:bCs/>
          <w:sz w:val="28"/>
          <w:szCs w:val="28"/>
        </w:rPr>
        <w:t xml:space="preserve">      від 23 квітня 2021 р. № 373</w:t>
      </w:r>
    </w:p>
    <w:p w:rsidR="00BD0B16" w:rsidRDefault="00BD0B16" w:rsidP="001A18B3">
      <w:pPr>
        <w:rPr>
          <w:rFonts w:ascii="Times New Roman" w:hAnsi="Times New Roman" w:cs="Times New Roman"/>
          <w:sz w:val="26"/>
          <w:szCs w:val="26"/>
        </w:rPr>
      </w:pPr>
    </w:p>
    <w:p w:rsidR="00BD0B16" w:rsidRPr="001A18B3" w:rsidRDefault="00BD0B16" w:rsidP="001A18B3">
      <w:pPr>
        <w:jc w:val="center"/>
        <w:rPr>
          <w:rFonts w:ascii="Times New Roman" w:hAnsi="Times New Roman" w:cs="Times New Roman"/>
          <w:b/>
          <w:bCs/>
          <w:sz w:val="24"/>
          <w:szCs w:val="24"/>
          <w:lang w:eastAsia="ru-RU"/>
        </w:rPr>
      </w:pPr>
      <w:r>
        <w:rPr>
          <w:rFonts w:ascii="Times New Roman" w:hAnsi="Times New Roman" w:cs="Times New Roman"/>
          <w:sz w:val="26"/>
          <w:szCs w:val="26"/>
        </w:rPr>
        <w:tab/>
      </w:r>
      <w:r w:rsidRPr="001A18B3">
        <w:rPr>
          <w:rFonts w:ascii="Times New Roman" w:hAnsi="Times New Roman" w:cs="Times New Roman"/>
          <w:b/>
          <w:bCs/>
          <w:sz w:val="24"/>
          <w:szCs w:val="24"/>
          <w:lang w:eastAsia="ru-RU"/>
        </w:rPr>
        <w:t>ТИПОВА ФОРМА</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контр</w:t>
      </w:r>
      <w:r w:rsidRPr="001A18B3">
        <w:rPr>
          <w:rFonts w:ascii="Times New Roman" w:hAnsi="Times New Roman" w:cs="Times New Roman"/>
          <w:b/>
          <w:bCs/>
          <w:sz w:val="24"/>
          <w:szCs w:val="24"/>
          <w:lang w:eastAsia="ru-RU"/>
        </w:rPr>
        <w:t>акту</w:t>
      </w:r>
      <w:r w:rsidRPr="001D4067">
        <w:rPr>
          <w:rFonts w:ascii="Times New Roman" w:hAnsi="Times New Roman" w:cs="Times New Roman"/>
          <w:b/>
          <w:bCs/>
          <w:sz w:val="24"/>
          <w:szCs w:val="24"/>
          <w:lang w:val="ru-RU" w:eastAsia="ru-RU"/>
        </w:rPr>
        <w:t xml:space="preserve"> </w:t>
      </w:r>
      <w:r w:rsidRPr="001A18B3">
        <w:rPr>
          <w:rFonts w:ascii="Times New Roman" w:hAnsi="Times New Roman" w:cs="Times New Roman"/>
          <w:b/>
          <w:bCs/>
          <w:sz w:val="24"/>
          <w:szCs w:val="24"/>
          <w:lang w:eastAsia="ru-RU"/>
        </w:rPr>
        <w:t>з керівником</w:t>
      </w:r>
      <w:r w:rsidRPr="001D4067">
        <w:rPr>
          <w:rFonts w:ascii="Times New Roman" w:hAnsi="Times New Roman" w:cs="Times New Roman"/>
          <w:b/>
          <w:bCs/>
          <w:sz w:val="24"/>
          <w:szCs w:val="24"/>
          <w:lang w:val="ru-RU" w:eastAsia="ru-RU"/>
        </w:rPr>
        <w:t xml:space="preserve"> </w:t>
      </w:r>
      <w:r w:rsidRPr="001A18B3">
        <w:rPr>
          <w:rFonts w:ascii="Times New Roman" w:hAnsi="Times New Roman" w:cs="Times New Roman"/>
          <w:b/>
          <w:bCs/>
          <w:sz w:val="24"/>
          <w:szCs w:val="24"/>
          <w:lang w:val="ru-RU" w:eastAsia="ru-RU"/>
        </w:rPr>
        <w:t>комунального закладу культур</w:t>
      </w:r>
      <w:r w:rsidRPr="001A18B3">
        <w:rPr>
          <w:rFonts w:ascii="Times New Roman" w:hAnsi="Times New Roman" w:cs="Times New Roman"/>
          <w:b/>
          <w:bCs/>
          <w:sz w:val="24"/>
          <w:szCs w:val="24"/>
          <w:lang w:eastAsia="ru-RU"/>
        </w:rPr>
        <w:t>и</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Чортківської міської ради</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rPr>
          <w:rFonts w:ascii="Times New Roman" w:hAnsi="Times New Roman" w:cs="Times New Roman"/>
          <w:b/>
          <w:bCs/>
          <w:sz w:val="24"/>
          <w:szCs w:val="24"/>
          <w:lang w:eastAsia="ru-RU"/>
        </w:rPr>
      </w:pPr>
    </w:p>
    <w:p w:rsidR="00BD0B16" w:rsidRPr="001A18B3" w:rsidRDefault="00BD0B16" w:rsidP="001A18B3">
      <w:pPr>
        <w:spacing w:after="0" w:line="240" w:lineRule="auto"/>
        <w:rPr>
          <w:rFonts w:ascii="Times New Roman" w:hAnsi="Times New Roman" w:cs="Times New Roman"/>
          <w:b/>
          <w:bCs/>
          <w:sz w:val="24"/>
          <w:szCs w:val="24"/>
          <w:lang w:eastAsia="ru-RU"/>
        </w:rPr>
      </w:pP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м.Чортків «__»____________ 20___р.</w:t>
      </w: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Начальник управління культури та мистецтв Чортківської міської ради, в особі начальника_____________________________(надалі – Орган управління), що діє на підставі Положення про управління, з одного боку, та громадянин(-ка) __________________(надалі – Керівник), з другого боку, разом надалі – Сторони, а кожен окремо – Сторона, уклали цей контракт (надалі - Контракт) про те, що: громадянин(-ка) ___________________________ ____________________________________призначається на посаду директора _____________________________________________________________(далі – Заклад культури) на строк 5 (п’ять) років.</w:t>
      </w: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1. ЗАГАЛЬНІ ПОЛОЖЕННЯ</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1.1.За цим контрактом Керівник зобов'язується безпосередньо і через адміністрацію закладу культури здійснювати поточне керівництво закладом культури, забезпечувати його діяльність, а Орган управління закладу культури зобов'язується створювати належні умови для матеріального забезпечення і організації праці Керівника.</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1.2. На підставі контракту виникають трудові відносини між Керівником закладу та Органом управління,які є Сторонами контракту.</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1.3. Керівник є правомочним представником Закладу культури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1.4. Керівник при виконанні покладених на нього обов’язків керується Статутом Закладу культури, законодавчими актами, рішеннями виконавчого комітету Чортківської міської ради, рішеннями Чортківської міської ради, розпорядженнями міського голови, наказами Органу управління, іншими нормативними документами.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1.5. Прийняття Керівника здійснюється на підставі позитивного висновку конкурсної комісії та наказу Органу управління. Надання відпустки Керівнику та направлення його у службове відрядження проводиться відповідно до чинного законодавства.</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1.6. Керівник діє на засадах єдиноначальності.</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1.7. Керівник підзвітний Органу управління у межах, встановлених законодавством, статутом закладу та цим контрактом.</w:t>
      </w: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2. ПРАВА ТА ОБОВ’ЯЗКИ СТОРІН</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2.1. Керівник здійснює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та цим контрактом.</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2.2.  Керівник зобов’язується:</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 -визначати, планувати, здійснювати і координувати всі види діяльності закладу культури;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дотримуватись</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положень чинного законодавства</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України;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дотримуватись</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виконання</w:t>
      </w:r>
      <w:r>
        <w:rPr>
          <w:rFonts w:ascii="Times New Roman" w:hAnsi="Times New Roman" w:cs="Times New Roman"/>
          <w:sz w:val="24"/>
          <w:szCs w:val="24"/>
          <w:lang w:val="ru-RU" w:eastAsia="ru-RU"/>
        </w:rPr>
        <w:t xml:space="preserve"> программ </w:t>
      </w:r>
      <w:r w:rsidRPr="001A18B3">
        <w:rPr>
          <w:rFonts w:ascii="Times New Roman" w:hAnsi="Times New Roman" w:cs="Times New Roman"/>
          <w:sz w:val="24"/>
          <w:szCs w:val="24"/>
          <w:lang w:val="ru-RU" w:eastAsia="ru-RU"/>
        </w:rPr>
        <w:t>розвитку закладу культури на один і п’ять</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років, що</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розглядалися на засіданні</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конкурсної</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комісії;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вживати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заходів</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щодо</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створення</w:t>
      </w:r>
      <w:r>
        <w:rPr>
          <w:rFonts w:ascii="Times New Roman" w:hAnsi="Times New Roman" w:cs="Times New Roman"/>
          <w:sz w:val="24"/>
          <w:szCs w:val="24"/>
          <w:lang w:val="ru-RU" w:eastAsia="ru-RU"/>
        </w:rPr>
        <w:t xml:space="preserve"> належних умов </w:t>
      </w:r>
      <w:r w:rsidRPr="001A18B3">
        <w:rPr>
          <w:rFonts w:ascii="Times New Roman" w:hAnsi="Times New Roman" w:cs="Times New Roman"/>
          <w:sz w:val="24"/>
          <w:szCs w:val="24"/>
          <w:lang w:val="ru-RU" w:eastAsia="ru-RU"/>
        </w:rPr>
        <w:t>працівникам закладу культури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відповідно до вимог</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законодавства, а також</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забезпечити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дотримання прав працівників</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відповідно до законодавства про працю та гарантованих</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законодавством про охорону</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праці;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 організовувати вивчення і впроваджувати в практику нові форми і методи культурно-освітньої роботи та організації дозвілля, всебічно сприяти  розвитку ініціативи й самодіяльності населення;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 </w:t>
      </w:r>
      <w:r w:rsidRPr="001A18B3">
        <w:rPr>
          <w:rFonts w:ascii="Times New Roman" w:hAnsi="Times New Roman" w:cs="Times New Roman"/>
          <w:sz w:val="24"/>
          <w:szCs w:val="24"/>
          <w:lang w:val="ru-RU" w:eastAsia="ru-RU"/>
        </w:rPr>
        <w:t> </w:t>
      </w:r>
      <w:r w:rsidRPr="001A18B3">
        <w:rPr>
          <w:rFonts w:ascii="Times New Roman" w:hAnsi="Times New Roman" w:cs="Times New Roman"/>
          <w:sz w:val="24"/>
          <w:szCs w:val="24"/>
          <w:lang w:eastAsia="ru-RU"/>
        </w:rPr>
        <w:t>створювати сприятливі умови для творчої діяльності різних категорій населення, дбає про підвищення ролі і значення закладу культури, як осередку збереження, відродження й розвитку; національних культурних традицій, звичаїв та обрядів, зокрема, місцевих, історичної спадщини краю;</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дотримуватись</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визначених нормативно-правовими актами фінансових та бюджетних</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правових норм, здійснювати контроль за збереженням майна, ощадливим і раціональним</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використанням</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матеріальних</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цінностей;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забезпечувати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нормування</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праці в закладі</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культури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відповідно до вимог чинного законодавства;</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спрямовувати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діяльність</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працівників закладу культури на визнання</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його авторитету на державному та міжнародномурівні;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-дотримуватись норм чинного законодавства, здійснювати</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удосконалення форм і методів</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управління, умов колективного договору, зміцнення</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 xml:space="preserve">договірної та трудової (виконавської) дисципліни;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виконувати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вимоги, надані</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eastAsia="ru-RU"/>
        </w:rPr>
        <w:t>О</w:t>
      </w:r>
      <w:r w:rsidRPr="001A18B3">
        <w:rPr>
          <w:rFonts w:ascii="Times New Roman" w:hAnsi="Times New Roman" w:cs="Times New Roman"/>
          <w:sz w:val="24"/>
          <w:szCs w:val="24"/>
          <w:lang w:val="ru-RU" w:eastAsia="ru-RU"/>
        </w:rPr>
        <w:t>рганому</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правління в межах своєї</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компетенції;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 xml:space="preserve"> у разі</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припинення</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трудовихвідносин з органом управління закладу передати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справи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новопризначеному</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керівнику</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або</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особі, яка виконує</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обов’язки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керівника на підставі актаприймання-передачі</w:t>
      </w:r>
      <w:r w:rsidRPr="001A18B3">
        <w:rPr>
          <w:rFonts w:ascii="Times New Roman" w:hAnsi="Times New Roman" w:cs="Times New Roman"/>
          <w:sz w:val="24"/>
          <w:szCs w:val="24"/>
          <w:lang w:eastAsia="ru-RU"/>
        </w:rPr>
        <w:t>;</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виконувати інші обов’язки, покладені на нього законодавством, засновником, установчими документами закладу культури, колективним договором та посадовою інструкцією.</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2.3. У разі невиконання обов’язків, визначених пунктом 2.2. цього контракту, Керівник подає Органу управління письмове пояснення причини.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2.4. Керівник має право:</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без доручення</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діяти</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від</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імені закладу культури, представляти</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його</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інтереси в органах державної</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влади та органах місцевого</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самоврядування, інших</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організаціях у відносинах з юридичними особами та громадянами;</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ab/>
        <w:t xml:space="preserve">- укладати угоди (договори, контракти) з фізичними та/або юридичними особами відповідно до своєї компетенції;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укладати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трудові договори з працівниками закладу культури, визначати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їх</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функціональні</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обов’язки, застосовувати до них заходи заохочення та дисциплінарні</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стягнення</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відповідно до чинного законодавства.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val="ru-RU" w:eastAsia="ru-RU"/>
        </w:rPr>
        <w:t>Під час укладання</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трудових</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договорів з працівниками закладу культури, при визначенні та забезпеченні умов праці та відпочинку, Керівник</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керується законами, іншими нормативно – правовими актами, статутом</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закладу культури, галузевою</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угодою, колективним договором з врахуванням</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фінансових</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можливостей закладу культури: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 </w:t>
      </w:r>
      <w:r w:rsidRPr="001A18B3">
        <w:rPr>
          <w:rFonts w:ascii="Times New Roman" w:hAnsi="Times New Roman" w:cs="Times New Roman"/>
          <w:sz w:val="24"/>
          <w:szCs w:val="24"/>
          <w:lang w:val="ru-RU" w:eastAsia="ru-RU"/>
        </w:rPr>
        <w:t>накладати на працівників</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стягнення</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відповідно до законодавства;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видавати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усні та письмові</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доручення; </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ab/>
        <w:t>-</w:t>
      </w:r>
      <w:r w:rsidRPr="001A18B3">
        <w:rPr>
          <w:rFonts w:ascii="Times New Roman" w:hAnsi="Times New Roman" w:cs="Times New Roman"/>
          <w:sz w:val="24"/>
          <w:szCs w:val="24"/>
          <w:lang w:val="ru-RU" w:eastAsia="ru-RU"/>
        </w:rPr>
        <w:t xml:space="preserve"> в межах компетенції</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видаватинакази та іншіакти, давати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вказівки, обов'язкові для виконання</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всіма</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підрозділами та працівниками закладу культури;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w:t>
      </w:r>
      <w:r w:rsidRPr="001A18B3">
        <w:rPr>
          <w:rFonts w:ascii="Times New Roman" w:hAnsi="Times New Roman" w:cs="Times New Roman"/>
          <w:sz w:val="24"/>
          <w:szCs w:val="24"/>
          <w:lang w:val="ru-RU" w:eastAsia="ru-RU"/>
        </w:rPr>
        <w:t>заохочувати</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 xml:space="preserve">працівників;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на початку кожного місяця організовувати настановчі збори з усіма працівниками закладу культури, складати плани роботи, розподіляти обов’язки щодо виконання поставлених завдань;</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в</w:t>
      </w:r>
      <w:r w:rsidRPr="001A18B3">
        <w:rPr>
          <w:rFonts w:ascii="Times New Roman" w:hAnsi="Times New Roman" w:cs="Times New Roman"/>
          <w:sz w:val="24"/>
          <w:szCs w:val="24"/>
          <w:lang w:val="ru-RU" w:eastAsia="ru-RU"/>
        </w:rPr>
        <w:t>кінці кожного місяця пода</w:t>
      </w:r>
      <w:r w:rsidRPr="001A18B3">
        <w:rPr>
          <w:rFonts w:ascii="Times New Roman" w:hAnsi="Times New Roman" w:cs="Times New Roman"/>
          <w:sz w:val="24"/>
          <w:szCs w:val="24"/>
          <w:lang w:eastAsia="ru-RU"/>
        </w:rPr>
        <w:t xml:space="preserve">вати </w:t>
      </w:r>
      <w:r w:rsidRPr="001A18B3">
        <w:rPr>
          <w:rFonts w:ascii="Times New Roman" w:hAnsi="Times New Roman" w:cs="Times New Roman"/>
          <w:sz w:val="24"/>
          <w:szCs w:val="24"/>
          <w:lang w:val="ru-RU" w:eastAsia="ru-RU"/>
        </w:rPr>
        <w:t xml:space="preserve"> в </w:t>
      </w:r>
      <w:r w:rsidRPr="001A18B3">
        <w:rPr>
          <w:rFonts w:ascii="Times New Roman" w:hAnsi="Times New Roman" w:cs="Times New Roman"/>
          <w:sz w:val="24"/>
          <w:szCs w:val="24"/>
          <w:lang w:eastAsia="ru-RU"/>
        </w:rPr>
        <w:t>Органу</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eastAsia="ru-RU"/>
        </w:rPr>
        <w:t>правління</w:t>
      </w:r>
      <w:r>
        <w:rPr>
          <w:rFonts w:ascii="Times New Roman" w:hAnsi="Times New Roman" w:cs="Times New Roman"/>
          <w:sz w:val="24"/>
          <w:szCs w:val="24"/>
          <w:lang w:eastAsia="ru-RU"/>
        </w:rPr>
        <w:t xml:space="preserve"> </w:t>
      </w:r>
      <w:r w:rsidRPr="001A18B3">
        <w:rPr>
          <w:rFonts w:ascii="Times New Roman" w:hAnsi="Times New Roman" w:cs="Times New Roman"/>
          <w:sz w:val="24"/>
          <w:szCs w:val="24"/>
          <w:lang w:val="ru-RU" w:eastAsia="ru-RU"/>
        </w:rPr>
        <w:t>інформацію про виконану роботу</w:t>
      </w:r>
      <w:r w:rsidRPr="001A18B3">
        <w:rPr>
          <w:rFonts w:ascii="Times New Roman" w:hAnsi="Times New Roman" w:cs="Times New Roman"/>
          <w:sz w:val="24"/>
          <w:szCs w:val="24"/>
          <w:lang w:eastAsia="ru-RU"/>
        </w:rPr>
        <w:t xml:space="preserve"> та </w:t>
      </w:r>
      <w:r w:rsidRPr="001A18B3">
        <w:rPr>
          <w:rFonts w:ascii="Times New Roman" w:hAnsi="Times New Roman" w:cs="Times New Roman"/>
          <w:sz w:val="24"/>
          <w:szCs w:val="24"/>
          <w:lang w:val="ru-RU" w:eastAsia="ru-RU"/>
        </w:rPr>
        <w:t>плани на наступний</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місяць.</w:t>
      </w:r>
    </w:p>
    <w:p w:rsidR="00BD0B16" w:rsidRPr="001A18B3" w:rsidRDefault="00BD0B16" w:rsidP="001A18B3">
      <w:pPr>
        <w:spacing w:after="0" w:line="240" w:lineRule="auto"/>
        <w:ind w:firstLine="708"/>
        <w:jc w:val="both"/>
        <w:rPr>
          <w:rFonts w:ascii="Times New Roman" w:hAnsi="Times New Roman" w:cs="Times New Roman"/>
          <w:color w:val="000000"/>
          <w:sz w:val="24"/>
          <w:szCs w:val="24"/>
          <w:lang w:eastAsia="ru-RU"/>
        </w:rPr>
      </w:pPr>
      <w:r w:rsidRPr="001A18B3">
        <w:rPr>
          <w:rFonts w:ascii="Times New Roman" w:hAnsi="Times New Roman" w:cs="Times New Roman"/>
          <w:sz w:val="24"/>
          <w:szCs w:val="24"/>
          <w:lang w:eastAsia="ru-RU"/>
        </w:rPr>
        <w:t xml:space="preserve">- </w:t>
      </w:r>
      <w:r w:rsidRPr="001A18B3">
        <w:rPr>
          <w:rFonts w:ascii="Times New Roman" w:hAnsi="Times New Roman" w:cs="Times New Roman"/>
          <w:color w:val="000000"/>
          <w:sz w:val="24"/>
          <w:szCs w:val="24"/>
          <w:lang w:val="ru-RU" w:eastAsia="ru-RU"/>
        </w:rPr>
        <w:t>вирішувати</w:t>
      </w:r>
      <w:r>
        <w:rPr>
          <w:rFonts w:ascii="Times New Roman" w:hAnsi="Times New Roman" w:cs="Times New Roman"/>
          <w:color w:val="000000"/>
          <w:sz w:val="24"/>
          <w:szCs w:val="24"/>
          <w:lang w:val="ru-RU" w:eastAsia="ru-RU"/>
        </w:rPr>
        <w:t xml:space="preserve"> </w:t>
      </w:r>
      <w:r w:rsidRPr="001A18B3">
        <w:rPr>
          <w:rFonts w:ascii="Times New Roman" w:hAnsi="Times New Roman" w:cs="Times New Roman"/>
          <w:color w:val="000000"/>
          <w:sz w:val="24"/>
          <w:szCs w:val="24"/>
          <w:lang w:val="ru-RU" w:eastAsia="ru-RU"/>
        </w:rPr>
        <w:t>іншіпитання, віднесені до компетенції</w:t>
      </w:r>
      <w:r>
        <w:rPr>
          <w:rFonts w:ascii="Times New Roman" w:hAnsi="Times New Roman" w:cs="Times New Roman"/>
          <w:color w:val="000000"/>
          <w:sz w:val="24"/>
          <w:szCs w:val="24"/>
          <w:lang w:val="ru-RU" w:eastAsia="ru-RU"/>
        </w:rPr>
        <w:t xml:space="preserve"> </w:t>
      </w:r>
      <w:r w:rsidRPr="001A18B3">
        <w:rPr>
          <w:rFonts w:ascii="Times New Roman" w:hAnsi="Times New Roman" w:cs="Times New Roman"/>
          <w:color w:val="000000"/>
          <w:sz w:val="24"/>
          <w:szCs w:val="24"/>
          <w:lang w:val="ru-RU" w:eastAsia="ru-RU"/>
        </w:rPr>
        <w:t>Керівника</w:t>
      </w:r>
      <w:r>
        <w:rPr>
          <w:rFonts w:ascii="Times New Roman" w:hAnsi="Times New Roman" w:cs="Times New Roman"/>
          <w:color w:val="000000"/>
          <w:sz w:val="24"/>
          <w:szCs w:val="24"/>
          <w:lang w:val="ru-RU" w:eastAsia="ru-RU"/>
        </w:rPr>
        <w:t xml:space="preserve"> </w:t>
      </w:r>
      <w:r w:rsidRPr="001A18B3">
        <w:rPr>
          <w:rFonts w:ascii="Times New Roman" w:hAnsi="Times New Roman" w:cs="Times New Roman"/>
          <w:color w:val="000000"/>
          <w:sz w:val="24"/>
          <w:szCs w:val="24"/>
          <w:lang w:val="ru-RU" w:eastAsia="ru-RU"/>
        </w:rPr>
        <w:t>чинним</w:t>
      </w:r>
      <w:r w:rsidRPr="001A18B3">
        <w:rPr>
          <w:rFonts w:ascii="Times New Roman" w:hAnsi="Times New Roman" w:cs="Times New Roman"/>
          <w:color w:val="000000"/>
          <w:sz w:val="24"/>
          <w:szCs w:val="24"/>
          <w:lang w:val="ru-RU" w:eastAsia="ru-RU"/>
        </w:rPr>
        <w:br/>
        <w:t>законодавством, Засновником, Органом управління, Статутом Закладу</w:t>
      </w:r>
      <w:r w:rsidRPr="001A18B3">
        <w:rPr>
          <w:rFonts w:ascii="Times New Roman" w:hAnsi="Times New Roman" w:cs="Times New Roman"/>
          <w:color w:val="000000"/>
          <w:sz w:val="24"/>
          <w:szCs w:val="24"/>
          <w:lang w:eastAsia="ru-RU"/>
        </w:rPr>
        <w:t>, посадовою інструкцією</w:t>
      </w:r>
      <w:r>
        <w:rPr>
          <w:rFonts w:ascii="Times New Roman" w:hAnsi="Times New Roman" w:cs="Times New Roman"/>
          <w:color w:val="000000"/>
          <w:sz w:val="24"/>
          <w:szCs w:val="24"/>
          <w:lang w:eastAsia="ru-RU"/>
        </w:rPr>
        <w:t xml:space="preserve"> </w:t>
      </w:r>
      <w:r w:rsidRPr="001A18B3">
        <w:rPr>
          <w:rFonts w:ascii="Times New Roman" w:hAnsi="Times New Roman" w:cs="Times New Roman"/>
          <w:color w:val="000000"/>
          <w:sz w:val="24"/>
          <w:szCs w:val="24"/>
          <w:lang w:eastAsia="ru-RU"/>
        </w:rPr>
        <w:t xml:space="preserve">та цим контрактом. </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2.5. Орган управління зобов’язується:</w:t>
      </w:r>
    </w:p>
    <w:p w:rsidR="00BD0B16" w:rsidRPr="001A18B3" w:rsidRDefault="00BD0B16" w:rsidP="001A18B3">
      <w:pPr>
        <w:spacing w:after="0" w:line="240" w:lineRule="auto"/>
        <w:ind w:firstLine="708"/>
        <w:jc w:val="both"/>
        <w:rPr>
          <w:rFonts w:ascii="Times New Roman" w:hAnsi="Times New Roman" w:cs="Times New Roman"/>
          <w:color w:val="000000"/>
          <w:sz w:val="24"/>
          <w:szCs w:val="24"/>
          <w:lang w:eastAsia="en-US"/>
        </w:rPr>
      </w:pPr>
      <w:r w:rsidRPr="001A18B3">
        <w:rPr>
          <w:rFonts w:ascii="Times New Roman" w:hAnsi="Times New Roman" w:cs="Times New Roman"/>
          <w:color w:val="000000"/>
          <w:sz w:val="24"/>
          <w:szCs w:val="24"/>
          <w:lang w:eastAsia="en-US"/>
        </w:rPr>
        <w:t>- створити Керівнику необхідні умови для виконання ним своїх повноважень;</w:t>
      </w:r>
    </w:p>
    <w:p w:rsidR="00BD0B16" w:rsidRPr="001A18B3" w:rsidRDefault="00BD0B16" w:rsidP="001A18B3">
      <w:pPr>
        <w:spacing w:after="0" w:line="240" w:lineRule="auto"/>
        <w:ind w:firstLine="708"/>
        <w:jc w:val="both"/>
        <w:rPr>
          <w:rFonts w:ascii="Times New Roman" w:hAnsi="Times New Roman" w:cs="Times New Roman"/>
          <w:color w:val="000000"/>
          <w:sz w:val="24"/>
          <w:szCs w:val="24"/>
          <w:lang w:eastAsia="en-US"/>
        </w:rPr>
      </w:pPr>
      <w:r w:rsidRPr="001A18B3">
        <w:rPr>
          <w:rFonts w:ascii="Times New Roman" w:hAnsi="Times New Roman" w:cs="Times New Roman"/>
          <w:color w:val="000000"/>
          <w:sz w:val="24"/>
          <w:szCs w:val="24"/>
          <w:lang w:eastAsia="en-US"/>
        </w:rPr>
        <w:t>- дотримуватись умов даного контракту;</w:t>
      </w:r>
    </w:p>
    <w:p w:rsidR="00BD0B16" w:rsidRPr="001A18B3" w:rsidRDefault="00BD0B16" w:rsidP="001A18B3">
      <w:pPr>
        <w:spacing w:after="0" w:line="240" w:lineRule="auto"/>
        <w:ind w:left="708" w:firstLine="1"/>
        <w:jc w:val="both"/>
        <w:rPr>
          <w:rFonts w:ascii="Times New Roman" w:hAnsi="Times New Roman" w:cs="Times New Roman"/>
          <w:color w:val="000000"/>
          <w:sz w:val="24"/>
          <w:szCs w:val="24"/>
          <w:lang w:eastAsia="en-US"/>
        </w:rPr>
      </w:pPr>
      <w:r w:rsidRPr="001A18B3">
        <w:rPr>
          <w:rFonts w:ascii="Times New Roman" w:hAnsi="Times New Roman" w:cs="Times New Roman"/>
          <w:color w:val="000000"/>
          <w:sz w:val="24"/>
          <w:szCs w:val="24"/>
          <w:lang w:eastAsia="en-US"/>
        </w:rPr>
        <w:t>- організовувати та здійснювати фінансовий контроль за діяльністю Закладу культури;</w:t>
      </w:r>
    </w:p>
    <w:p w:rsidR="00BD0B16" w:rsidRPr="001A18B3" w:rsidRDefault="00BD0B16" w:rsidP="001A18B3">
      <w:pPr>
        <w:spacing w:after="0" w:line="240" w:lineRule="auto"/>
        <w:ind w:firstLine="709"/>
        <w:jc w:val="both"/>
        <w:rPr>
          <w:rFonts w:ascii="Times New Roman" w:hAnsi="Times New Roman" w:cs="Times New Roman"/>
          <w:color w:val="000000"/>
          <w:sz w:val="24"/>
          <w:szCs w:val="24"/>
          <w:lang w:eastAsia="en-US"/>
        </w:rPr>
      </w:pPr>
      <w:r w:rsidRPr="001A18B3">
        <w:rPr>
          <w:rFonts w:ascii="Times New Roman" w:hAnsi="Times New Roman" w:cs="Times New Roman"/>
          <w:color w:val="000000"/>
          <w:sz w:val="24"/>
          <w:szCs w:val="24"/>
          <w:lang w:eastAsia="en-US"/>
        </w:rPr>
        <w:t>- здійснювати контроль за ефективністю використання і збереження закріпленого за Закладом культури майна;</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color w:val="000000"/>
          <w:sz w:val="24"/>
          <w:szCs w:val="24"/>
          <w:lang w:eastAsia="en-US"/>
        </w:rPr>
        <w:t>-</w:t>
      </w:r>
      <w:r w:rsidRPr="001A18B3">
        <w:rPr>
          <w:rFonts w:ascii="Times New Roman" w:hAnsi="Times New Roman" w:cs="Times New Roman"/>
          <w:sz w:val="24"/>
          <w:szCs w:val="24"/>
          <w:lang w:eastAsia="ru-RU"/>
        </w:rPr>
        <w:t>сприяти створенню умов для функціонування закладу;</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інформувати Керівника про галузеву науково-технічну політику;</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подавати інформацію на запит Керівника у межах компетенції;</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забезпечувати заклад матеріально-технічними та фінансовими ресурсами для його функціонування;</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сприяти своєчасному підвищенню кваліфікації Керівником;</w:t>
      </w:r>
    </w:p>
    <w:p w:rsidR="00BD0B16" w:rsidRPr="001A18B3" w:rsidRDefault="00BD0B16" w:rsidP="001A18B3">
      <w:pPr>
        <w:spacing w:after="0" w:line="240" w:lineRule="auto"/>
        <w:ind w:firstLine="708"/>
        <w:jc w:val="both"/>
        <w:rPr>
          <w:rFonts w:ascii="Times New Roman" w:hAnsi="Times New Roman" w:cs="Times New Roman"/>
          <w:color w:val="000000"/>
          <w:sz w:val="24"/>
          <w:szCs w:val="24"/>
          <w:lang w:eastAsia="en-US"/>
        </w:rPr>
      </w:pPr>
      <w:r w:rsidRPr="001A18B3">
        <w:rPr>
          <w:rFonts w:ascii="Times New Roman" w:hAnsi="Times New Roman" w:cs="Times New Roman"/>
          <w:color w:val="000000"/>
          <w:sz w:val="24"/>
          <w:szCs w:val="24"/>
          <w:lang w:eastAsia="en-US"/>
        </w:rPr>
        <w:t>- організовувати та здійснювати контроль за виконанням обов’язків Керівника,</w:t>
      </w:r>
      <w:r w:rsidRPr="001A18B3">
        <w:rPr>
          <w:rFonts w:ascii="Times New Roman" w:hAnsi="Times New Roman" w:cs="Times New Roman"/>
          <w:color w:val="000000"/>
          <w:sz w:val="24"/>
          <w:szCs w:val="24"/>
          <w:lang w:eastAsia="en-US"/>
        </w:rPr>
        <w:br/>
        <w:t>передбачених чинним законодавством, Статутом Закладу та цим контрактом.</w:t>
      </w: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2.6.Орган управління має право:</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здійснювати у межах своїх повноважень контроль за виконанням Керівником</w:t>
      </w:r>
      <w:r w:rsidRPr="001A18B3">
        <w:rPr>
          <w:rFonts w:ascii="Times New Roman" w:hAnsi="Times New Roman" w:cs="Times New Roman"/>
          <w:sz w:val="24"/>
          <w:szCs w:val="24"/>
          <w:lang w:eastAsia="ru-RU"/>
        </w:rPr>
        <w:br/>
        <w:t>умов цього контракту;</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вимагати від Керівника достроковий звіт про його дії, якщо останній допустив</w:t>
      </w:r>
      <w:r w:rsidRPr="001A18B3">
        <w:rPr>
          <w:rFonts w:ascii="Times New Roman" w:hAnsi="Times New Roman" w:cs="Times New Roman"/>
          <w:sz w:val="24"/>
          <w:szCs w:val="24"/>
          <w:lang w:eastAsia="ru-RU"/>
        </w:rPr>
        <w:br/>
        <w:t>невиконання (неналежне виконання) своїх обов’язків щодо управління</w:t>
      </w:r>
      <w:r w:rsidRPr="001A18B3">
        <w:rPr>
          <w:rFonts w:ascii="Times New Roman" w:hAnsi="Times New Roman" w:cs="Times New Roman"/>
          <w:sz w:val="24"/>
          <w:szCs w:val="24"/>
          <w:lang w:eastAsia="ru-RU"/>
        </w:rPr>
        <w:br/>
        <w:t>Закладом культури та розпорядження його майном;</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проводити перевірки діяльності Закладу культури з питань, що відносяться до його компетенції, запитувати інформацію від Керівника щодо окремих напрямів діяльності Закладу культури;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тимчасово відсторонити Керівника від виконання, покладених на нього,</w:t>
      </w:r>
      <w:r w:rsidRPr="001A18B3">
        <w:rPr>
          <w:rFonts w:ascii="Times New Roman" w:hAnsi="Times New Roman" w:cs="Times New Roman"/>
          <w:sz w:val="24"/>
          <w:szCs w:val="24"/>
          <w:lang w:eastAsia="ru-RU"/>
        </w:rPr>
        <w:br/>
        <w:t>обов’язків у зв’язку з проведенням перевірки окремих напрямів діяльності</w:t>
      </w:r>
      <w:r w:rsidRPr="001A18B3">
        <w:rPr>
          <w:rFonts w:ascii="Times New Roman" w:hAnsi="Times New Roman" w:cs="Times New Roman"/>
          <w:sz w:val="24"/>
          <w:szCs w:val="24"/>
          <w:lang w:eastAsia="ru-RU"/>
        </w:rPr>
        <w:br/>
        <w:t>Керівника для з’ясування питання невиконання (неналежного виконання) його</w:t>
      </w:r>
      <w:r w:rsidRPr="001A18B3">
        <w:rPr>
          <w:rFonts w:ascii="Times New Roman" w:hAnsi="Times New Roman" w:cs="Times New Roman"/>
          <w:sz w:val="24"/>
          <w:szCs w:val="24"/>
          <w:lang w:eastAsia="ru-RU"/>
        </w:rPr>
        <w:br/>
        <w:t>обов’язків;</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здійснювати контроль за діяльністю закладу, ефективністю використання бюджетних коштів і збереженням закріпленого за закладом майна;</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звільнити Керівника у разі закінчення контракту, достроково за ініціативою</w:t>
      </w:r>
      <w:r w:rsidRPr="001A18B3">
        <w:rPr>
          <w:rFonts w:ascii="Times New Roman" w:hAnsi="Times New Roman" w:cs="Times New Roman"/>
          <w:sz w:val="24"/>
          <w:szCs w:val="24"/>
          <w:lang w:eastAsia="ru-RU"/>
        </w:rPr>
        <w:br/>
        <w:t>Керівника, а також у випадках, передбачених чинним законодавством та цим</w:t>
      </w:r>
      <w:r w:rsidRPr="001A18B3">
        <w:rPr>
          <w:rFonts w:ascii="Times New Roman" w:hAnsi="Times New Roman" w:cs="Times New Roman"/>
          <w:sz w:val="24"/>
          <w:szCs w:val="24"/>
          <w:lang w:eastAsia="ru-RU"/>
        </w:rPr>
        <w:br/>
        <w:t>контрактом.</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2.7. Керівник подає звіт про виконання цього контракту не пізніше ніж за два місяці до закінчення строку його дії.</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2.8. Орган управління майном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3. УМОВИ МАТЕРІАЛЬНОГО ЗАБЕЗПЕЧЕННЯ КЕРІВНИКА</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3.1. За виконання обов’язків, передбачених цим контрактом, Керівнику у</w:t>
      </w:r>
      <w:r w:rsidRPr="001A18B3">
        <w:rPr>
          <w:rFonts w:ascii="Times New Roman" w:hAnsi="Times New Roman" w:cs="Times New Roman"/>
          <w:sz w:val="24"/>
          <w:szCs w:val="24"/>
          <w:lang w:eastAsia="ru-RU"/>
        </w:rPr>
        <w:br/>
        <w:t>відповідності з діючим законодавством встановлюється посадовий оклад за</w:t>
      </w:r>
      <w:r w:rsidRPr="001A18B3">
        <w:rPr>
          <w:rFonts w:ascii="Times New Roman" w:hAnsi="Times New Roman" w:cs="Times New Roman"/>
          <w:sz w:val="24"/>
          <w:szCs w:val="24"/>
          <w:lang w:eastAsia="ru-RU"/>
        </w:rPr>
        <w:br/>
        <w:t>фактично відпрацьований час розмір якого визначається відповідно до Наказу Міністерства культури і туризму України від 18 жовтня 2005 року № 745 «Про впорядкування умов оплати праці працівників культури на основі Єдиної тарифної сітки».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3.2. Крім того, Керівникові можуть виплачуватися:</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премія відповідно до Положення про преміювання закладу та в межах затвердженого фонду заробітної плати за погодженням з Органом управління.</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Премія не нараховується у разі </w:t>
      </w:r>
      <w:r w:rsidRPr="001A18B3">
        <w:rPr>
          <w:rFonts w:ascii="Times New Roman" w:hAnsi="Times New Roman" w:cs="Times New Roman"/>
          <w:i/>
          <w:iCs/>
          <w:sz w:val="24"/>
          <w:szCs w:val="24"/>
          <w:u w:val="single"/>
          <w:lang w:eastAsia="ru-RU"/>
        </w:rPr>
        <w:t>несвоєчасного виконання завдань, визначених контрактом, погіршення якості роботи.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Розмір оплати праці, надбавки, премії за підсумками роботи може бути підвищено або знижено у разі </w:t>
      </w:r>
      <w:r w:rsidRPr="001A18B3">
        <w:rPr>
          <w:rFonts w:ascii="Times New Roman" w:hAnsi="Times New Roman" w:cs="Times New Roman"/>
          <w:i/>
          <w:iCs/>
          <w:sz w:val="24"/>
          <w:szCs w:val="24"/>
          <w:u w:val="single"/>
          <w:lang w:eastAsia="ru-RU"/>
        </w:rPr>
        <w:t>додаткового узгодження з Органом управління.</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3.3. Керівникові надається щорічна оплачувана відпустка відповідно до чинного законодавства та Колективного договору. Керівник визначає час і порядок</w:t>
      </w:r>
      <w:r w:rsidRPr="001A18B3">
        <w:rPr>
          <w:rFonts w:ascii="Times New Roman" w:hAnsi="Times New Roman" w:cs="Times New Roman"/>
          <w:sz w:val="24"/>
          <w:szCs w:val="24"/>
          <w:lang w:eastAsia="ru-RU"/>
        </w:rPr>
        <w:br/>
        <w:t>використання своєї відпустки за погодженням із Органом управління Закладу культури.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3.4. Відповідно до чинного законодавства при наданні щорічної основної</w:t>
      </w:r>
      <w:r w:rsidRPr="001A18B3">
        <w:rPr>
          <w:rFonts w:ascii="Times New Roman" w:hAnsi="Times New Roman" w:cs="Times New Roman"/>
          <w:sz w:val="24"/>
          <w:szCs w:val="24"/>
          <w:lang w:eastAsia="ru-RU"/>
        </w:rPr>
        <w:br/>
        <w:t>відпустки Керівникові виплачується матеріальна допомога на оздоровлення у</w:t>
      </w:r>
      <w:r w:rsidRPr="001A18B3">
        <w:rPr>
          <w:rFonts w:ascii="Times New Roman" w:hAnsi="Times New Roman" w:cs="Times New Roman"/>
          <w:sz w:val="24"/>
          <w:szCs w:val="24"/>
          <w:lang w:eastAsia="ru-RU"/>
        </w:rPr>
        <w:br/>
        <w:t>розмірі посадового окладу.</w:t>
      </w:r>
    </w:p>
    <w:p w:rsidR="00BD0B16" w:rsidRPr="001A18B3" w:rsidRDefault="00BD0B16" w:rsidP="001A18B3">
      <w:pPr>
        <w:spacing w:after="0" w:line="240" w:lineRule="auto"/>
        <w:ind w:firstLine="708"/>
        <w:jc w:val="both"/>
        <w:rPr>
          <w:rFonts w:ascii="Times New Roman" w:hAnsi="Times New Roman" w:cs="Times New Roman"/>
          <w:i/>
          <w:iCs/>
          <w:sz w:val="24"/>
          <w:szCs w:val="24"/>
          <w:u w:val="single"/>
          <w:lang w:eastAsia="ru-RU"/>
        </w:rPr>
      </w:pPr>
      <w:r w:rsidRPr="001A18B3">
        <w:rPr>
          <w:rFonts w:ascii="Times New Roman" w:hAnsi="Times New Roman" w:cs="Times New Roman"/>
          <w:sz w:val="24"/>
          <w:szCs w:val="24"/>
          <w:lang w:eastAsia="ru-RU"/>
        </w:rPr>
        <w:t>3.5. Крім умов матеріального забезпечення, зазначених у пунктах 3.1 – 3.4., Керівникові можуть бути встановлені інші умови, що не заборонені законодавством, у разі додаткового узгодження з Органом управління.</w:t>
      </w:r>
    </w:p>
    <w:p w:rsidR="00BD0B16" w:rsidRPr="001A18B3" w:rsidRDefault="00BD0B16" w:rsidP="001A18B3">
      <w:pPr>
        <w:spacing w:after="0" w:line="240" w:lineRule="auto"/>
        <w:jc w:val="center"/>
        <w:rPr>
          <w:rFonts w:ascii="Times New Roman" w:hAnsi="Times New Roman" w:cs="Times New Roman"/>
          <w:sz w:val="24"/>
          <w:szCs w:val="24"/>
          <w:lang w:eastAsia="ru-RU"/>
        </w:rPr>
      </w:pPr>
    </w:p>
    <w:p w:rsidR="00BD0B16" w:rsidRPr="001A18B3" w:rsidRDefault="00BD0B16" w:rsidP="001A18B3">
      <w:pPr>
        <w:spacing w:after="0" w:line="240" w:lineRule="auto"/>
        <w:jc w:val="center"/>
        <w:rPr>
          <w:rFonts w:ascii="Times New Roman" w:hAnsi="Times New Roman" w:cs="Times New Roman"/>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4. ВІДПОВІДАЛЬНІСТЬ СТОРІН. ВИРІШЕННЯ СПОРІВ</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4.1.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4.2. Керівник несе матеріальну відповідальність, та зобов’язаний відшкодувати</w:t>
      </w:r>
      <w:r w:rsidRPr="001A18B3">
        <w:rPr>
          <w:rFonts w:ascii="Times New Roman" w:hAnsi="Times New Roman" w:cs="Times New Roman"/>
          <w:sz w:val="24"/>
          <w:szCs w:val="24"/>
          <w:lang w:eastAsia="ru-RU"/>
        </w:rPr>
        <w:br/>
        <w:t>заподіяну своїми діями (бездіяльністю) шкоду Закладу кульури та (або) державі у</w:t>
      </w:r>
      <w:r w:rsidRPr="001A18B3">
        <w:rPr>
          <w:rFonts w:ascii="Times New Roman" w:hAnsi="Times New Roman" w:cs="Times New Roman"/>
          <w:sz w:val="24"/>
          <w:szCs w:val="24"/>
          <w:lang w:eastAsia="ru-RU"/>
        </w:rPr>
        <w:br/>
        <w:t>порядку і розмірах, визначених Цивільним кодексом України, Кодексом законів</w:t>
      </w:r>
      <w:r w:rsidRPr="001A18B3">
        <w:rPr>
          <w:rFonts w:ascii="Times New Roman" w:hAnsi="Times New Roman" w:cs="Times New Roman"/>
          <w:sz w:val="24"/>
          <w:szCs w:val="24"/>
          <w:lang w:eastAsia="ru-RU"/>
        </w:rPr>
        <w:br/>
        <w:t>про працю України, Податковим кодексом України та іншими нормативно-правовими актами.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4.3. Спори, що виникають між Сторонами з приводу виконання умов даного Контракту,Вирішуються у судовому порядку.</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 xml:space="preserve">5. ВНЕСЕННЯ ЗМІН І ДОПОВНЕНЬ ДО КОНТРАКТУ </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ТА ПРИПИНЕННЯ ЙОГО ДІЇ</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5.1. Внесення змін та доповнень до цього контракту здійснюється шляхом укладення додаткових договорів.</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5.2. Дія цього контракту припиняється:</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із закінченням строку, на який його укладено;</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за згодою Сторін;</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з ініціативи Органу управління до закінчення строку дії цього контракту у випадках, передбачених статтями 40 і 41 Кодексу законів про працю України та цим контрактом;</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з інших підстав, передбачених законодавством та цим контрактом.</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5.3. Цей контракт може бути розірваний, а Керівник звільнений з посади з ініціативи Органу управління до закінчення строку дії контракту:</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у разі систематичного невиконання Керівником без поважних причин умов та обов’язків, визначених цим контрактом;</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у разі одноразового грубого порушення Керівником вимог законодавства чи обов’язків, передбачених цим контрактом, внаслідок чого закладу завдано значних збитків;</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 </w:t>
      </w:r>
      <w:r w:rsidRPr="001A18B3">
        <w:rPr>
          <w:rFonts w:ascii="Times New Roman" w:hAnsi="Times New Roman" w:cs="Times New Roman"/>
          <w:sz w:val="24"/>
          <w:szCs w:val="24"/>
          <w:lang w:val="ru-RU" w:eastAsia="ru-RU"/>
        </w:rPr>
        <w:t>недотримання</w:t>
      </w:r>
      <w:r>
        <w:rPr>
          <w:rFonts w:ascii="Times New Roman" w:hAnsi="Times New Roman" w:cs="Times New Roman"/>
          <w:sz w:val="24"/>
          <w:szCs w:val="24"/>
          <w:lang w:val="ru-RU" w:eastAsia="ru-RU"/>
        </w:rPr>
        <w:t xml:space="preserve"> </w:t>
      </w:r>
      <w:r w:rsidRPr="001A18B3">
        <w:rPr>
          <w:rFonts w:ascii="Times New Roman" w:hAnsi="Times New Roman" w:cs="Times New Roman"/>
          <w:sz w:val="24"/>
          <w:szCs w:val="24"/>
          <w:lang w:val="ru-RU" w:eastAsia="ru-RU"/>
        </w:rPr>
        <w:t>Керівником трудового, фінансового та бюджетного</w:t>
      </w:r>
      <w:r w:rsidRPr="001A18B3">
        <w:rPr>
          <w:rFonts w:ascii="Times New Roman" w:hAnsi="Times New Roman" w:cs="Times New Roman"/>
          <w:sz w:val="24"/>
          <w:szCs w:val="24"/>
          <w:lang w:val="ru-RU" w:eastAsia="ru-RU"/>
        </w:rPr>
        <w:br/>
        <w:t>законодавства;</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„Про професійні спілки, їх права та гарантії діяльності“.</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5.4.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5.5. За два місяці до закінчення строку дії цього контракту він може бути продовжений за згодою Сторін відповідно до законодавства.</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5.6. Якщо розірвання цього контракту проводиться на підставах, установлених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6. ТЕРМІН ДІЇ ТА ІНШІ УМОВИ КОНТРАКТУ</w:t>
      </w: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6.1. Цей контракт діє з «__»_________20__р. до «__»______202__р. і набирає чинності з дня підписання Сторонами.</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6.2. Сторони вживають заходів щодо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BD0B16" w:rsidRPr="001A18B3" w:rsidRDefault="00BD0B16" w:rsidP="001A18B3">
      <w:pPr>
        <w:spacing w:after="0" w:line="240" w:lineRule="auto"/>
        <w:ind w:firstLine="708"/>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6.3. Умови цього контракту можуть бути змінені за згодою Сторін шляхом укладення додаткового договору у письмовій формі.</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jc w:val="center"/>
        <w:rPr>
          <w:rFonts w:ascii="Times New Roman" w:hAnsi="Times New Roman" w:cs="Times New Roman"/>
          <w:b/>
          <w:bCs/>
          <w:sz w:val="24"/>
          <w:szCs w:val="24"/>
          <w:lang w:eastAsia="ru-RU"/>
        </w:rPr>
      </w:pPr>
      <w:r w:rsidRPr="001A18B3">
        <w:rPr>
          <w:rFonts w:ascii="Times New Roman" w:hAnsi="Times New Roman" w:cs="Times New Roman"/>
          <w:b/>
          <w:bCs/>
          <w:sz w:val="24"/>
          <w:szCs w:val="24"/>
          <w:lang w:eastAsia="ru-RU"/>
        </w:rPr>
        <w:t>7. АДРЕСИ СТОРІН ТА ІНШІ ВІДОМОСТІ</w:t>
      </w:r>
    </w:p>
    <w:p w:rsidR="00BD0B16" w:rsidRPr="001A18B3" w:rsidRDefault="00BD0B16" w:rsidP="001A18B3">
      <w:pPr>
        <w:spacing w:after="0" w:line="240" w:lineRule="auto"/>
        <w:jc w:val="center"/>
        <w:rPr>
          <w:rFonts w:ascii="Times New Roman" w:hAnsi="Times New Roman" w:cs="Times New Roman"/>
          <w:b/>
          <w:bCs/>
          <w:sz w:val="24"/>
          <w:szCs w:val="24"/>
          <w:lang w:eastAsia="ru-RU"/>
        </w:rPr>
      </w:pP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7.1. Відомості про заклад:</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Повна назва _________________________________________________________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Адреса _____________________________________________________________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Розрахунковий рахунок № _____________________________________________</w:t>
      </w: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7.2. Відомості про Орган управління:</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Повна назва _________________________________________________________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Адреса ______________________________________________________________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Посада, прізвище, ім’я, по батькові керівника Органу управління</w:t>
      </w:r>
      <w:bookmarkStart w:id="0" w:name="_GoBack"/>
      <w:bookmarkEnd w:id="0"/>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____________________________________________________________________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Службовий телефон керівника Органу управління  __________________</w:t>
      </w: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7.3. Відомості про Керівника:</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Прізвище, ім’я, по батькові 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Домашня адреса ______________________________________________________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Домашній телефон ____________________________________________________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Службовий телефон  __________________________________________________</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Паспорт: серія ______ № ________ виданий „ ____“ _________________  ____ р. </w:t>
      </w:r>
    </w:p>
    <w:p w:rsidR="00BD0B16" w:rsidRPr="001A18B3" w:rsidRDefault="00BD0B16" w:rsidP="001A18B3">
      <w:pPr>
        <w:spacing w:after="0" w:line="240" w:lineRule="auto"/>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____________________________________________________________________</w:t>
      </w:r>
      <w:r w:rsidRPr="001A18B3">
        <w:rPr>
          <w:rFonts w:ascii="Times New Roman" w:hAnsi="Times New Roman" w:cs="Times New Roman"/>
          <w:sz w:val="24"/>
          <w:szCs w:val="24"/>
          <w:lang w:eastAsia="ru-RU"/>
        </w:rPr>
        <w:br/>
        <w:t xml:space="preserve">                                                        (назва органу, що видав паспорт)</w:t>
      </w:r>
    </w:p>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7.4. Цей контракт укладено в двох примірниках, які зберігаються у кожній із сторін і мають однакову юридичну силу.</w:t>
      </w: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7.5._________________________________________________</w:t>
      </w:r>
      <w:bookmarkStart w:id="1" w:name="BM36"/>
      <w:r w:rsidRPr="001A18B3">
        <w:rPr>
          <w:rFonts w:ascii="Times New Roman" w:hAnsi="Times New Roman" w:cs="Times New Roman"/>
          <w:sz w:val="24"/>
          <w:szCs w:val="24"/>
          <w:lang w:eastAsia="ru-RU"/>
        </w:rPr>
        <w:t>____________</w:t>
      </w:r>
      <w:r w:rsidRPr="001A18B3">
        <w:rPr>
          <w:rFonts w:ascii="Times New Roman" w:hAnsi="Times New Roman" w:cs="Times New Roman"/>
          <w:sz w:val="24"/>
          <w:szCs w:val="24"/>
          <w:lang w:eastAsia="ru-RU"/>
        </w:rPr>
        <w:br/>
        <w:t xml:space="preserve">       (зазначити у разі необхідності, інші відомості, наприклад, перелік додатків до контракту, наявність пільг з оподаткування Керівника)</w:t>
      </w:r>
    </w:p>
    <w:p w:rsidR="00BD0B16" w:rsidRPr="001A18B3" w:rsidRDefault="00BD0B16" w:rsidP="001A18B3">
      <w:pPr>
        <w:spacing w:after="0" w:line="240" w:lineRule="auto"/>
        <w:ind w:firstLine="709"/>
        <w:jc w:val="both"/>
        <w:rPr>
          <w:rFonts w:ascii="Times New Roman" w:hAnsi="Times New Roman" w:cs="Times New Roman"/>
          <w:sz w:val="24"/>
          <w:szCs w:val="24"/>
          <w:lang w:eastAsia="ru-RU"/>
        </w:rPr>
      </w:pPr>
    </w:p>
    <w:tbl>
      <w:tblPr>
        <w:tblW w:w="0" w:type="auto"/>
        <w:tblInd w:w="2" w:type="dxa"/>
        <w:tblLook w:val="01E0"/>
      </w:tblPr>
      <w:tblGrid>
        <w:gridCol w:w="4860"/>
        <w:gridCol w:w="4887"/>
      </w:tblGrid>
      <w:tr w:rsidR="00BD0B16" w:rsidRPr="006D31BD">
        <w:trPr>
          <w:trHeight w:val="1212"/>
        </w:trPr>
        <w:tc>
          <w:tcPr>
            <w:tcW w:w="4927" w:type="dxa"/>
          </w:tcPr>
          <w:bookmarkEnd w:id="1"/>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Від Органу управління </w:t>
            </w:r>
          </w:p>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________________________________</w:t>
            </w:r>
            <w:r w:rsidRPr="001A18B3">
              <w:rPr>
                <w:rFonts w:ascii="Times New Roman" w:hAnsi="Times New Roman" w:cs="Times New Roman"/>
                <w:sz w:val="24"/>
                <w:szCs w:val="24"/>
                <w:lang w:eastAsia="ru-RU"/>
              </w:rPr>
              <w:br/>
              <w:t xml:space="preserve">               (Посада, прізвище, ім’я, по батькові) </w:t>
            </w:r>
          </w:p>
        </w:tc>
        <w:tc>
          <w:tcPr>
            <w:tcW w:w="4927" w:type="dxa"/>
          </w:tcPr>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Керівник</w:t>
            </w:r>
            <w:r w:rsidRPr="001A18B3">
              <w:rPr>
                <w:rFonts w:ascii="Times New Roman" w:hAnsi="Times New Roman" w:cs="Times New Roman"/>
                <w:sz w:val="24"/>
                <w:szCs w:val="24"/>
                <w:lang w:eastAsia="ru-RU"/>
              </w:rPr>
              <w:br/>
              <w:t>___________________________________</w:t>
            </w:r>
            <w:r w:rsidRPr="001A18B3">
              <w:rPr>
                <w:rFonts w:ascii="Times New Roman" w:hAnsi="Times New Roman" w:cs="Times New Roman"/>
                <w:sz w:val="24"/>
                <w:szCs w:val="24"/>
                <w:lang w:eastAsia="ru-RU"/>
              </w:rPr>
              <w:br/>
              <w:t xml:space="preserve">               (Посада, прізвище, ім’я, по батькові)</w:t>
            </w:r>
          </w:p>
        </w:tc>
      </w:tr>
      <w:tr w:rsidR="00BD0B16" w:rsidRPr="006D31BD">
        <w:trPr>
          <w:trHeight w:val="729"/>
        </w:trPr>
        <w:tc>
          <w:tcPr>
            <w:tcW w:w="4927" w:type="dxa"/>
          </w:tcPr>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      __________________________</w:t>
            </w:r>
            <w:r w:rsidRPr="001A18B3">
              <w:rPr>
                <w:rFonts w:ascii="Times New Roman" w:hAnsi="Times New Roman" w:cs="Times New Roman"/>
                <w:sz w:val="24"/>
                <w:szCs w:val="24"/>
                <w:lang w:eastAsia="ru-RU"/>
              </w:rPr>
              <w:br/>
              <w:t xml:space="preserve">                            (підпис)</w:t>
            </w:r>
          </w:p>
        </w:tc>
        <w:tc>
          <w:tcPr>
            <w:tcW w:w="4927" w:type="dxa"/>
          </w:tcPr>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     ______________________________ </w:t>
            </w:r>
          </w:p>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                                (підпис)</w:t>
            </w:r>
          </w:p>
        </w:tc>
      </w:tr>
      <w:tr w:rsidR="00BD0B16" w:rsidRPr="006D31BD">
        <w:trPr>
          <w:trHeight w:val="527"/>
        </w:trPr>
        <w:tc>
          <w:tcPr>
            <w:tcW w:w="4927" w:type="dxa"/>
          </w:tcPr>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М.П.    </w:t>
            </w:r>
          </w:p>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„___“ ____________________ 20__ р.</w:t>
            </w:r>
          </w:p>
        </w:tc>
        <w:tc>
          <w:tcPr>
            <w:tcW w:w="4927" w:type="dxa"/>
          </w:tcPr>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 xml:space="preserve">М.П.    </w:t>
            </w:r>
          </w:p>
          <w:p w:rsidR="00BD0B16" w:rsidRPr="001A18B3" w:rsidRDefault="00BD0B16" w:rsidP="001A18B3">
            <w:pPr>
              <w:spacing w:after="0"/>
              <w:jc w:val="both"/>
              <w:rPr>
                <w:rFonts w:ascii="Times New Roman" w:hAnsi="Times New Roman" w:cs="Times New Roman"/>
                <w:sz w:val="24"/>
                <w:szCs w:val="24"/>
                <w:lang w:eastAsia="ru-RU"/>
              </w:rPr>
            </w:pPr>
            <w:r w:rsidRPr="001A18B3">
              <w:rPr>
                <w:rFonts w:ascii="Times New Roman" w:hAnsi="Times New Roman" w:cs="Times New Roman"/>
                <w:sz w:val="24"/>
                <w:szCs w:val="24"/>
                <w:lang w:eastAsia="ru-RU"/>
              </w:rPr>
              <w:t>„___“ ____________________ 20__ р.</w:t>
            </w:r>
          </w:p>
        </w:tc>
      </w:tr>
      <w:tr w:rsidR="00BD0B16" w:rsidRPr="006D31BD">
        <w:trPr>
          <w:trHeight w:val="527"/>
        </w:trPr>
        <w:tc>
          <w:tcPr>
            <w:tcW w:w="4927" w:type="dxa"/>
          </w:tcPr>
          <w:p w:rsidR="00BD0B16" w:rsidRPr="001A18B3" w:rsidRDefault="00BD0B16" w:rsidP="001A18B3">
            <w:pPr>
              <w:spacing w:after="0"/>
              <w:ind w:firstLine="709"/>
              <w:jc w:val="both"/>
              <w:rPr>
                <w:rFonts w:ascii="Times New Roman" w:hAnsi="Times New Roman" w:cs="Times New Roman"/>
                <w:sz w:val="24"/>
                <w:szCs w:val="24"/>
                <w:lang w:eastAsia="ru-RU"/>
              </w:rPr>
            </w:pPr>
          </w:p>
        </w:tc>
        <w:tc>
          <w:tcPr>
            <w:tcW w:w="4927" w:type="dxa"/>
          </w:tcPr>
          <w:p w:rsidR="00BD0B16" w:rsidRPr="001A18B3" w:rsidRDefault="00BD0B16" w:rsidP="001A18B3">
            <w:pPr>
              <w:spacing w:after="0"/>
              <w:ind w:firstLine="709"/>
              <w:jc w:val="both"/>
              <w:rPr>
                <w:rFonts w:ascii="Times New Roman" w:hAnsi="Times New Roman" w:cs="Times New Roman"/>
                <w:sz w:val="24"/>
                <w:szCs w:val="24"/>
                <w:lang w:eastAsia="ru-RU"/>
              </w:rPr>
            </w:pPr>
          </w:p>
        </w:tc>
      </w:tr>
    </w:tbl>
    <w:p w:rsidR="00BD0B16" w:rsidRPr="001A18B3" w:rsidRDefault="00BD0B16" w:rsidP="001A18B3">
      <w:pPr>
        <w:spacing w:after="0" w:line="240" w:lineRule="auto"/>
        <w:jc w:val="both"/>
        <w:rPr>
          <w:rFonts w:ascii="Times New Roman" w:hAnsi="Times New Roman" w:cs="Times New Roman"/>
          <w:sz w:val="24"/>
          <w:szCs w:val="24"/>
          <w:lang w:eastAsia="ru-RU"/>
        </w:rPr>
      </w:pPr>
    </w:p>
    <w:p w:rsidR="00BD0B16" w:rsidRPr="001A18B3" w:rsidRDefault="00BD0B16" w:rsidP="001A18B3">
      <w:pPr>
        <w:spacing w:after="0" w:line="240" w:lineRule="auto"/>
        <w:jc w:val="both"/>
        <w:rPr>
          <w:rFonts w:ascii="Times New Roman" w:hAnsi="Times New Roman" w:cs="Times New Roman"/>
          <w:b/>
          <w:bCs/>
          <w:sz w:val="24"/>
          <w:szCs w:val="24"/>
          <w:lang w:eastAsia="ru-RU"/>
        </w:rPr>
      </w:pPr>
    </w:p>
    <w:p w:rsidR="00BD0B16" w:rsidRPr="001A18B3" w:rsidRDefault="00BD0B16" w:rsidP="001A18B3">
      <w:pPr>
        <w:tabs>
          <w:tab w:val="left" w:pos="3404"/>
        </w:tabs>
        <w:rPr>
          <w:rFonts w:ascii="Times New Roman" w:hAnsi="Times New Roman" w:cs="Times New Roman"/>
          <w:sz w:val="26"/>
          <w:szCs w:val="26"/>
        </w:rPr>
      </w:pPr>
    </w:p>
    <w:sectPr w:rsidR="00BD0B16" w:rsidRPr="001A18B3" w:rsidSect="00C244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439B"/>
    <w:multiLevelType w:val="hybridMultilevel"/>
    <w:tmpl w:val="4C9EA60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7A60734"/>
    <w:multiLevelType w:val="hybridMultilevel"/>
    <w:tmpl w:val="E5408A7A"/>
    <w:lvl w:ilvl="0" w:tplc="2140F2E6">
      <w:start w:val="9"/>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40D"/>
    <w:rsid w:val="000D4CFC"/>
    <w:rsid w:val="001939EC"/>
    <w:rsid w:val="001A18B3"/>
    <w:rsid w:val="001B6B70"/>
    <w:rsid w:val="001D4067"/>
    <w:rsid w:val="001E615D"/>
    <w:rsid w:val="002A01F6"/>
    <w:rsid w:val="003E5B2A"/>
    <w:rsid w:val="003F4AB6"/>
    <w:rsid w:val="00424E0D"/>
    <w:rsid w:val="004F5DA2"/>
    <w:rsid w:val="005563D8"/>
    <w:rsid w:val="005934C2"/>
    <w:rsid w:val="005D4071"/>
    <w:rsid w:val="005E7AAF"/>
    <w:rsid w:val="005F5106"/>
    <w:rsid w:val="00681A10"/>
    <w:rsid w:val="006D31BD"/>
    <w:rsid w:val="00754E59"/>
    <w:rsid w:val="0080499C"/>
    <w:rsid w:val="008F41CE"/>
    <w:rsid w:val="00936C14"/>
    <w:rsid w:val="00944181"/>
    <w:rsid w:val="00945CAA"/>
    <w:rsid w:val="009617EA"/>
    <w:rsid w:val="00964012"/>
    <w:rsid w:val="009F32DC"/>
    <w:rsid w:val="00A81CFC"/>
    <w:rsid w:val="00AD540D"/>
    <w:rsid w:val="00B3469D"/>
    <w:rsid w:val="00BB60DA"/>
    <w:rsid w:val="00BD0B16"/>
    <w:rsid w:val="00C244FD"/>
    <w:rsid w:val="00C42379"/>
    <w:rsid w:val="00C95977"/>
    <w:rsid w:val="00CB2A9E"/>
    <w:rsid w:val="00D0247E"/>
    <w:rsid w:val="00D04DDD"/>
    <w:rsid w:val="00E37D4A"/>
    <w:rsid w:val="00F1051E"/>
    <w:rsid w:val="00F27C34"/>
    <w:rsid w:val="00F3202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F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540D"/>
    <w:pPr>
      <w:spacing w:before="100" w:beforeAutospacing="1" w:after="100" w:afterAutospacing="1" w:line="240" w:lineRule="auto"/>
    </w:pPr>
    <w:rPr>
      <w:sz w:val="24"/>
      <w:szCs w:val="24"/>
    </w:rPr>
  </w:style>
  <w:style w:type="paragraph" w:styleId="ListParagraph">
    <w:name w:val="List Paragraph"/>
    <w:basedOn w:val="Normal"/>
    <w:uiPriority w:val="99"/>
    <w:qFormat/>
    <w:rsid w:val="00AD540D"/>
    <w:pPr>
      <w:ind w:left="720"/>
    </w:pPr>
    <w:rPr>
      <w:lang w:val="ru-RU" w:eastAsia="en-US"/>
    </w:rPr>
  </w:style>
  <w:style w:type="paragraph" w:customStyle="1" w:styleId="western">
    <w:name w:val="western"/>
    <w:basedOn w:val="Normal"/>
    <w:uiPriority w:val="99"/>
    <w:rsid w:val="00AD540D"/>
    <w:pPr>
      <w:spacing w:before="100" w:beforeAutospacing="1" w:after="0" w:line="240" w:lineRule="auto"/>
      <w:jc w:val="both"/>
    </w:pPr>
    <w:rPr>
      <w:color w:val="000000"/>
      <w:sz w:val="28"/>
      <w:szCs w:val="28"/>
      <w:lang w:val="ru-RU" w:eastAsia="ru-RU"/>
    </w:rPr>
  </w:style>
  <w:style w:type="paragraph" w:customStyle="1" w:styleId="FR1">
    <w:name w:val="FR1"/>
    <w:uiPriority w:val="99"/>
    <w:rsid w:val="00AD540D"/>
    <w:pPr>
      <w:widowControl w:val="0"/>
      <w:suppressAutoHyphens/>
      <w:autoSpaceDE w:val="0"/>
      <w:spacing w:line="300" w:lineRule="auto"/>
      <w:ind w:left="2080" w:right="2000"/>
      <w:jc w:val="both"/>
    </w:pPr>
    <w:rPr>
      <w:rFonts w:cs="Calibri"/>
      <w:sz w:val="28"/>
      <w:szCs w:val="28"/>
      <w:lang w:eastAsia="zh-CN"/>
    </w:rPr>
  </w:style>
  <w:style w:type="paragraph" w:customStyle="1" w:styleId="a">
    <w:name w:val="a"/>
    <w:basedOn w:val="Normal"/>
    <w:uiPriority w:val="99"/>
    <w:rsid w:val="00AD540D"/>
    <w:pPr>
      <w:spacing w:before="100" w:beforeAutospacing="1" w:after="100" w:afterAutospacing="1" w:line="240" w:lineRule="auto"/>
    </w:pPr>
    <w:rPr>
      <w:sz w:val="24"/>
      <w:szCs w:val="24"/>
    </w:rPr>
  </w:style>
  <w:style w:type="character" w:styleId="Strong">
    <w:name w:val="Strong"/>
    <w:basedOn w:val="DefaultParagraphFont"/>
    <w:uiPriority w:val="99"/>
    <w:qFormat/>
    <w:rsid w:val="00AD540D"/>
    <w:rPr>
      <w:b/>
      <w:bCs/>
    </w:rPr>
  </w:style>
</w:styles>
</file>

<file path=word/webSettings.xml><?xml version="1.0" encoding="utf-8"?>
<w:webSettings xmlns:r="http://schemas.openxmlformats.org/officeDocument/2006/relationships" xmlns:w="http://schemas.openxmlformats.org/wordprocessingml/2006/main">
  <w:divs>
    <w:div w:id="552889778">
      <w:marLeft w:val="0"/>
      <w:marRight w:val="0"/>
      <w:marTop w:val="0"/>
      <w:marBottom w:val="0"/>
      <w:divBdr>
        <w:top w:val="none" w:sz="0" w:space="0" w:color="auto"/>
        <w:left w:val="none" w:sz="0" w:space="0" w:color="auto"/>
        <w:bottom w:val="none" w:sz="0" w:space="0" w:color="auto"/>
        <w:right w:val="none" w:sz="0" w:space="0" w:color="auto"/>
      </w:divBdr>
    </w:div>
    <w:div w:id="552889779">
      <w:marLeft w:val="0"/>
      <w:marRight w:val="0"/>
      <w:marTop w:val="0"/>
      <w:marBottom w:val="0"/>
      <w:divBdr>
        <w:top w:val="none" w:sz="0" w:space="0" w:color="auto"/>
        <w:left w:val="none" w:sz="0" w:space="0" w:color="auto"/>
        <w:bottom w:val="none" w:sz="0" w:space="0" w:color="auto"/>
        <w:right w:val="none" w:sz="0" w:space="0" w:color="auto"/>
      </w:divBdr>
    </w:div>
    <w:div w:id="552889780">
      <w:marLeft w:val="0"/>
      <w:marRight w:val="0"/>
      <w:marTop w:val="0"/>
      <w:marBottom w:val="0"/>
      <w:divBdr>
        <w:top w:val="none" w:sz="0" w:space="0" w:color="auto"/>
        <w:left w:val="none" w:sz="0" w:space="0" w:color="auto"/>
        <w:bottom w:val="none" w:sz="0" w:space="0" w:color="auto"/>
        <w:right w:val="none" w:sz="0" w:space="0" w:color="auto"/>
      </w:divBdr>
    </w:div>
    <w:div w:id="552889781">
      <w:marLeft w:val="0"/>
      <w:marRight w:val="0"/>
      <w:marTop w:val="0"/>
      <w:marBottom w:val="0"/>
      <w:divBdr>
        <w:top w:val="none" w:sz="0" w:space="0" w:color="auto"/>
        <w:left w:val="none" w:sz="0" w:space="0" w:color="auto"/>
        <w:bottom w:val="none" w:sz="0" w:space="0" w:color="auto"/>
        <w:right w:val="none" w:sz="0" w:space="0" w:color="auto"/>
      </w:divBdr>
    </w:div>
    <w:div w:id="552889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9842</Words>
  <Characters>5611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admin</dc:creator>
  <cp:keywords/>
  <dc:description/>
  <cp:lastModifiedBy>User</cp:lastModifiedBy>
  <cp:revision>3</cp:revision>
  <cp:lastPrinted>2021-04-29T11:12:00Z</cp:lastPrinted>
  <dcterms:created xsi:type="dcterms:W3CDTF">2021-04-30T07:20:00Z</dcterms:created>
  <dcterms:modified xsi:type="dcterms:W3CDTF">2021-04-30T07:24:00Z</dcterms:modified>
</cp:coreProperties>
</file>