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міської ради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___ квітня 2021 року № 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діяльності </w:t>
      </w:r>
      <w:proofErr w:type="spellStart"/>
      <w:r>
        <w:rPr>
          <w:b/>
          <w:color w:val="000000"/>
          <w:sz w:val="24"/>
          <w:szCs w:val="24"/>
        </w:rPr>
        <w:t>Чортківської</w:t>
      </w:r>
      <w:proofErr w:type="spellEnd"/>
      <w:r>
        <w:rPr>
          <w:b/>
          <w:color w:val="000000"/>
          <w:sz w:val="24"/>
          <w:szCs w:val="24"/>
        </w:rPr>
        <w:t xml:space="preserve"> міської ради з підготовки </w:t>
      </w:r>
      <w:proofErr w:type="spellStart"/>
      <w:r>
        <w:rPr>
          <w:b/>
          <w:color w:val="000000"/>
          <w:sz w:val="24"/>
          <w:szCs w:val="24"/>
        </w:rPr>
        <w:t>проєктів</w:t>
      </w:r>
      <w:proofErr w:type="spellEnd"/>
      <w:r>
        <w:rPr>
          <w:b/>
          <w:color w:val="000000"/>
          <w:sz w:val="24"/>
          <w:szCs w:val="24"/>
        </w:rPr>
        <w:t xml:space="preserve"> регуляторних актів на 2021 рік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487"/>
      </w:tblGrid>
      <w:tr w:rsidR="00BC6FF3">
        <w:tc>
          <w:tcPr>
            <w:tcW w:w="560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C6FF3">
        <w:tc>
          <w:tcPr>
            <w:tcW w:w="560" w:type="dxa"/>
          </w:tcPr>
          <w:p w:rsidR="00BC6FF3" w:rsidRDefault="00BC6F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Правил утримання домашніх тварин та птиці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Забезпечення захисту тварин від жорсткого поводження та створення безпечних умов для мешканців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Муніципальна варта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Правил благоустрою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міської  територіальної громади</w:t>
            </w:r>
          </w:p>
          <w:p w:rsidR="00BC6FF3" w:rsidRDefault="00BC6F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Створення умов захисту і відновлення середовища, сприятливого для життєдіяльності як людини, так і суб’єктів господарювання, захисту довкілля, покращення санітарного стану, належне утримання та раціональне використання території населених пунктів, охорону об’єктів благоустрою, виконання вимог Закону України «Про благоустрій населених пунктів»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міської ради 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Положення про найменування та перейменування вулиць, провулків, площ, парків, скверів та інших об’єктів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Впорядкування розгляду питань щодо найменування та перейменування вулиць, провулків, площ, скверів та інших об’єктів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І-ІІІ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встановлення тарифів на ритуальні послуги комунальному підприємству «Ритуальна служба»</w:t>
            </w: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Забезпечення дотримання вимог діючого законодавства щодо формування тарифів / вартості на ритуальні послуги; удосконалення роботи комунального підприємства «Ритуальна </w:t>
            </w:r>
            <w:r>
              <w:rPr>
                <w:color w:val="000000"/>
                <w:sz w:val="24"/>
                <w:szCs w:val="24"/>
              </w:rPr>
              <w:lastRenderedPageBreak/>
              <w:t>служба», забезпечення відповідності тарифів до розміру економічно обґрунтованих витрат на їх виробництво, відкритості та прозорості структури тарифів для населення підвідомчої території, відповідності оплати, наявності, кількості та якості ритуальних послуг; відкритість процедури, прозорість дій органу місцевого самоврядування при прийнятті тарифів/вартості на ритуальні послуги.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І-ІІ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встановлення тарифів на послуги з поводження з побутовими відходами.</w:t>
            </w:r>
          </w:p>
          <w:p w:rsidR="00BC6FF3" w:rsidRDefault="00BC6FF3">
            <w:pPr>
              <w:pStyle w:val="1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Удосконалення чинного порядку формування тарифів у сфері поводження з побутовими відходам, встановлення прозорої процедури встановлення тарифів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 комунального господарства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 затвердження Порядку розміщення зовнішньої реклами на 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територіальної громади»</w:t>
            </w: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Удосконалення чинного порядку розміщення зовнішньої  реклами, перегляд плати за право тимчасового користування місцями (для розміщення рекламних засобів), що перебувають у комунальній власності територіальної громади, встановлення прозорої процедури врегулювання зовнішньої реклами</w:t>
            </w:r>
          </w:p>
        </w:tc>
        <w:tc>
          <w:tcPr>
            <w:tcW w:w="1418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ІІ-ІІІ квартал 2021 року</w:t>
            </w:r>
          </w:p>
        </w:tc>
        <w:tc>
          <w:tcPr>
            <w:tcW w:w="2487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</w:tr>
      <w:tr w:rsidR="007A6082">
        <w:tc>
          <w:tcPr>
            <w:tcW w:w="560" w:type="dxa"/>
          </w:tcPr>
          <w:p w:rsidR="007A6082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7A6082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7A6082" w:rsidRPr="007A6082" w:rsidRDefault="007A6082" w:rsidP="007A6082">
            <w:pPr>
              <w:jc w:val="both"/>
              <w:rPr>
                <w:sz w:val="24"/>
                <w:szCs w:val="24"/>
              </w:rPr>
            </w:pPr>
            <w:r w:rsidRPr="007A6082">
              <w:rPr>
                <w:color w:val="000000"/>
                <w:sz w:val="24"/>
                <w:szCs w:val="24"/>
              </w:rPr>
              <w:t xml:space="preserve">«Про затвердження </w:t>
            </w:r>
            <w:r>
              <w:rPr>
                <w:bCs/>
                <w:sz w:val="24"/>
                <w:szCs w:val="24"/>
              </w:rPr>
              <w:t>Положення</w:t>
            </w:r>
          </w:p>
          <w:p w:rsidR="007A6082" w:rsidRPr="007A6082" w:rsidRDefault="007A6082" w:rsidP="007A6082">
            <w:pPr>
              <w:ind w:right="-2"/>
              <w:jc w:val="both"/>
              <w:rPr>
                <w:sz w:val="24"/>
                <w:szCs w:val="24"/>
              </w:rPr>
            </w:pPr>
            <w:r w:rsidRPr="007A6082">
              <w:rPr>
                <w:bCs/>
                <w:sz w:val="24"/>
                <w:szCs w:val="24"/>
              </w:rPr>
              <w:t xml:space="preserve">про проведення конкурсу на 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</w:t>
            </w:r>
            <w:proofErr w:type="spellStart"/>
            <w:r>
              <w:rPr>
                <w:bCs/>
                <w:sz w:val="24"/>
                <w:szCs w:val="24"/>
              </w:rPr>
              <w:t>Чортківської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міської територіальної громади</w:t>
            </w:r>
            <w:r w:rsidRPr="007A608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7A6082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Створення дієвого та прозорого механізму щодо </w:t>
            </w:r>
            <w:r w:rsidRPr="007A6082">
              <w:rPr>
                <w:bCs/>
                <w:sz w:val="24"/>
                <w:szCs w:val="24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</w:t>
            </w:r>
            <w:proofErr w:type="spellStart"/>
            <w:r>
              <w:rPr>
                <w:bCs/>
                <w:sz w:val="24"/>
                <w:szCs w:val="24"/>
              </w:rPr>
              <w:t>Чортківської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міської територіальної громади</w:t>
            </w: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082" w:rsidRDefault="007A6082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ІІ-ІІІ квартал 2021 року</w:t>
            </w:r>
          </w:p>
        </w:tc>
        <w:tc>
          <w:tcPr>
            <w:tcW w:w="2487" w:type="dxa"/>
          </w:tcPr>
          <w:p w:rsidR="007A6082" w:rsidRDefault="007A6082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Відділ архітектури та містобудівного кадастру </w:t>
            </w:r>
          </w:p>
        </w:tc>
      </w:tr>
      <w:tr w:rsidR="002229B6">
        <w:tc>
          <w:tcPr>
            <w:tcW w:w="560" w:type="dxa"/>
          </w:tcPr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2229B6" w:rsidRPr="002229B6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Про встановлення ставок єдиного податку для </w:t>
            </w:r>
          </w:p>
          <w:p w:rsidR="002229B6" w:rsidRPr="002229B6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фізичних осіб підприємців на території  </w:t>
            </w:r>
            <w:proofErr w:type="spellStart"/>
            <w:r w:rsidRPr="002229B6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</w:p>
          <w:p w:rsidR="002229B6" w:rsidRPr="007A6082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>міської територіальної громади  у 2022 році</w:t>
            </w:r>
          </w:p>
        </w:tc>
        <w:tc>
          <w:tcPr>
            <w:tcW w:w="5244" w:type="dxa"/>
          </w:tcPr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2229B6">
        <w:tc>
          <w:tcPr>
            <w:tcW w:w="560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податку на нерухоме майно, </w:t>
            </w:r>
          </w:p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відмінне від земельної ділянки на території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 територіальної громади на 2022 рік </w:t>
            </w:r>
          </w:p>
          <w:p w:rsidR="002229B6" w:rsidRPr="007A6082" w:rsidRDefault="002229B6" w:rsidP="007A60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2229B6">
        <w:tc>
          <w:tcPr>
            <w:tcW w:w="560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збору за місця для паркування </w:t>
            </w:r>
          </w:p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транспортних засобів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</w:t>
            </w:r>
          </w:p>
          <w:p w:rsidR="002229B6" w:rsidRPr="007A6082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міської  територіальної громади на 2022 рік</w:t>
            </w:r>
          </w:p>
        </w:tc>
        <w:tc>
          <w:tcPr>
            <w:tcW w:w="5244" w:type="dxa"/>
          </w:tcPr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E13D5D">
        <w:tc>
          <w:tcPr>
            <w:tcW w:w="560" w:type="dxa"/>
          </w:tcPr>
          <w:p w:rsid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E13D5D" w:rsidRP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Про встановлення туристичного</w:t>
            </w:r>
          </w:p>
          <w:p w:rsidR="00E13D5D" w:rsidRPr="007A6082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збору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територіальної громади на 2022 рік</w:t>
            </w:r>
          </w:p>
        </w:tc>
        <w:tc>
          <w:tcPr>
            <w:tcW w:w="5244" w:type="dxa"/>
          </w:tcPr>
          <w:p w:rsid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5D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E13D5D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E13D5D">
        <w:tc>
          <w:tcPr>
            <w:tcW w:w="560" w:type="dxa"/>
          </w:tcPr>
          <w:p w:rsid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E13D5D" w:rsidRPr="00E13D5D" w:rsidRDefault="00F856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856CC" w:rsidRPr="00F856CC" w:rsidRDefault="00F856CC" w:rsidP="00F856CC">
            <w:pPr>
              <w:jc w:val="both"/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«Про оподаткування платою за землю на території</w:t>
            </w:r>
          </w:p>
          <w:p w:rsidR="00E13D5D" w:rsidRPr="007A6082" w:rsidRDefault="00F856CC" w:rsidP="00F856C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856CC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F856CC">
              <w:rPr>
                <w:color w:val="000000"/>
                <w:sz w:val="24"/>
                <w:szCs w:val="24"/>
              </w:rPr>
              <w:t xml:space="preserve">  міської ради  на 2022 рік»</w:t>
            </w:r>
          </w:p>
        </w:tc>
        <w:tc>
          <w:tcPr>
            <w:tcW w:w="5244" w:type="dxa"/>
          </w:tcPr>
          <w:p w:rsid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5D" w:rsidRDefault="00F856CC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  <w:bookmarkStart w:id="0" w:name="_GoBack"/>
            <w:bookmarkEnd w:id="0"/>
          </w:p>
        </w:tc>
        <w:tc>
          <w:tcPr>
            <w:tcW w:w="2487" w:type="dxa"/>
          </w:tcPr>
          <w:p w:rsidR="00E13D5D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земельних ресурсів</w:t>
            </w:r>
          </w:p>
        </w:tc>
      </w:tr>
    </w:tbl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Секретар міської ради                                                                                                                                                                       Ярослав ДЗИНДРА</w:t>
      </w:r>
    </w:p>
    <w:sectPr w:rsidR="00BC6FF3" w:rsidSect="00BC6FF3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2229B6"/>
    <w:rsid w:val="007A6082"/>
    <w:rsid w:val="008605DC"/>
    <w:rsid w:val="00BC6FF3"/>
    <w:rsid w:val="00E13D5D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6545"/>
  <w15:docId w15:val="{B023C4B0-A5E7-40DB-8CFF-467F999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2021-04-23T05:33:00Z</dcterms:created>
  <dcterms:modified xsi:type="dcterms:W3CDTF">2021-04-23T05:36:00Z</dcterms:modified>
</cp:coreProperties>
</file>