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-114299</wp:posOffset>
            </wp:positionV>
            <wp:extent cx="607695" cy="8382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МІСЬКА  РАДА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____________</w:t>
      </w:r>
      <w:r>
        <w:rPr>
          <w:b/>
          <w:color w:val="000000"/>
          <w:sz w:val="28"/>
          <w:szCs w:val="28"/>
        </w:rPr>
        <w:t xml:space="preserve"> СЕСІЯ  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ВОСЬМОГО  СКЛИКАННЯ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ind w:right="-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 (</w:t>
      </w:r>
      <w:r>
        <w:rPr>
          <w:sz w:val="28"/>
          <w:szCs w:val="28"/>
        </w:rPr>
        <w:t>ПРОЄКТ</w:t>
      </w:r>
      <w:r>
        <w:rPr>
          <w:b/>
          <w:color w:val="000000"/>
          <w:sz w:val="28"/>
          <w:szCs w:val="28"/>
        </w:rPr>
        <w:t>)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_____ квітня </w:t>
      </w:r>
      <w:r>
        <w:rPr>
          <w:b/>
          <w:color w:val="000000"/>
          <w:sz w:val="28"/>
          <w:szCs w:val="28"/>
        </w:rPr>
        <w:t>2021 року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м. Чортків                                                                                         № </w:t>
      </w:r>
    </w:p>
    <w:p w:rsidR="00B75241" w:rsidRDefault="00B7524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256" w:lineRule="auto"/>
        <w:ind w:right="-75"/>
        <w:jc w:val="center"/>
        <w:rPr>
          <w:color w:val="000000"/>
          <w:sz w:val="28"/>
          <w:szCs w:val="28"/>
        </w:rPr>
      </w:pP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>та</w:t>
      </w:r>
      <w:r>
        <w:rPr>
          <w:b/>
          <w:color w:val="000000"/>
          <w:sz w:val="28"/>
          <w:szCs w:val="28"/>
        </w:rPr>
        <w:t xml:space="preserve"> доповнень до рішення міської ради від 2</w:t>
      </w:r>
      <w:r>
        <w:rPr>
          <w:b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листопада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року № </w:t>
      </w:r>
      <w:r>
        <w:rPr>
          <w:b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Про   затвердження   Плану   діяльності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 міської ради з підготовки </w:t>
      </w:r>
      <w:proofErr w:type="spellStart"/>
      <w:r>
        <w:rPr>
          <w:b/>
          <w:sz w:val="28"/>
          <w:szCs w:val="28"/>
        </w:rPr>
        <w:t>проєктів</w:t>
      </w:r>
      <w:proofErr w:type="spellEnd"/>
      <w:r>
        <w:rPr>
          <w:b/>
          <w:sz w:val="28"/>
          <w:szCs w:val="28"/>
        </w:rPr>
        <w:t xml:space="preserve"> регуляторних актів на 2021 рік </w:t>
      </w:r>
      <w:r>
        <w:rPr>
          <w:b/>
          <w:color w:val="000000"/>
          <w:sz w:val="28"/>
          <w:szCs w:val="28"/>
        </w:rPr>
        <w:t>"</w:t>
      </w:r>
    </w:p>
    <w:p w:rsidR="00B75241" w:rsidRDefault="00B7524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статті 7 Закону України «Про засади державної регуляторної політики у сфері господарської діяльності» та статті 26 Закону України «Про місцеве самоврядування в Україні»</w:t>
      </w:r>
      <w:r>
        <w:rPr>
          <w:color w:val="000000"/>
          <w:sz w:val="28"/>
          <w:szCs w:val="28"/>
        </w:rPr>
        <w:t>, міська рада</w:t>
      </w:r>
    </w:p>
    <w:p w:rsidR="00B75241" w:rsidRDefault="00B752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yellow"/>
        </w:rPr>
      </w:pP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B75241" w:rsidRDefault="00B752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yellow"/>
        </w:rPr>
      </w:pPr>
    </w:p>
    <w:p w:rsidR="00297AB4" w:rsidRDefault="00F1070C" w:rsidP="00030DE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</w:t>
      </w:r>
      <w:r>
        <w:rPr>
          <w:sz w:val="28"/>
          <w:szCs w:val="28"/>
        </w:rPr>
        <w:t>в додаток до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 діяльності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 на 2021 рік</w:t>
      </w:r>
      <w:r w:rsidR="00030DEA">
        <w:rPr>
          <w:sz w:val="28"/>
          <w:szCs w:val="28"/>
        </w:rPr>
        <w:t xml:space="preserve">,  доповнивши його </w:t>
      </w:r>
    </w:p>
    <w:p w:rsidR="00B75241" w:rsidRDefault="00030DEA" w:rsidP="00030DE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 6</w:t>
      </w:r>
      <w:r w:rsidR="00F1070C">
        <w:rPr>
          <w:sz w:val="28"/>
          <w:szCs w:val="28"/>
        </w:rPr>
        <w:t xml:space="preserve">«Про затвердження Положення про порядок розміщення зовнішньої реклами на території </w:t>
      </w:r>
      <w:proofErr w:type="spellStart"/>
      <w:r w:rsidR="00F1070C">
        <w:rPr>
          <w:sz w:val="28"/>
          <w:szCs w:val="28"/>
        </w:rPr>
        <w:t>Чортківської</w:t>
      </w:r>
      <w:proofErr w:type="spellEnd"/>
      <w:r w:rsidR="00F1070C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територіальної громади»;</w:t>
      </w:r>
    </w:p>
    <w:p w:rsidR="00030DEA" w:rsidRDefault="00030DEA" w:rsidP="00030DE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п.7 «</w:t>
      </w:r>
      <w:r w:rsidRPr="00030DEA">
        <w:rPr>
          <w:sz w:val="28"/>
          <w:szCs w:val="28"/>
        </w:rPr>
        <w:t>Про затвердження Положення</w:t>
      </w:r>
      <w:r>
        <w:rPr>
          <w:sz w:val="28"/>
          <w:szCs w:val="28"/>
        </w:rPr>
        <w:t xml:space="preserve"> </w:t>
      </w:r>
      <w:r w:rsidRPr="00030DEA">
        <w:rPr>
          <w:sz w:val="28"/>
          <w:szCs w:val="28"/>
        </w:rPr>
        <w:t xml:space="preserve">про проведення конкурсу на 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території </w:t>
      </w:r>
      <w:proofErr w:type="spellStart"/>
      <w:r w:rsidRPr="00030DEA">
        <w:rPr>
          <w:sz w:val="28"/>
          <w:szCs w:val="28"/>
        </w:rPr>
        <w:t>Чортківської</w:t>
      </w:r>
      <w:proofErr w:type="spellEnd"/>
      <w:r w:rsidRPr="00030DEA">
        <w:rPr>
          <w:sz w:val="28"/>
          <w:szCs w:val="28"/>
        </w:rPr>
        <w:t xml:space="preserve"> міської територіальної громади»</w:t>
      </w:r>
    </w:p>
    <w:p w:rsidR="00030DEA" w:rsidRDefault="00030DEA" w:rsidP="0060406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п.8</w:t>
      </w:r>
      <w:r w:rsidR="0060406E" w:rsidRPr="0060406E">
        <w:t xml:space="preserve"> </w:t>
      </w:r>
      <w:r w:rsidR="0060406E">
        <w:t>«</w:t>
      </w:r>
      <w:r w:rsidR="0060406E" w:rsidRPr="0060406E">
        <w:rPr>
          <w:sz w:val="28"/>
          <w:szCs w:val="28"/>
        </w:rPr>
        <w:t xml:space="preserve">Про встановлення ставок єдиного податку для фізичних осіб підприємців на території  </w:t>
      </w:r>
      <w:proofErr w:type="spellStart"/>
      <w:r w:rsidR="0060406E" w:rsidRPr="0060406E">
        <w:rPr>
          <w:sz w:val="28"/>
          <w:szCs w:val="28"/>
        </w:rPr>
        <w:t>Чортківської</w:t>
      </w:r>
      <w:proofErr w:type="spellEnd"/>
      <w:r w:rsidR="0060406E">
        <w:rPr>
          <w:sz w:val="28"/>
          <w:szCs w:val="28"/>
        </w:rPr>
        <w:t xml:space="preserve"> </w:t>
      </w:r>
      <w:r w:rsidR="0060406E" w:rsidRPr="0060406E">
        <w:rPr>
          <w:sz w:val="28"/>
          <w:szCs w:val="28"/>
        </w:rPr>
        <w:t>міської територіальної громади  у 2022 році</w:t>
      </w:r>
      <w:r w:rsidR="0060406E">
        <w:rPr>
          <w:sz w:val="28"/>
          <w:szCs w:val="28"/>
        </w:rPr>
        <w:t>»</w:t>
      </w:r>
    </w:p>
    <w:p w:rsidR="0060406E" w:rsidRPr="0060406E" w:rsidRDefault="0060406E" w:rsidP="0060406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п.9</w:t>
      </w:r>
      <w:r w:rsidRPr="0060406E">
        <w:t xml:space="preserve"> </w:t>
      </w:r>
      <w:r>
        <w:t>«</w:t>
      </w:r>
      <w:r w:rsidRPr="0060406E">
        <w:rPr>
          <w:sz w:val="28"/>
          <w:szCs w:val="28"/>
        </w:rPr>
        <w:t>Про встановлення податку на нерухоме майно, відмінне від земельної ділянки на території</w:t>
      </w:r>
      <w:r>
        <w:rPr>
          <w:sz w:val="28"/>
          <w:szCs w:val="28"/>
        </w:rPr>
        <w:t xml:space="preserve"> </w:t>
      </w:r>
      <w:proofErr w:type="spellStart"/>
      <w:r w:rsidRPr="0060406E">
        <w:rPr>
          <w:sz w:val="28"/>
          <w:szCs w:val="28"/>
        </w:rPr>
        <w:t>Чортківської</w:t>
      </w:r>
      <w:proofErr w:type="spellEnd"/>
      <w:r w:rsidRPr="0060406E">
        <w:rPr>
          <w:sz w:val="28"/>
          <w:szCs w:val="28"/>
        </w:rPr>
        <w:t xml:space="preserve"> міської  територіальної громади на 2022 рік</w:t>
      </w:r>
      <w:r>
        <w:rPr>
          <w:sz w:val="28"/>
          <w:szCs w:val="28"/>
        </w:rPr>
        <w:t>»;</w:t>
      </w:r>
      <w:r w:rsidRPr="0060406E">
        <w:rPr>
          <w:sz w:val="28"/>
          <w:szCs w:val="28"/>
        </w:rPr>
        <w:t xml:space="preserve"> </w:t>
      </w:r>
    </w:p>
    <w:p w:rsidR="0060406E" w:rsidRDefault="0060406E" w:rsidP="0060406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п.10</w:t>
      </w:r>
      <w:r w:rsidRPr="0060406E">
        <w:t xml:space="preserve"> </w:t>
      </w:r>
      <w:r>
        <w:t>«</w:t>
      </w:r>
      <w:r w:rsidRPr="0060406E">
        <w:rPr>
          <w:sz w:val="28"/>
          <w:szCs w:val="28"/>
        </w:rPr>
        <w:t>Про встановлення збору за місця для паркування</w:t>
      </w:r>
      <w:r>
        <w:rPr>
          <w:sz w:val="28"/>
          <w:szCs w:val="28"/>
        </w:rPr>
        <w:t xml:space="preserve"> </w:t>
      </w:r>
      <w:r w:rsidRPr="0060406E">
        <w:rPr>
          <w:sz w:val="28"/>
          <w:szCs w:val="28"/>
        </w:rPr>
        <w:t xml:space="preserve">транспортних засобів на території </w:t>
      </w:r>
      <w:proofErr w:type="spellStart"/>
      <w:r w:rsidRPr="0060406E"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</w:t>
      </w:r>
      <w:r w:rsidRPr="0060406E">
        <w:rPr>
          <w:sz w:val="28"/>
          <w:szCs w:val="28"/>
        </w:rPr>
        <w:t>міської  територіальної громади на 2022 рік</w:t>
      </w:r>
      <w:r>
        <w:rPr>
          <w:sz w:val="28"/>
          <w:szCs w:val="28"/>
        </w:rPr>
        <w:t>»;</w:t>
      </w:r>
    </w:p>
    <w:p w:rsidR="0060406E" w:rsidRDefault="0060406E" w:rsidP="0060406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п.11</w:t>
      </w:r>
      <w:r w:rsidRPr="0060406E">
        <w:t xml:space="preserve"> </w:t>
      </w:r>
      <w:r w:rsidR="00297AB4">
        <w:t>«</w:t>
      </w:r>
      <w:r w:rsidRPr="0060406E">
        <w:rPr>
          <w:sz w:val="28"/>
          <w:szCs w:val="28"/>
        </w:rPr>
        <w:t>Про встановлення туристичного</w:t>
      </w:r>
      <w:r>
        <w:rPr>
          <w:sz w:val="28"/>
          <w:szCs w:val="28"/>
        </w:rPr>
        <w:t xml:space="preserve"> </w:t>
      </w:r>
      <w:r w:rsidRPr="0060406E">
        <w:rPr>
          <w:sz w:val="28"/>
          <w:szCs w:val="28"/>
        </w:rPr>
        <w:t xml:space="preserve">збору на території </w:t>
      </w:r>
      <w:proofErr w:type="spellStart"/>
      <w:r w:rsidRPr="0060406E">
        <w:rPr>
          <w:sz w:val="28"/>
          <w:szCs w:val="28"/>
        </w:rPr>
        <w:t>Чортківської</w:t>
      </w:r>
      <w:proofErr w:type="spellEnd"/>
      <w:r w:rsidRPr="0060406E">
        <w:rPr>
          <w:sz w:val="28"/>
          <w:szCs w:val="28"/>
        </w:rPr>
        <w:t xml:space="preserve"> міської територіальної громади на 2022 рік</w:t>
      </w:r>
      <w:r w:rsidR="00297AB4">
        <w:rPr>
          <w:sz w:val="28"/>
          <w:szCs w:val="28"/>
        </w:rPr>
        <w:t>»;</w:t>
      </w:r>
    </w:p>
    <w:p w:rsidR="00297AB4" w:rsidRDefault="00297AB4" w:rsidP="0056162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п.12</w:t>
      </w:r>
      <w:r w:rsidR="0056162B" w:rsidRPr="0056162B">
        <w:t xml:space="preserve"> </w:t>
      </w:r>
      <w:r w:rsidR="0056162B">
        <w:t>«</w:t>
      </w:r>
      <w:r w:rsidR="0056162B" w:rsidRPr="0056162B">
        <w:rPr>
          <w:sz w:val="28"/>
          <w:szCs w:val="28"/>
        </w:rPr>
        <w:t>Про оподаткування платою за землю на території</w:t>
      </w:r>
      <w:r w:rsidR="0056162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6162B" w:rsidRPr="0056162B">
        <w:rPr>
          <w:sz w:val="28"/>
          <w:szCs w:val="28"/>
        </w:rPr>
        <w:t>Чортківської</w:t>
      </w:r>
      <w:proofErr w:type="spellEnd"/>
      <w:r w:rsidR="0056162B" w:rsidRPr="0056162B">
        <w:rPr>
          <w:sz w:val="28"/>
          <w:szCs w:val="28"/>
        </w:rPr>
        <w:t xml:space="preserve">  міської ради  на 2022 рік»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Оприлюднити внесені зміни до  Плану діяльності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з підготовки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 на 2021 рік на офіційному сайті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Постійній комісії з питань реалізації державної регуляторної політики забезпечити підготовку експертних висновків щодо регуляторного впливу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регуляторних актів, які винесені на розгляд сесії міської ради про відповідність вимогам статей 4 та 8 Закону України «Про засади державної регуляторної політики у сфері господарської діяльності».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міської ради та постійну комісію міської ради з питань бюджету та економічного розвитку.</w:t>
      </w:r>
    </w:p>
    <w:p w:rsidR="00B75241" w:rsidRDefault="00B7524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5241" w:rsidRDefault="00B752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  <w:highlight w:val="yellow"/>
        </w:rPr>
      </w:pP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                                                          Володимир ШМАТЬКО</w:t>
      </w:r>
    </w:p>
    <w:p w:rsidR="00B75241" w:rsidRDefault="00B75241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Махомет</w:t>
      </w:r>
      <w:proofErr w:type="spellEnd"/>
      <w:r>
        <w:rPr>
          <w:sz w:val="24"/>
          <w:szCs w:val="24"/>
        </w:rPr>
        <w:t xml:space="preserve"> Л.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Воціховський</w:t>
      </w:r>
      <w:proofErr w:type="spellEnd"/>
      <w:r>
        <w:rPr>
          <w:sz w:val="24"/>
          <w:szCs w:val="24"/>
        </w:rPr>
        <w:t xml:space="preserve"> В.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Грещук</w:t>
      </w:r>
      <w:proofErr w:type="spellEnd"/>
      <w:r>
        <w:rPr>
          <w:sz w:val="24"/>
          <w:szCs w:val="24"/>
        </w:rPr>
        <w:t xml:space="preserve"> В.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Дзиндра</w:t>
      </w:r>
      <w:proofErr w:type="spellEnd"/>
      <w:r>
        <w:rPr>
          <w:sz w:val="24"/>
          <w:szCs w:val="24"/>
        </w:rPr>
        <w:t xml:space="preserve"> Я.</w:t>
      </w:r>
    </w:p>
    <w:p w:rsidR="00B75241" w:rsidRDefault="00F1070C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Гуйван</w:t>
      </w:r>
      <w:proofErr w:type="spellEnd"/>
      <w:r>
        <w:rPr>
          <w:sz w:val="24"/>
          <w:szCs w:val="24"/>
        </w:rPr>
        <w:t xml:space="preserve"> І.</w:t>
      </w:r>
    </w:p>
    <w:sectPr w:rsidR="00B75241" w:rsidSect="00B75241">
      <w:pgSz w:w="11906" w:h="16838"/>
      <w:pgMar w:top="1133" w:right="566" w:bottom="566" w:left="170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6081"/>
    <w:multiLevelType w:val="hybridMultilevel"/>
    <w:tmpl w:val="83BEABFC"/>
    <w:lvl w:ilvl="0" w:tplc="B9E401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1"/>
    <w:rsid w:val="00030DEA"/>
    <w:rsid w:val="00297AB4"/>
    <w:rsid w:val="0056162B"/>
    <w:rsid w:val="0060406E"/>
    <w:rsid w:val="00B75241"/>
    <w:rsid w:val="00CD01B9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9F8E"/>
  <w15:docId w15:val="{29F1D6EF-896A-4D01-9141-325A17D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752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752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752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752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752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752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75241"/>
  </w:style>
  <w:style w:type="table" w:customStyle="1" w:styleId="TableNormal">
    <w:name w:val="Table Normal"/>
    <w:rsid w:val="00B752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752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752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16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2021-04-23T05:37:00Z</cp:lastPrinted>
  <dcterms:created xsi:type="dcterms:W3CDTF">2021-04-23T05:37:00Z</dcterms:created>
  <dcterms:modified xsi:type="dcterms:W3CDTF">2021-04-23T05:37:00Z</dcterms:modified>
</cp:coreProperties>
</file>