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803E44" w:rsidRPr="00700F34" w:rsidTr="00DD0318">
        <w:tc>
          <w:tcPr>
            <w:tcW w:w="4927" w:type="dxa"/>
          </w:tcPr>
          <w:p w:rsidR="00803E44" w:rsidRPr="00700F34" w:rsidRDefault="00803E44" w:rsidP="00803E4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927" w:type="dxa"/>
          </w:tcPr>
          <w:p w:rsidR="00803E44" w:rsidRPr="00700F34" w:rsidRDefault="00803E44" w:rsidP="000D5E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Pr="00700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803E44" w:rsidRPr="00700F34" w:rsidTr="00DD0318">
        <w:tc>
          <w:tcPr>
            <w:tcW w:w="4927" w:type="dxa"/>
          </w:tcPr>
          <w:p w:rsidR="00803E44" w:rsidRPr="00700F34" w:rsidRDefault="00803E44" w:rsidP="00803E4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927" w:type="dxa"/>
          </w:tcPr>
          <w:p w:rsidR="00803E44" w:rsidRPr="00700F34" w:rsidRDefault="00803E44" w:rsidP="000D5E9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Pr="00700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 рішення міської ради </w:t>
            </w:r>
          </w:p>
        </w:tc>
      </w:tr>
      <w:tr w:rsidR="00803E44" w:rsidRPr="00700F34" w:rsidTr="00DD0318">
        <w:trPr>
          <w:trHeight w:val="328"/>
        </w:trPr>
        <w:tc>
          <w:tcPr>
            <w:tcW w:w="4927" w:type="dxa"/>
          </w:tcPr>
          <w:p w:rsidR="00803E44" w:rsidRPr="00700F34" w:rsidRDefault="00803E44" w:rsidP="0080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927" w:type="dxa"/>
          </w:tcPr>
          <w:p w:rsidR="00803E44" w:rsidRPr="00700F34" w:rsidRDefault="00803E44" w:rsidP="000D5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Pr="00700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 18 червня 2021 р. №</w:t>
            </w:r>
            <w:r w:rsidRPr="00700F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</w:tr>
    </w:tbl>
    <w:p w:rsidR="00803E44" w:rsidRDefault="00803E44" w:rsidP="00A261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890594" w:rsidRDefault="00FD50EF" w:rsidP="00A261E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МЕМОРАНДУМ ПРО СПІВПРАЦЮ</w:t>
      </w:r>
    </w:p>
    <w:p w:rsidR="00A261E8" w:rsidRDefault="008905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між </w:t>
      </w:r>
      <w:r w:rsidR="00A261E8"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Міністерством цифрової трансформації України </w:t>
      </w:r>
    </w:p>
    <w:p w:rsidR="00A261E8" w:rsidRDefault="00A261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та</w:t>
      </w:r>
    </w:p>
    <w:p w:rsidR="00890594" w:rsidRPr="00890594" w:rsidRDefault="00FE4BF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Чортківською міською радою</w:t>
      </w:r>
    </w:p>
    <w:p w:rsidR="001A4CB1" w:rsidRPr="00DD0977" w:rsidRDefault="001A4CB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6A2908" w:rsidRDefault="00FD50E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bookmarkStart w:id="0" w:name="_gjdgxs" w:colFirst="0" w:colLast="0"/>
      <w:bookmarkEnd w:id="0"/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м. Київ</w:t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="00A261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           ___ ___________ 2021</w:t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року</w:t>
      </w:r>
    </w:p>
    <w:p w:rsidR="001A4CB1" w:rsidRPr="00803E44" w:rsidRDefault="00FD50EF" w:rsidP="00803E44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Міністерство цифрової трансформації України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 особі першого заступника Міністра Вискуба Олексія Анатолійовича, який діє на підставі Положення про Міністерство цифрової трансформації України, затвердженого постановою Кабінету Міністрів України від 18 вересня 2019 р. № 856 та наказу Міністерства цифрової трансформації України від 12 листопада 2019 р. № 4 «Про визначення обов’язків першого заступника та заступників Міністра» з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однієї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сторони, та</w:t>
      </w:r>
      <w:bookmarkStart w:id="1" w:name="_GoBack"/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FE4BFB" w:rsidRPr="00FE4BF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Чортківська міська рада</w:t>
      </w:r>
      <w:r w:rsidR="00A261E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особі </w:t>
      </w:r>
      <w:r w:rsidR="00FE4BFB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міського голови Шматька Володимира Петровича</w:t>
      </w:r>
      <w:r w:rsidR="00A261E8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A261E8" w:rsidRPr="00A261E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який діє на підставі </w:t>
      </w:r>
      <w:r w:rsidR="00FE4BFB">
        <w:rPr>
          <w:rFonts w:ascii="Times New Roman" w:eastAsia="Times New Roman" w:hAnsi="Times New Roman" w:cs="Times New Roman"/>
          <w:sz w:val="26"/>
          <w:szCs w:val="26"/>
          <w:lang w:val="uk-UA"/>
        </w:rPr>
        <w:t>Закону України «Про місцеве самоврядування в Україні»</w:t>
      </w:r>
      <w:r w:rsidR="00A261E8" w:rsidRPr="00A261E8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803E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які надалі іменуються «Сторони»,</w:t>
      </w:r>
    </w:p>
    <w:bookmarkEnd w:id="1"/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Default="00A261E8" w:rsidP="00A261E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A261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беручи до уваги</w:t>
      </w:r>
      <w:r w:rsidRP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той факт, що створення в Україні ефективної системи оприлюднення публічної інформації у формі відкритих даних є необхідною передумовою для підвищення підзвітності влади, покращення якості надання публічних послуг, підвищення рівня довіри до владних інститутів та суттєвого зменшення корупції, та враховуючи потребу у взаємній співпраці у сфері цифрової трансформації</w:t>
      </w:r>
      <w:r w:rsidRP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</w:t>
      </w:r>
    </w:p>
    <w:p w:rsidR="00A261E8" w:rsidRPr="00A261E8" w:rsidRDefault="00A261E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усвідомлюючи,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що налагодження ефективної співпраці через механізм постійних і прозорих контактів та обміну інформацією відп</w:t>
      </w:r>
      <w:r w:rsid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овідає інтересам усіх сторін;</w:t>
      </w: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90594" w:rsidRDefault="00FD50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визначаючи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важливість прозорості в діяльності органів місцевого самоврядування та забезпечення реалізації прав кожного на доступ до інформації про життєдіяльність</w:t>
      </w:r>
    </w:p>
    <w:p w:rsidR="001A4CB1" w:rsidRPr="00DD0977" w:rsidRDefault="00FE4BF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Чортківської міської ради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роботу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Чортківської міської ради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</w:t>
      </w:r>
      <w:r w:rsid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</w:t>
      </w: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усвідомлюючи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необхідність спільних дій, спрямованих на виконання Україною міжнародних зобов’язань у сфері відкритих даних, а також норм національного законодавства, домовились про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таке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:</w:t>
      </w:r>
    </w:p>
    <w:p w:rsidR="001A4CB1" w:rsidRPr="00DD0977" w:rsidRDefault="00FD50EF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1. Мета Меморандуму</w:t>
      </w:r>
    </w:p>
    <w:p w:rsidR="001A4CB1" w:rsidRPr="00890594" w:rsidRDefault="00FD50EF" w:rsidP="00803E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1.1. Співпрацю Сторін спрямовано на впровадження, забезпечення сталості та розвитку політики відкритих даних в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Чортківській міській раді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здійснення інвентаризації даних, які є у розпорядженні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Чортківської міської ради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визначення пріоритетних наборів даних, підготовку пріоритетних наборів даних для публікації, сприяння у створенні порталу відкритих даних, публікації наборів даних,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навчання відповідальних осіб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ої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міськ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ої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рад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и,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роботі з відкритими даними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сприяння щодо приєднання міста до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Міжнародної х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артії відкритих даних.</w:t>
      </w:r>
    </w:p>
    <w:p w:rsidR="00324DB4" w:rsidRDefault="00FD50EF" w:rsidP="00803E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1.2. </w:t>
      </w:r>
      <w:r w:rsidR="00161F62"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Реалізація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сприятиме розвитку відкритих даних в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Чортківській міській раді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що призведе до підвищення рівня відкритості та прозорості </w:t>
      </w:r>
      <w:r w:rsidR="00B5048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рішень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Чортківської міської ради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робот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 даними в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Чортківській міській раді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сприятиме налагодженню сталої комунікації з громадськістю завдяки використанню даних та створенню нових сервісів та продуктів на основі даних.</w:t>
      </w:r>
    </w:p>
    <w:p w:rsidR="00803E44" w:rsidRPr="002C5612" w:rsidRDefault="00803E44" w:rsidP="00803E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2. Принципи взаємодії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2.1. Сторони докладають максимум зусиль для досягнення мети цього Меморандуму та взаємодіють на принципах відкритості і доброчесності.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2.2. Сторони здійснюють співпрацю шляхом надання всебічної та взаємної підтримки для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відповідно до переліку завдань (Додаток 2).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2.3. Сторони сприяють та забезпечують, в межах чинного законодавства, можливість вільного доступу до необхідних для 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даних.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2.4. Сторони співпрацюють з іншими організаціями, в тому числі представниками бізнесу та громадськості, з метою виконання заходів для 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1A4CB1" w:rsidRDefault="00FD50EF" w:rsidP="00D956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2.5. Сторони взаємодіють одна з одною з питань виконання положень цього Меморандуму через уповноважених представників (контактних осіб), які делегуються Сторонами для реалізації </w:t>
      </w:r>
      <w:r w:rsidR="002C56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(Додаток 1).</w:t>
      </w:r>
    </w:p>
    <w:p w:rsidR="00D9568A" w:rsidRPr="00DD0977" w:rsidRDefault="00D9568A" w:rsidP="00D956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 Напрями співпраці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61F62" w:rsidRDefault="00FD50EF" w:rsidP="00161F6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3.1 Сторони домовилися що результатами реалізації </w:t>
      </w:r>
      <w:r w:rsid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стане:</w:t>
      </w:r>
    </w:p>
    <w:p w:rsidR="00161F62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визначення переліку пріоритетних наборів даних;</w:t>
      </w:r>
    </w:p>
    <w:p w:rsidR="00161F62" w:rsidRPr="005813A9" w:rsidRDefault="00FD50EF" w:rsidP="005813A9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підготовка визначених наборів даних до публікації, визначення частоти їх оновлення та опис методології збору, обробки та публікації даних;</w:t>
      </w:r>
    </w:p>
    <w:p w:rsidR="00161F62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допомога у публікації наборів даних на порталі відкритих даних міста;</w:t>
      </w:r>
    </w:p>
    <w:p w:rsidR="00161F62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удосконалення 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нормативно-правової бази щодо політики відкритих даних міста;</w:t>
      </w:r>
    </w:p>
    <w:p w:rsidR="00161F62" w:rsidRPr="005813A9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проведення навчальних 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 публічних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заходів;</w:t>
      </w:r>
    </w:p>
    <w:p w:rsidR="005813A9" w:rsidRPr="00161F62" w:rsidRDefault="005813A9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надання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Чортківській міській раді</w:t>
      </w:r>
      <w:r w:rsidR="00803E4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Типового рішення місцевого порталу відкритих даних на умовах невиключної ліцензії</w:t>
      </w:r>
    </w:p>
    <w:p w:rsidR="001A4CB1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сприяння у приєднанні міста до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Міжнародної х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артії відкритих даних у випадку успішної реалізації політики відкритих даних, розробка плану дій на реалізацію принципів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Міжнародної х</w:t>
      </w:r>
      <w:r w:rsidR="00161F62"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артії відкритих даних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</w:p>
    <w:p w:rsidR="001A4CB1" w:rsidRPr="00DD0977" w:rsidRDefault="009E6566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 Заходи зі</w:t>
      </w:r>
      <w:r w:rsidR="00FD50EF"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взаємодії та співпраці</w:t>
      </w:r>
    </w:p>
    <w:p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 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4.1. Для практичної реалізації положень цього Меморандуму, Сторони, в тій мірі, в якій це дозволено законодавством України домовились: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обмінюватися наявною у їхньому розпорядженні інформацією щодо наборів даних, що збираються та зберігаються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 Чортківській міській раді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її структурними підрозділами та підпорядкованими їй комунальними підприємствами;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проводити спільні консультації щодо питань визначення та оприлюднення пріоритетних наборів;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забезпечувати зберігання всієї отриманої інформації, зберігання та подальшу підтримку технологічних рішень, робочих проектів, які будуть розроблені в рамках </w:t>
      </w:r>
      <w:r w:rsid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1A4CB1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4.2.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Чортківська міська рада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як Сторона цього Меморандуму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 метою відкриття та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оприлюднення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даних, які збираються та зберігаються в </w:t>
      </w:r>
      <w:r w:rsidR="00B5048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Чортківській міській раді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підпорядкованими </w:t>
      </w:r>
      <w:r w:rsidR="00EA0E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їй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комунальними підприємствами, забезпечує доступ до публічної інформації, відповідно до Законів України “Про доступ до публічної інформації”, “Про захист персональних даних”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,бере</w:t>
      </w:r>
      <w:r w:rsidR="00EA0EB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D09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/>
        </w:rPr>
        <w:t>Типове рішення місцевого порталу відкритих даних</w:t>
      </w:r>
      <w:r w:rsidR="00EA0EB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/>
        </w:rPr>
        <w:t xml:space="preserve">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на умовах невиключної ліцензії, 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забезпечує його адміністрування та підтримку.</w:t>
      </w:r>
    </w:p>
    <w:p w:rsidR="00DD0977" w:rsidRPr="00890594" w:rsidRDefault="00145D5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0594">
        <w:rPr>
          <w:rFonts w:ascii="Times New Roman" w:eastAsia="Times New Roman" w:hAnsi="Times New Roman" w:cs="Times New Roman"/>
          <w:sz w:val="26"/>
          <w:szCs w:val="26"/>
          <w:lang w:val="uk-UA"/>
        </w:rPr>
        <w:t>Під Типовим рішенням місцевого порталу відкритих даних розуміється базова інформаційна система з типовим дизайном та функціоналом (модулями), цільовою функцією якої є забезпечення зберігання, доступу та завантаження наборів відкритих даних з описовою інформацією.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4.3.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Міністерство цифрової трансформації України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як Сторона цього Меморандуму, </w:t>
      </w:r>
      <w:r w:rsidR="00E00220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забезпечує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надання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експертн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оцінк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імплементацію </w:t>
      </w:r>
      <w:r w:rsidR="002C56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завдань Меморандуму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розробку методичних рекомендацій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пров</w:t>
      </w:r>
      <w:r w:rsidR="00E00220"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</w:t>
      </w:r>
      <w:r w:rsidR="00E00220"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ення публічних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заход</w:t>
      </w:r>
      <w:r w:rsidR="00E00220"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ів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комунікаційн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компані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 метою інформування суспільства та презентації результатів 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Меморандуму 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органам влади та місцевого самоврядування, експертному середовищу, представникам бізнесу та громадськості.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4.4. Міністерство цифрової трансформації України, як Сторона цього Меморандуму, забезпечує координацію реалізації </w:t>
      </w:r>
      <w:r w:rsidR="002C56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завдань 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5. Зміни та доповнення до Меморандуму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5.1. Всі зміни та доповнення до цього Меморандуму можуть бути внесені за взаємною згодою Сторін, які оформляються додатковою угодою.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5.2. Додаткові угоди та додатки до Меморандуму є його невід’ємною частиною, якщо вони викладені в письмовій формі і підписані Сторонами.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6. Конфіденційність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6.1. Сторони зобов'язуються не розголошувати конфіденційну інформацію, отриману в рамках реалізації цього Меморандуму.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7. Заключні положення</w:t>
      </w:r>
    </w:p>
    <w:p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7.1. Цей Меморандум є письмовим погодженням намірів Сторін щодо розвитку відкритих даних та не покладає на сторони, що його підписали, будь-яких фінансових зобов’язань.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7.2. Цей Меморандум набирає чинності від дня його підписання та діє до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br/>
        <w:t>__ _______ 202_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року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але не раніше моменту виконання взаємних зобов’язань Сторонами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  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7.3.Кожна Сторона має право співпрацювати з третьою стороною з будь-яких питань, подібних до тих, що передбачені цим Меморандумом. Жодне з положень цього Меморан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думу не перешкоджає будь-якій зі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укладати інші угоди з іншими особами.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7.4. Жодне положення цього Меморандуму не передбачає та не може вважатися таким, згідно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 яким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одна з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є агентом (представником) іншої сто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рони, та не уповноважує жодну зі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брати на себе будь-які зобов’язання чи укладати будь-які домовленості в інтересах або від імені іншої Сторони.</w:t>
      </w:r>
    </w:p>
    <w:p w:rsidR="001A4CB1" w:rsidRPr="00DD0977" w:rsidRDefault="00E002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7.5. Будь-яка зі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може припинити дію цього Меморандуму шляхом направлення письмового повідомленняінш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ій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про свій намір припинити його дію. У такому разі, Меморандум припиняє дію через один місяць 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дня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отримання інш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ою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ою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такого письмового повідомлення.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7.6. Розбіжності, що можуть виникнути під час реалізації положень цього Меморандуму, що виникають між Сторонами, вирішуються шляхом переговорів та консультацій між Сторонами.</w:t>
      </w:r>
    </w:p>
    <w:p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7.7. Цей Меморандум, підписано у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2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дв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ох) примірниках для кожної зі Сторін, при цьому кожен такий примірник є автентичним і має однакову юридичну силу.</w:t>
      </w:r>
    </w:p>
    <w:p w:rsidR="001A4CB1" w:rsidRPr="00DD0977" w:rsidRDefault="001A4CB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8. Місцезнаходження та підписи Сторін</w:t>
      </w:r>
    </w:p>
    <w:tbl>
      <w:tblPr>
        <w:tblStyle w:val="a5"/>
        <w:tblW w:w="9504" w:type="dxa"/>
        <w:tblInd w:w="0" w:type="dxa"/>
        <w:tblLayout w:type="fixed"/>
        <w:tblLook w:val="0400"/>
      </w:tblPr>
      <w:tblGrid>
        <w:gridCol w:w="9504"/>
      </w:tblGrid>
      <w:tr w:rsidR="001A4CB1" w:rsidRPr="00DD0977" w:rsidTr="00EF7861">
        <w:trPr>
          <w:trHeight w:val="4024"/>
        </w:trPr>
        <w:tc>
          <w:tcPr>
            <w:tcW w:w="9504" w:type="dxa"/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DD0977" w:rsidRDefault="001A4CB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tbl>
            <w:tblPr>
              <w:tblStyle w:val="a6"/>
              <w:tblW w:w="9119" w:type="dxa"/>
              <w:tblInd w:w="0" w:type="dxa"/>
              <w:tblLayout w:type="fixed"/>
              <w:tblLook w:val="0000"/>
            </w:tblPr>
            <w:tblGrid>
              <w:gridCol w:w="4820"/>
              <w:gridCol w:w="4299"/>
            </w:tblGrid>
            <w:tr w:rsidR="005813A9" w:rsidRPr="00DD0977" w:rsidTr="00EF7861">
              <w:trPr>
                <w:trHeight w:val="2191"/>
              </w:trPr>
              <w:tc>
                <w:tcPr>
                  <w:tcW w:w="4820" w:type="dxa"/>
                  <w:shd w:val="clear" w:color="auto" w:fill="auto"/>
                </w:tcPr>
                <w:p w:rsidR="005813A9" w:rsidRPr="00DD0977" w:rsidRDefault="005813A9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>Міністерство цифрової трансформації України</w:t>
                  </w:r>
                </w:p>
                <w:p w:rsidR="005813A9" w:rsidRPr="00DD0977" w:rsidRDefault="005813A9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03150, м. Київ, вул. Ділова, 24</w:t>
                  </w:r>
                </w:p>
                <w:p w:rsidR="005813A9" w:rsidRPr="00DD0977" w:rsidRDefault="005813A9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тел. (044) 207-17-30</w:t>
                  </w:r>
                </w:p>
                <w:p w:rsidR="005813A9" w:rsidRPr="00DD0977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Перший заступник Міністра</w:t>
                  </w:r>
                </w:p>
                <w:p w:rsidR="005813A9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________</w:t>
                  </w:r>
                  <w:r w:rsidR="00AB1DD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_____Олексій ВИСКУБ</w:t>
                  </w:r>
                </w:p>
                <w:p w:rsidR="005813A9" w:rsidRPr="00DD0977" w:rsidRDefault="005813A9" w:rsidP="00803E44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299" w:type="dxa"/>
                </w:tcPr>
                <w:p w:rsidR="005813A9" w:rsidRPr="006A2908" w:rsidRDefault="00B5048F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>Чортківська міська рада</w:t>
                  </w:r>
                </w:p>
                <w:p w:rsidR="005813A9" w:rsidRDefault="00B5048F" w:rsidP="005813A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48501, Тернопільська область,</w:t>
                  </w:r>
                </w:p>
                <w:p w:rsidR="00B5048F" w:rsidRDefault="00803E44" w:rsidP="005813A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м.Чортків, вул. </w:t>
                  </w:r>
                  <w:r w:rsidR="00B5048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Тараса Шевченка,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="00B5048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21</w:t>
                  </w:r>
                </w:p>
                <w:p w:rsidR="00B5048F" w:rsidRDefault="00B5048F" w:rsidP="005813A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тел. (03552)  2-27-98</w:t>
                  </w:r>
                </w:p>
                <w:p w:rsidR="005813A9" w:rsidRPr="005813A9" w:rsidRDefault="00B5048F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>Міський голова</w:t>
                  </w:r>
                </w:p>
                <w:p w:rsidR="00803E44" w:rsidRDefault="00B5048F" w:rsidP="00803E44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________</w:t>
                  </w:r>
                  <w:r w:rsidR="005813A9" w:rsidRPr="006A29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Володимир ШМАТЬКО</w:t>
                  </w:r>
                </w:p>
                <w:p w:rsidR="00803E44" w:rsidRDefault="00803E44" w:rsidP="00803E44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</w:p>
                <w:p w:rsidR="00803E44" w:rsidRDefault="00803E44" w:rsidP="00803E44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</w:p>
                <w:p w:rsidR="00803E44" w:rsidRDefault="00803E44" w:rsidP="00803E44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</w:p>
                <w:p w:rsidR="005813A9" w:rsidRPr="00DD0977" w:rsidRDefault="005813A9" w:rsidP="00B5048F">
                  <w:pPr>
                    <w:spacing w:before="240" w:line="240" w:lineRule="auto"/>
                  </w:pPr>
                </w:p>
              </w:tc>
            </w:tr>
          </w:tbl>
          <w:p w:rsidR="001A4CB1" w:rsidRPr="00DD0977" w:rsidRDefault="001A4CB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03E44" w:rsidRPr="00DD0977" w:rsidTr="00EF7861">
        <w:tblPrEx>
          <w:tblLook w:val="04A0"/>
        </w:tblPrEx>
        <w:trPr>
          <w:trHeight w:val="2593"/>
        </w:trPr>
        <w:tc>
          <w:tcPr>
            <w:tcW w:w="9504" w:type="dxa"/>
          </w:tcPr>
          <w:p w:rsidR="00803E44" w:rsidRPr="00DD0977" w:rsidRDefault="00803E44" w:rsidP="000D5E9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Секретар міської ради                                                                    Ярослав ДЗИНДРА                 </w:t>
            </w:r>
          </w:p>
        </w:tc>
      </w:tr>
    </w:tbl>
    <w:p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lang w:val="uk-UA"/>
        </w:rPr>
        <w:br w:type="page"/>
      </w:r>
    </w:p>
    <w:p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Додаток 1</w:t>
      </w:r>
    </w:p>
    <w:p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 Меморандуму</w:t>
      </w:r>
    </w:p>
    <w:p w:rsidR="001A4CB1" w:rsidRPr="00DD0977" w:rsidRDefault="001A4C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Список уповноважених представників</w:t>
      </w: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7"/>
        <w:tblW w:w="96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75"/>
        <w:gridCol w:w="15"/>
      </w:tblGrid>
      <w:tr w:rsidR="001A4CB1" w:rsidRPr="00DD0977" w:rsidTr="006A2908">
        <w:trPr>
          <w:gridAfter w:val="1"/>
          <w:wAfter w:w="15" w:type="dxa"/>
          <w:trHeight w:val="300"/>
        </w:trPr>
        <w:tc>
          <w:tcPr>
            <w:tcW w:w="96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B1" w:rsidRPr="00DD0977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Міністерство цифрової трансформації України</w:t>
            </w:r>
          </w:p>
        </w:tc>
      </w:tr>
      <w:tr w:rsidR="001A4CB1" w:rsidRPr="00DD0977" w:rsidTr="006A2908">
        <w:trPr>
          <w:gridAfter w:val="1"/>
          <w:wAfter w:w="15" w:type="dxa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B1" w:rsidRPr="00DD0977" w:rsidRDefault="00FD50EF" w:rsidP="00FD5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Ім’я контактної особи:</w:t>
            </w:r>
          </w:p>
          <w:p w:rsidR="001A4CB1" w:rsidRPr="005813A9" w:rsidRDefault="005813A9" w:rsidP="00FD5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Любива Яніна Сергіївна</w:t>
            </w: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CB1" w:rsidRPr="009E6566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Тел. </w:t>
            </w:r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097</w:t>
            </w:r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-362-</w:t>
            </w:r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7165</w:t>
            </w:r>
          </w:p>
          <w:p w:rsidR="001A4CB1" w:rsidRPr="009E6566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Електронна адреса:</w:t>
            </w:r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liubyva</w:t>
            </w:r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</w:t>
            </w:r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thedigital</w:t>
            </w:r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gov</w:t>
            </w:r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ua</w:t>
            </w:r>
          </w:p>
          <w:p w:rsidR="009F6D97" w:rsidRPr="00DD0977" w:rsidRDefault="009F6D97" w:rsidP="005813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1A4CB1" w:rsidRPr="00DD0977" w:rsidTr="006A2908">
        <w:tc>
          <w:tcPr>
            <w:tcW w:w="9690" w:type="dxa"/>
            <w:gridSpan w:val="3"/>
            <w:shd w:val="clear" w:color="auto" w:fill="auto"/>
          </w:tcPr>
          <w:p w:rsidR="001A4CB1" w:rsidRPr="006A2908" w:rsidRDefault="00AB1DD5" w:rsidP="006A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Чортківська міська рада</w:t>
            </w:r>
          </w:p>
        </w:tc>
      </w:tr>
      <w:tr w:rsidR="001A4CB1" w:rsidRPr="00DD0977" w:rsidTr="006A2908">
        <w:tc>
          <w:tcPr>
            <w:tcW w:w="4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CB1" w:rsidRPr="00DD0977" w:rsidRDefault="00FD50EF" w:rsidP="00FD5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Ім’я контактної особи:</w:t>
            </w:r>
          </w:p>
          <w:p w:rsidR="001A4CB1" w:rsidRPr="00DD0977" w:rsidRDefault="00AB1DD5" w:rsidP="006A29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Школьницький Богдан Олегович</w:t>
            </w:r>
          </w:p>
        </w:tc>
        <w:tc>
          <w:tcPr>
            <w:tcW w:w="4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CB1" w:rsidRPr="00DD0977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Тел. </w:t>
            </w:r>
            <w:r w:rsidR="00AB1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096-690-9838</w:t>
            </w:r>
          </w:p>
          <w:p w:rsidR="001A4CB1" w:rsidRPr="00DD0977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Електронна адреса:</w:t>
            </w:r>
          </w:p>
          <w:p w:rsidR="001A4CB1" w:rsidRPr="00AB1DD5" w:rsidRDefault="00AB1DD5" w:rsidP="006A2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bshkolnytskiy</w:t>
            </w:r>
            <w:r w:rsidRPr="00AB1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chortkivmr</w:t>
            </w:r>
            <w:r w:rsidRPr="00AB1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gov</w:t>
            </w:r>
            <w:r w:rsidRPr="00AB1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ua</w:t>
            </w:r>
          </w:p>
        </w:tc>
      </w:tr>
    </w:tbl>
    <w:p w:rsidR="001A4CB1" w:rsidRPr="00DD0977" w:rsidRDefault="001A4C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lang w:val="uk-UA"/>
        </w:rPr>
        <w:br w:type="page"/>
      </w:r>
    </w:p>
    <w:p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Додаток 2</w:t>
      </w:r>
    </w:p>
    <w:p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 меморандуму</w:t>
      </w: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A4CB1" w:rsidRPr="00DD0977" w:rsidRDefault="00FD50E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Перелік завдань</w:t>
      </w:r>
    </w:p>
    <w:p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8"/>
        <w:tblW w:w="9488" w:type="dxa"/>
        <w:tblInd w:w="0" w:type="dxa"/>
        <w:tblLayout w:type="fixed"/>
        <w:tblLook w:val="0400"/>
      </w:tblPr>
      <w:tblGrid>
        <w:gridCol w:w="9488"/>
      </w:tblGrid>
      <w:tr w:rsidR="001A4CB1" w:rsidRPr="00DD0977">
        <w:trPr>
          <w:trHeight w:val="497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 визначення переліку пріоритетних наборів даних;</w:t>
            </w:r>
          </w:p>
          <w:p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            </w:t>
            </w:r>
          </w:p>
        </w:tc>
      </w:tr>
      <w:tr w:rsidR="001A4CB1" w:rsidRPr="00DD0977">
        <w:trPr>
          <w:trHeight w:val="86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 підготовка визначених наборів даних до публікації, визнач</w:t>
            </w:r>
            <w:r w:rsidR="006A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ення частоти їх оновлення та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здійснення опису методології збору, обробки та публікації даних; </w:t>
            </w:r>
          </w:p>
        </w:tc>
      </w:tr>
      <w:tr w:rsidR="001A4CB1" w:rsidRPr="00DD0977">
        <w:trPr>
          <w:trHeight w:val="749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DD0977" w:rsidRDefault="00FD50EF" w:rsidP="006A290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 допомога у публікації наборів даних на порталі відкритих даних міста;</w:t>
            </w:r>
          </w:p>
        </w:tc>
      </w:tr>
      <w:tr w:rsidR="001A4CB1" w:rsidRPr="00DD0977">
        <w:trPr>
          <w:trHeight w:val="58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77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удосконалення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нормативно-правової бази щодо політики відкритих даних міста; </w:t>
            </w:r>
          </w:p>
        </w:tc>
      </w:tr>
      <w:tr w:rsidR="001A4CB1" w:rsidRPr="00DD0977">
        <w:trPr>
          <w:trHeight w:val="461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проведення навчальних та </w:t>
            </w:r>
            <w:r w:rsidRPr="00581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публічних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заходів;</w:t>
            </w:r>
          </w:p>
        </w:tc>
      </w:tr>
      <w:tr w:rsidR="001A4CB1" w:rsidRPr="00DD0977">
        <w:trPr>
          <w:trHeight w:val="58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5813A9" w:rsidRDefault="005813A9" w:rsidP="00AB1D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1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-надання</w:t>
            </w:r>
            <w:r w:rsidR="00AB1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Чортківській міській раді</w:t>
            </w:r>
            <w:r w:rsidRPr="00581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Типового рішення місцевого порталу відкритих даних на умовах невиключної ліцензії</w:t>
            </w:r>
          </w:p>
        </w:tc>
      </w:tr>
      <w:tr w:rsidR="001A4CB1" w:rsidRPr="00DD0977">
        <w:trPr>
          <w:trHeight w:val="58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6A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сприяння у приєднанні міста до Міжнародної х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артії відкритих даних у випадку успішної реалізації політики відкритих даних, розробка плану дій на реалізацію принципів </w:t>
            </w:r>
            <w:r w:rsidR="006A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Міжнародної х</w:t>
            </w:r>
            <w:r w:rsidR="006A2908"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артії відкритих даних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:rsidR="001A4CB1" w:rsidRPr="00DD0977" w:rsidRDefault="00FD50EF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D0977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</w:p>
    <w:sectPr w:rsidR="001A4CB1" w:rsidRPr="00DD0977" w:rsidSect="002C5612">
      <w:headerReference w:type="default" r:id="rId10"/>
      <w:pgSz w:w="11909" w:h="16834"/>
      <w:pgMar w:top="851" w:right="567" w:bottom="851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5F" w:rsidRDefault="000C375F" w:rsidP="002C5612">
      <w:pPr>
        <w:spacing w:line="240" w:lineRule="auto"/>
      </w:pPr>
      <w:r>
        <w:separator/>
      </w:r>
    </w:p>
  </w:endnote>
  <w:endnote w:type="continuationSeparator" w:id="1">
    <w:p w:rsidR="000C375F" w:rsidRDefault="000C375F" w:rsidP="002C5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5F" w:rsidRDefault="000C375F" w:rsidP="002C5612">
      <w:pPr>
        <w:spacing w:line="240" w:lineRule="auto"/>
      </w:pPr>
      <w:r>
        <w:separator/>
      </w:r>
    </w:p>
  </w:footnote>
  <w:footnote w:type="continuationSeparator" w:id="1">
    <w:p w:rsidR="000C375F" w:rsidRDefault="000C375F" w:rsidP="002C5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450206"/>
      <w:docPartObj>
        <w:docPartGallery w:val="Page Numbers (Top of Page)"/>
        <w:docPartUnique/>
      </w:docPartObj>
    </w:sdtPr>
    <w:sdtContent>
      <w:p w:rsidR="002C5612" w:rsidRDefault="002731DF">
        <w:pPr>
          <w:pStyle w:val="af2"/>
          <w:jc w:val="center"/>
        </w:pPr>
        <w:r>
          <w:fldChar w:fldCharType="begin"/>
        </w:r>
        <w:r w:rsidR="002C5612">
          <w:instrText>PAGE   \* MERGEFORMAT</w:instrText>
        </w:r>
        <w:r>
          <w:fldChar w:fldCharType="separate"/>
        </w:r>
        <w:r w:rsidR="00EA0EB9">
          <w:rPr>
            <w:noProof/>
          </w:rPr>
          <w:t>4</w:t>
        </w:r>
        <w:r>
          <w:fldChar w:fldCharType="end"/>
        </w:r>
      </w:p>
    </w:sdtContent>
  </w:sdt>
  <w:p w:rsidR="002C5612" w:rsidRDefault="002C561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0FC3"/>
    <w:multiLevelType w:val="hybridMultilevel"/>
    <w:tmpl w:val="C83E9A08"/>
    <w:lvl w:ilvl="0" w:tplc="F71440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B1"/>
    <w:rsid w:val="00091824"/>
    <w:rsid w:val="000C375F"/>
    <w:rsid w:val="001055E0"/>
    <w:rsid w:val="00145D54"/>
    <w:rsid w:val="00161F62"/>
    <w:rsid w:val="001A4CB1"/>
    <w:rsid w:val="002731DF"/>
    <w:rsid w:val="002C5612"/>
    <w:rsid w:val="00324DB4"/>
    <w:rsid w:val="00426D0E"/>
    <w:rsid w:val="00560008"/>
    <w:rsid w:val="005813A9"/>
    <w:rsid w:val="00621C9A"/>
    <w:rsid w:val="006A2908"/>
    <w:rsid w:val="00777A99"/>
    <w:rsid w:val="00793D07"/>
    <w:rsid w:val="007D0B9B"/>
    <w:rsid w:val="00803E44"/>
    <w:rsid w:val="00824D88"/>
    <w:rsid w:val="00826DD7"/>
    <w:rsid w:val="00890594"/>
    <w:rsid w:val="009B666D"/>
    <w:rsid w:val="009E6566"/>
    <w:rsid w:val="009F6D97"/>
    <w:rsid w:val="00A261E8"/>
    <w:rsid w:val="00A33857"/>
    <w:rsid w:val="00AB1DD5"/>
    <w:rsid w:val="00B5048F"/>
    <w:rsid w:val="00BF2C6F"/>
    <w:rsid w:val="00C77B50"/>
    <w:rsid w:val="00CB0E97"/>
    <w:rsid w:val="00CD2B57"/>
    <w:rsid w:val="00D073A4"/>
    <w:rsid w:val="00D9568A"/>
    <w:rsid w:val="00DD0977"/>
    <w:rsid w:val="00E00220"/>
    <w:rsid w:val="00EA0EB9"/>
    <w:rsid w:val="00EF7861"/>
    <w:rsid w:val="00F677B9"/>
    <w:rsid w:val="00FD50EF"/>
    <w:rsid w:val="00FE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57"/>
  </w:style>
  <w:style w:type="paragraph" w:styleId="1">
    <w:name w:val="heading 1"/>
    <w:basedOn w:val="a"/>
    <w:next w:val="a"/>
    <w:uiPriority w:val="9"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D2B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rsid w:val="00CD2B57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CD2B5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sid w:val="00CD2B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CD2B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CD2B5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9">
    <w:name w:val="Hyperlink"/>
    <w:basedOn w:val="a0"/>
    <w:uiPriority w:val="99"/>
    <w:unhideWhenUsed/>
    <w:rsid w:val="009F6D9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6D9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600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00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00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0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000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6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008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161F6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2C5612"/>
    <w:pPr>
      <w:tabs>
        <w:tab w:val="center" w:pos="4844"/>
        <w:tab w:val="right" w:pos="9689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C5612"/>
  </w:style>
  <w:style w:type="paragraph" w:styleId="af4">
    <w:name w:val="footer"/>
    <w:basedOn w:val="a"/>
    <w:link w:val="af5"/>
    <w:uiPriority w:val="99"/>
    <w:unhideWhenUsed/>
    <w:rsid w:val="002C5612"/>
    <w:pPr>
      <w:tabs>
        <w:tab w:val="center" w:pos="4844"/>
        <w:tab w:val="right" w:pos="9689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C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9">
    <w:name w:val="Hyperlink"/>
    <w:basedOn w:val="a0"/>
    <w:uiPriority w:val="99"/>
    <w:unhideWhenUsed/>
    <w:rsid w:val="009F6D9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6D9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600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00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00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0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000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6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008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161F6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2C5612"/>
    <w:pPr>
      <w:tabs>
        <w:tab w:val="center" w:pos="4844"/>
        <w:tab w:val="right" w:pos="9689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C5612"/>
  </w:style>
  <w:style w:type="paragraph" w:styleId="af4">
    <w:name w:val="footer"/>
    <w:basedOn w:val="a"/>
    <w:link w:val="af5"/>
    <w:uiPriority w:val="99"/>
    <w:unhideWhenUsed/>
    <w:rsid w:val="002C5612"/>
    <w:pPr>
      <w:tabs>
        <w:tab w:val="center" w:pos="4844"/>
        <w:tab w:val="right" w:pos="9689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C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30A453B7390479F42477A5697BD42" ma:contentTypeVersion="13" ma:contentTypeDescription="Create a new document." ma:contentTypeScope="" ma:versionID="2548e2d230d49ba5c17e65e6d26082aa">
  <xsd:schema xmlns:xsd="http://www.w3.org/2001/XMLSchema" xmlns:xs="http://www.w3.org/2001/XMLSchema" xmlns:p="http://schemas.microsoft.com/office/2006/metadata/properties" xmlns:ns3="f46fd21d-7359-4859-8d3d-7c43b55cf6b5" xmlns:ns4="313bde8a-91ba-4156-85d5-fad9932462b9" targetNamespace="http://schemas.microsoft.com/office/2006/metadata/properties" ma:root="true" ma:fieldsID="feb9dc93b63accd428cf5ab8c1938d76" ns3:_="" ns4:_="">
    <xsd:import namespace="f46fd21d-7359-4859-8d3d-7c43b55cf6b5"/>
    <xsd:import namespace="313bde8a-91ba-4156-85d5-fad99324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d21d-7359-4859-8d3d-7c43b55cf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de8a-91ba-4156-85d5-fad993246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44733-3BA2-4CB3-A690-0C1BE1631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55552-D42B-4581-9CD6-34A5A514D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d21d-7359-4859-8d3d-7c43b55cf6b5"/>
    <ds:schemaRef ds:uri="313bde8a-91ba-4156-85d5-fad99324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CEFCC-9F23-4A50-B4E1-A779CA939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6339</Words>
  <Characters>3614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Yeseniia Bortnik</dc:creator>
  <cp:lastModifiedBy>user</cp:lastModifiedBy>
  <cp:revision>6</cp:revision>
  <cp:lastPrinted>2021-06-25T09:55:00Z</cp:lastPrinted>
  <dcterms:created xsi:type="dcterms:W3CDTF">2021-06-23T20:12:00Z</dcterms:created>
  <dcterms:modified xsi:type="dcterms:W3CDTF">2021-06-25T09:56:00Z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0x01010053730A453B7390479F42477A5697BD42</vt:lpwstr>
  </property>
</Properties>
</file>