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D7" w:rsidRDefault="008811D7" w:rsidP="005C6F8B">
      <w:pPr>
        <w:pStyle w:val="a3"/>
        <w:spacing w:after="0"/>
        <w:ind w:left="-567"/>
        <w:jc w:val="center"/>
        <w:rPr>
          <w:rFonts w:ascii="Times New Roman" w:eastAsia="Batang" w:hAnsi="Times New Roman" w:cs="Times New Roman"/>
          <w:b/>
          <w:bCs/>
          <w:sz w:val="28"/>
          <w:szCs w:val="28"/>
        </w:rPr>
      </w:pPr>
      <w:r>
        <w:rPr>
          <w:rFonts w:ascii="Times New Roman" w:eastAsia="Batang" w:hAnsi="Times New Roman" w:cs="Times New Roman"/>
          <w:b/>
          <w:bCs/>
          <w:noProof/>
          <w:sz w:val="28"/>
          <w:szCs w:val="28"/>
        </w:rPr>
        <w:drawing>
          <wp:anchor distT="0" distB="0" distL="114935" distR="114935" simplePos="0" relativeHeight="251657728" behindDoc="0" locked="0" layoutInCell="1" allowOverlap="1">
            <wp:simplePos x="0" y="0"/>
            <wp:positionH relativeFrom="column">
              <wp:posOffset>2615565</wp:posOffset>
            </wp:positionH>
            <wp:positionV relativeFrom="paragraph">
              <wp:posOffset>-91440</wp:posOffset>
            </wp:positionV>
            <wp:extent cx="581025" cy="790575"/>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81025" cy="790575"/>
                    </a:xfrm>
                    <a:prstGeom prst="rect">
                      <a:avLst/>
                    </a:prstGeom>
                    <a:solidFill>
                      <a:srgbClr val="FFFFFF"/>
                    </a:solidFill>
                  </pic:spPr>
                </pic:pic>
              </a:graphicData>
            </a:graphic>
          </wp:anchor>
        </w:drawing>
      </w:r>
    </w:p>
    <w:p w:rsidR="007424D3" w:rsidRDefault="007424D3" w:rsidP="005C6F8B">
      <w:pPr>
        <w:pStyle w:val="a3"/>
        <w:spacing w:after="0"/>
        <w:ind w:left="-567"/>
        <w:jc w:val="center"/>
        <w:rPr>
          <w:rFonts w:ascii="Times New Roman" w:hAnsi="Times New Roman" w:cs="Times New Roman"/>
          <w:b/>
          <w:bCs/>
          <w:sz w:val="28"/>
          <w:szCs w:val="28"/>
        </w:rPr>
      </w:pPr>
      <w:r>
        <w:rPr>
          <w:rFonts w:ascii="Times New Roman" w:eastAsia="Batang" w:hAnsi="Times New Roman" w:cs="Times New Roman"/>
          <w:b/>
          <w:bCs/>
          <w:sz w:val="28"/>
          <w:szCs w:val="28"/>
        </w:rPr>
        <w:t>ЧОРТКІВСЬКА  МІСЬКА  РАДА</w:t>
      </w:r>
    </w:p>
    <w:p w:rsidR="007424D3" w:rsidRDefault="008811D7"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СІМНАДЦЯТА </w:t>
      </w:r>
      <w:r w:rsidR="007424D3">
        <w:rPr>
          <w:rFonts w:ascii="Times New Roman" w:hAnsi="Times New Roman" w:cs="Times New Roman"/>
          <w:b/>
          <w:bCs/>
          <w:sz w:val="28"/>
          <w:szCs w:val="28"/>
        </w:rPr>
        <w:t>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8811D7" w:rsidRDefault="008811D7" w:rsidP="008811D7">
      <w:pPr>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18 червня  2021 року</w:t>
      </w:r>
      <w:r w:rsidRPr="00FA7A50">
        <w:rPr>
          <w:rFonts w:ascii="Times New Roman" w:hAnsi="Times New Roman" w:cs="Times New Roman"/>
          <w:b/>
          <w:bCs/>
          <w:sz w:val="28"/>
          <w:szCs w:val="28"/>
          <w:bdr w:val="none" w:sz="0" w:space="0" w:color="auto" w:frame="1"/>
        </w:rPr>
        <w:t xml:space="preserve">   </w:t>
      </w:r>
      <w:r>
        <w:rPr>
          <w:rFonts w:ascii="Times New Roman" w:hAnsi="Times New Roman" w:cs="Times New Roman"/>
          <w:b/>
          <w:bCs/>
          <w:sz w:val="28"/>
          <w:szCs w:val="28"/>
          <w:bdr w:val="none" w:sz="0" w:space="0" w:color="auto" w:frame="1"/>
        </w:rPr>
        <w:t xml:space="preserve">                                                                                      № 468</w:t>
      </w:r>
      <w:r w:rsidRPr="00FA7A50">
        <w:rPr>
          <w:rFonts w:ascii="Times New Roman" w:hAnsi="Times New Roman" w:cs="Times New Roman"/>
          <w:b/>
          <w:bCs/>
          <w:sz w:val="28"/>
          <w:szCs w:val="28"/>
          <w:bdr w:val="none" w:sz="0" w:space="0" w:color="auto" w:frame="1"/>
        </w:rPr>
        <w:t xml:space="preserve"> </w:t>
      </w:r>
    </w:p>
    <w:p w:rsidR="008811D7" w:rsidRDefault="008811D7" w:rsidP="008811D7">
      <w:pPr>
        <w:spacing w:after="0" w:line="240" w:lineRule="auto"/>
        <w:rPr>
          <w:rFonts w:ascii="Times New Roman" w:hAnsi="Times New Roman" w:cs="Times New Roman"/>
          <w:color w:val="000000"/>
          <w:sz w:val="28"/>
          <w:szCs w:val="28"/>
        </w:rPr>
      </w:pPr>
      <w:r>
        <w:rPr>
          <w:rFonts w:ascii="Times New Roman" w:hAnsi="Times New Roman" w:cs="Times New Roman"/>
          <w:b/>
          <w:bCs/>
          <w:sz w:val="28"/>
          <w:szCs w:val="28"/>
          <w:bdr w:val="none" w:sz="0" w:space="0" w:color="auto" w:frame="1"/>
        </w:rPr>
        <w:t>м. Чортків</w:t>
      </w:r>
      <w:r w:rsidRPr="00FA7A50">
        <w:rPr>
          <w:rFonts w:ascii="Times New Roman" w:hAnsi="Times New Roman" w:cs="Times New Roman"/>
          <w:b/>
          <w:bCs/>
          <w:sz w:val="28"/>
          <w:szCs w:val="28"/>
          <w:bdr w:val="none" w:sz="0" w:space="0" w:color="auto" w:frame="1"/>
        </w:rPr>
        <w:t xml:space="preserve">                                                                  </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8E75C0" w:rsidRDefault="008E75C0" w:rsidP="008E75C0">
      <w:pPr>
        <w:widowControl w:val="0"/>
        <w:autoSpaceDE w:val="0"/>
        <w:autoSpaceDN w:val="0"/>
        <w:spacing w:after="0" w:line="240" w:lineRule="auto"/>
        <w:ind w:left="101" w:right="4351"/>
        <w:jc w:val="both"/>
        <w:rPr>
          <w:rFonts w:ascii="Times New Roman" w:hAnsi="Times New Roman" w:cs="Times New Roman"/>
          <w:b/>
          <w:sz w:val="28"/>
          <w:lang w:eastAsia="en-US"/>
        </w:rPr>
      </w:pPr>
      <w:r w:rsidRPr="008E75C0">
        <w:rPr>
          <w:rFonts w:ascii="Times New Roman" w:hAnsi="Times New Roman" w:cs="Times New Roman"/>
          <w:b/>
          <w:sz w:val="28"/>
          <w:lang w:eastAsia="en-US"/>
        </w:rPr>
        <w:t xml:space="preserve">Про затвердження Переліку об'єктів, які належать до комунальної власності </w:t>
      </w:r>
      <w:proofErr w:type="spellStart"/>
      <w:r w:rsidR="009C4F99">
        <w:rPr>
          <w:rFonts w:ascii="Times New Roman" w:hAnsi="Times New Roman" w:cs="Times New Roman"/>
          <w:b/>
          <w:sz w:val="28"/>
          <w:lang w:eastAsia="en-US"/>
        </w:rPr>
        <w:t>Чортківської</w:t>
      </w:r>
      <w:proofErr w:type="spellEnd"/>
      <w:r w:rsidR="009C4F99">
        <w:rPr>
          <w:rFonts w:ascii="Times New Roman" w:hAnsi="Times New Roman" w:cs="Times New Roman"/>
          <w:b/>
          <w:sz w:val="28"/>
          <w:lang w:eastAsia="en-US"/>
        </w:rPr>
        <w:t xml:space="preserve"> міської </w:t>
      </w:r>
      <w:r w:rsidRPr="008E75C0">
        <w:rPr>
          <w:rFonts w:ascii="Times New Roman" w:hAnsi="Times New Roman" w:cs="Times New Roman"/>
          <w:b/>
          <w:sz w:val="28"/>
          <w:lang w:eastAsia="en-US"/>
        </w:rPr>
        <w:t xml:space="preserve">територіальної громади </w:t>
      </w:r>
    </w:p>
    <w:p w:rsidR="008E75C0" w:rsidRDefault="008E75C0" w:rsidP="008E75C0">
      <w:pPr>
        <w:widowControl w:val="0"/>
        <w:autoSpaceDE w:val="0"/>
        <w:autoSpaceDN w:val="0"/>
        <w:spacing w:before="5" w:after="0" w:line="240" w:lineRule="auto"/>
        <w:rPr>
          <w:rFonts w:ascii="Times New Roman" w:hAnsi="Times New Roman" w:cs="Times New Roman"/>
          <w:b/>
          <w:sz w:val="28"/>
          <w:lang w:eastAsia="en-US"/>
        </w:rPr>
      </w:pPr>
    </w:p>
    <w:p w:rsidR="008811D7" w:rsidRPr="008E75C0" w:rsidRDefault="008811D7" w:rsidP="008E75C0">
      <w:pPr>
        <w:widowControl w:val="0"/>
        <w:autoSpaceDE w:val="0"/>
        <w:autoSpaceDN w:val="0"/>
        <w:spacing w:before="5" w:after="0" w:line="240" w:lineRule="auto"/>
        <w:rPr>
          <w:rFonts w:ascii="Times New Roman" w:hAnsi="Times New Roman" w:cs="Times New Roman"/>
          <w:b/>
          <w:sz w:val="27"/>
          <w:szCs w:val="28"/>
          <w:lang w:eastAsia="en-US"/>
        </w:rPr>
      </w:pPr>
    </w:p>
    <w:p w:rsidR="008E75C0" w:rsidRDefault="008E75C0" w:rsidP="008811D7">
      <w:pPr>
        <w:widowControl w:val="0"/>
        <w:autoSpaceDE w:val="0"/>
        <w:autoSpaceDN w:val="0"/>
        <w:spacing w:before="1" w:after="0" w:line="240" w:lineRule="auto"/>
        <w:ind w:left="101" w:right="-1" w:firstLine="708"/>
        <w:jc w:val="both"/>
        <w:rPr>
          <w:rFonts w:ascii="Times New Roman" w:hAnsi="Times New Roman" w:cs="Times New Roman"/>
          <w:sz w:val="28"/>
          <w:szCs w:val="28"/>
          <w:lang w:eastAsia="en-US"/>
        </w:rPr>
      </w:pPr>
      <w:r w:rsidRPr="008E75C0">
        <w:rPr>
          <w:rFonts w:ascii="Times New Roman" w:hAnsi="Times New Roman" w:cs="Times New Roman"/>
          <w:sz w:val="28"/>
          <w:szCs w:val="28"/>
          <w:lang w:eastAsia="en-US"/>
        </w:rPr>
        <w:t xml:space="preserve">З метою впорядкування та обліку об’єктів комунальної власності </w:t>
      </w:r>
      <w:proofErr w:type="spellStart"/>
      <w:r w:rsidR="0065271B">
        <w:rPr>
          <w:rFonts w:ascii="Times New Roman" w:hAnsi="Times New Roman" w:cs="Times New Roman"/>
          <w:sz w:val="28"/>
          <w:szCs w:val="28"/>
          <w:lang w:eastAsia="en-US"/>
        </w:rPr>
        <w:t>Ч</w:t>
      </w:r>
      <w:r w:rsidRPr="008E75C0">
        <w:rPr>
          <w:rFonts w:ascii="Times New Roman" w:hAnsi="Times New Roman" w:cs="Times New Roman"/>
          <w:sz w:val="28"/>
          <w:szCs w:val="28"/>
          <w:lang w:eastAsia="en-US"/>
        </w:rPr>
        <w:t>ортк</w:t>
      </w:r>
      <w:r w:rsidR="0065271B">
        <w:rPr>
          <w:rFonts w:ascii="Times New Roman" w:hAnsi="Times New Roman" w:cs="Times New Roman"/>
          <w:sz w:val="28"/>
          <w:szCs w:val="28"/>
          <w:lang w:eastAsia="en-US"/>
        </w:rPr>
        <w:t>івської</w:t>
      </w:r>
      <w:proofErr w:type="spellEnd"/>
      <w:r w:rsidR="0065271B">
        <w:rPr>
          <w:rFonts w:ascii="Times New Roman" w:hAnsi="Times New Roman" w:cs="Times New Roman"/>
          <w:sz w:val="28"/>
          <w:szCs w:val="28"/>
          <w:lang w:eastAsia="en-US"/>
        </w:rPr>
        <w:t xml:space="preserve"> міської територіальної громади</w:t>
      </w:r>
      <w:bookmarkStart w:id="0" w:name="_GoBack"/>
      <w:bookmarkEnd w:id="0"/>
      <w:r w:rsidRPr="008E75C0">
        <w:rPr>
          <w:rFonts w:ascii="Times New Roman" w:hAnsi="Times New Roman" w:cs="Times New Roman"/>
          <w:sz w:val="28"/>
          <w:szCs w:val="28"/>
          <w:lang w:eastAsia="en-US"/>
        </w:rPr>
        <w:t xml:space="preserve">, керуючись пунктом 30 </w:t>
      </w:r>
      <w:r w:rsidR="008811D7">
        <w:rPr>
          <w:rFonts w:ascii="Times New Roman" w:hAnsi="Times New Roman" w:cs="Times New Roman"/>
          <w:sz w:val="28"/>
          <w:szCs w:val="28"/>
          <w:lang w:eastAsia="en-US"/>
        </w:rPr>
        <w:t xml:space="preserve">статті 26, </w:t>
      </w:r>
      <w:r w:rsidRPr="008E75C0">
        <w:rPr>
          <w:rFonts w:ascii="Times New Roman" w:hAnsi="Times New Roman" w:cs="Times New Roman"/>
          <w:sz w:val="28"/>
          <w:szCs w:val="28"/>
          <w:lang w:eastAsia="en-US"/>
        </w:rPr>
        <w:t>статтею 60 Закону України «Про місцеве  самоврядування  в  Україні»,  міська</w:t>
      </w:r>
      <w:r w:rsidR="008811D7">
        <w:rPr>
          <w:rFonts w:ascii="Times New Roman" w:hAnsi="Times New Roman" w:cs="Times New Roman"/>
          <w:sz w:val="28"/>
          <w:szCs w:val="28"/>
          <w:lang w:eastAsia="en-US"/>
        </w:rPr>
        <w:t xml:space="preserve"> </w:t>
      </w:r>
      <w:r w:rsidRPr="008E75C0">
        <w:rPr>
          <w:rFonts w:ascii="Times New Roman" w:hAnsi="Times New Roman" w:cs="Times New Roman"/>
          <w:sz w:val="28"/>
          <w:szCs w:val="28"/>
          <w:lang w:eastAsia="en-US"/>
        </w:rPr>
        <w:t>рада</w:t>
      </w:r>
    </w:p>
    <w:p w:rsidR="008811D7" w:rsidRPr="008E75C0" w:rsidRDefault="008811D7" w:rsidP="00B34234">
      <w:pPr>
        <w:widowControl w:val="0"/>
        <w:autoSpaceDE w:val="0"/>
        <w:autoSpaceDN w:val="0"/>
        <w:spacing w:before="1" w:after="0" w:line="240" w:lineRule="auto"/>
        <w:ind w:left="101" w:right="100" w:firstLine="708"/>
        <w:jc w:val="both"/>
        <w:rPr>
          <w:rFonts w:ascii="Times New Roman" w:hAnsi="Times New Roman" w:cs="Times New Roman"/>
          <w:sz w:val="28"/>
          <w:szCs w:val="28"/>
          <w:lang w:eastAsia="en-US"/>
        </w:rPr>
      </w:pPr>
    </w:p>
    <w:p w:rsidR="008E75C0" w:rsidRDefault="008E75C0" w:rsidP="00B34234">
      <w:pPr>
        <w:widowControl w:val="0"/>
        <w:autoSpaceDE w:val="0"/>
        <w:autoSpaceDN w:val="0"/>
        <w:spacing w:after="0" w:line="240" w:lineRule="auto"/>
        <w:ind w:left="101"/>
        <w:outlineLvl w:val="0"/>
        <w:rPr>
          <w:rFonts w:ascii="Times New Roman" w:hAnsi="Times New Roman" w:cs="Times New Roman"/>
          <w:b/>
          <w:bCs/>
          <w:sz w:val="28"/>
          <w:szCs w:val="28"/>
          <w:lang w:eastAsia="en-US"/>
        </w:rPr>
      </w:pPr>
      <w:r w:rsidRPr="008E75C0">
        <w:rPr>
          <w:rFonts w:ascii="Times New Roman" w:hAnsi="Times New Roman" w:cs="Times New Roman"/>
          <w:b/>
          <w:bCs/>
          <w:sz w:val="28"/>
          <w:szCs w:val="28"/>
          <w:lang w:eastAsia="en-US"/>
        </w:rPr>
        <w:t>ВИРІШИЛА:</w:t>
      </w:r>
    </w:p>
    <w:p w:rsidR="00B34234" w:rsidRPr="008E75C0" w:rsidRDefault="00B34234" w:rsidP="00B34234">
      <w:pPr>
        <w:widowControl w:val="0"/>
        <w:autoSpaceDE w:val="0"/>
        <w:autoSpaceDN w:val="0"/>
        <w:spacing w:after="0" w:line="240" w:lineRule="auto"/>
        <w:ind w:left="101"/>
        <w:outlineLvl w:val="0"/>
        <w:rPr>
          <w:rFonts w:ascii="Times New Roman" w:hAnsi="Times New Roman" w:cs="Times New Roman"/>
          <w:b/>
          <w:sz w:val="27"/>
          <w:szCs w:val="28"/>
          <w:lang w:eastAsia="en-US"/>
        </w:rPr>
      </w:pPr>
    </w:p>
    <w:p w:rsidR="008E75C0" w:rsidRPr="008811D7" w:rsidRDefault="008E75C0" w:rsidP="008811D7">
      <w:pPr>
        <w:widowControl w:val="0"/>
        <w:numPr>
          <w:ilvl w:val="0"/>
          <w:numId w:val="3"/>
        </w:numPr>
        <w:tabs>
          <w:tab w:val="left" w:pos="1023"/>
        </w:tabs>
        <w:autoSpaceDE w:val="0"/>
        <w:autoSpaceDN w:val="0"/>
        <w:spacing w:before="10" w:after="0" w:line="240" w:lineRule="auto"/>
        <w:ind w:right="-1" w:firstLine="708"/>
        <w:jc w:val="both"/>
        <w:rPr>
          <w:rFonts w:ascii="Times New Roman" w:hAnsi="Times New Roman" w:cs="Times New Roman"/>
          <w:sz w:val="27"/>
          <w:szCs w:val="28"/>
          <w:lang w:eastAsia="en-US"/>
        </w:rPr>
      </w:pPr>
      <w:r w:rsidRPr="008E75C0">
        <w:rPr>
          <w:rFonts w:ascii="Times New Roman" w:hAnsi="Times New Roman" w:cs="Times New Roman"/>
          <w:sz w:val="28"/>
          <w:lang w:eastAsia="en-US"/>
        </w:rPr>
        <w:t xml:space="preserve">Затвердити Перелік об'єктів, які належать до комунальної власності </w:t>
      </w:r>
      <w:proofErr w:type="spellStart"/>
      <w:r w:rsidR="009C4F99">
        <w:rPr>
          <w:rFonts w:ascii="Times New Roman" w:hAnsi="Times New Roman" w:cs="Times New Roman"/>
          <w:sz w:val="28"/>
          <w:lang w:eastAsia="en-US"/>
        </w:rPr>
        <w:t>Чортківської</w:t>
      </w:r>
      <w:proofErr w:type="spellEnd"/>
      <w:r w:rsidR="009C4F99">
        <w:rPr>
          <w:rFonts w:ascii="Times New Roman" w:hAnsi="Times New Roman" w:cs="Times New Roman"/>
          <w:sz w:val="28"/>
          <w:lang w:eastAsia="en-US"/>
        </w:rPr>
        <w:t xml:space="preserve"> міської територіальної </w:t>
      </w:r>
      <w:r w:rsidR="001068CA">
        <w:rPr>
          <w:rFonts w:ascii="Times New Roman" w:hAnsi="Times New Roman" w:cs="Times New Roman"/>
          <w:sz w:val="28"/>
          <w:lang w:eastAsia="en-US"/>
        </w:rPr>
        <w:t xml:space="preserve">громади, </w:t>
      </w:r>
      <w:r w:rsidRPr="008E75C0">
        <w:rPr>
          <w:rFonts w:ascii="Times New Roman" w:hAnsi="Times New Roman" w:cs="Times New Roman"/>
          <w:sz w:val="28"/>
          <w:lang w:eastAsia="en-US"/>
        </w:rPr>
        <w:t>згідно</w:t>
      </w:r>
      <w:r w:rsidR="008811D7">
        <w:rPr>
          <w:rFonts w:ascii="Times New Roman" w:hAnsi="Times New Roman" w:cs="Times New Roman"/>
          <w:sz w:val="28"/>
          <w:lang w:eastAsia="en-US"/>
        </w:rPr>
        <w:t xml:space="preserve"> з </w:t>
      </w:r>
      <w:r w:rsidRPr="008E75C0">
        <w:rPr>
          <w:rFonts w:ascii="Times New Roman" w:hAnsi="Times New Roman" w:cs="Times New Roman"/>
          <w:sz w:val="28"/>
          <w:lang w:eastAsia="en-US"/>
        </w:rPr>
        <w:t>додатк</w:t>
      </w:r>
      <w:r w:rsidR="008811D7">
        <w:rPr>
          <w:rFonts w:ascii="Times New Roman" w:hAnsi="Times New Roman" w:cs="Times New Roman"/>
          <w:sz w:val="28"/>
          <w:lang w:eastAsia="en-US"/>
        </w:rPr>
        <w:t>ом</w:t>
      </w:r>
      <w:r w:rsidRPr="008E75C0">
        <w:rPr>
          <w:rFonts w:ascii="Times New Roman" w:hAnsi="Times New Roman" w:cs="Times New Roman"/>
          <w:sz w:val="28"/>
          <w:lang w:eastAsia="en-US"/>
        </w:rPr>
        <w:t>.</w:t>
      </w:r>
    </w:p>
    <w:p w:rsidR="008811D7" w:rsidRPr="008E75C0" w:rsidRDefault="008811D7" w:rsidP="008811D7">
      <w:pPr>
        <w:widowControl w:val="0"/>
        <w:tabs>
          <w:tab w:val="left" w:pos="1023"/>
        </w:tabs>
        <w:autoSpaceDE w:val="0"/>
        <w:autoSpaceDN w:val="0"/>
        <w:spacing w:before="10" w:after="0" w:line="240" w:lineRule="auto"/>
        <w:ind w:left="809" w:right="-1"/>
        <w:jc w:val="both"/>
        <w:rPr>
          <w:rFonts w:ascii="Times New Roman" w:hAnsi="Times New Roman" w:cs="Times New Roman"/>
          <w:sz w:val="27"/>
          <w:szCs w:val="28"/>
          <w:lang w:eastAsia="en-US"/>
        </w:rPr>
      </w:pPr>
    </w:p>
    <w:p w:rsidR="008E75C0" w:rsidRDefault="00B34234" w:rsidP="008811D7">
      <w:pPr>
        <w:widowControl w:val="0"/>
        <w:tabs>
          <w:tab w:val="left" w:pos="1134"/>
        </w:tabs>
        <w:autoSpaceDE w:val="0"/>
        <w:autoSpaceDN w:val="0"/>
        <w:spacing w:after="0" w:line="240" w:lineRule="auto"/>
        <w:ind w:left="101" w:right="-1"/>
        <w:jc w:val="both"/>
        <w:rPr>
          <w:rFonts w:ascii="Times New Roman" w:hAnsi="Times New Roman" w:cs="Times New Roman"/>
          <w:sz w:val="28"/>
          <w:lang w:eastAsia="en-US"/>
        </w:rPr>
      </w:pPr>
      <w:r>
        <w:rPr>
          <w:rFonts w:ascii="Times New Roman" w:hAnsi="Times New Roman" w:cs="Times New Roman"/>
          <w:sz w:val="28"/>
          <w:lang w:eastAsia="en-US"/>
        </w:rPr>
        <w:t xml:space="preserve">          2.</w:t>
      </w:r>
      <w:r w:rsidR="008E75C0">
        <w:rPr>
          <w:rFonts w:ascii="Times New Roman" w:hAnsi="Times New Roman" w:cs="Times New Roman"/>
          <w:sz w:val="28"/>
          <w:lang w:eastAsia="en-US"/>
        </w:rPr>
        <w:t>Визнати таким</w:t>
      </w:r>
      <w:r w:rsidR="008811D7">
        <w:rPr>
          <w:rFonts w:ascii="Times New Roman" w:hAnsi="Times New Roman" w:cs="Times New Roman"/>
          <w:sz w:val="28"/>
          <w:lang w:eastAsia="en-US"/>
        </w:rPr>
        <w:t>и,</w:t>
      </w:r>
      <w:r w:rsidR="008E75C0">
        <w:rPr>
          <w:rFonts w:ascii="Times New Roman" w:hAnsi="Times New Roman" w:cs="Times New Roman"/>
          <w:sz w:val="28"/>
          <w:lang w:eastAsia="en-US"/>
        </w:rPr>
        <w:t xml:space="preserve"> що втратили чинність</w:t>
      </w:r>
      <w:r w:rsidR="008811D7">
        <w:rPr>
          <w:rFonts w:ascii="Times New Roman" w:hAnsi="Times New Roman" w:cs="Times New Roman"/>
          <w:sz w:val="28"/>
          <w:lang w:eastAsia="en-US"/>
        </w:rPr>
        <w:t>,</w:t>
      </w:r>
      <w:r w:rsidR="008E75C0">
        <w:rPr>
          <w:rFonts w:ascii="Times New Roman" w:hAnsi="Times New Roman" w:cs="Times New Roman"/>
          <w:sz w:val="28"/>
          <w:lang w:eastAsia="en-US"/>
        </w:rPr>
        <w:t xml:space="preserve"> рішення міської ради №1070 від 24 травня 2018 року «</w:t>
      </w:r>
      <w:r w:rsidR="008E75C0" w:rsidRPr="008E75C0">
        <w:rPr>
          <w:rFonts w:ascii="Times New Roman" w:hAnsi="Times New Roman" w:cs="Times New Roman"/>
          <w:sz w:val="28"/>
          <w:lang w:eastAsia="en-US"/>
        </w:rPr>
        <w:t>Про затвердження Переліку об'єктів, які належать до комунальної власності територіальної громади міста Чорткова</w:t>
      </w:r>
      <w:r w:rsidR="008E75C0">
        <w:rPr>
          <w:rFonts w:ascii="Times New Roman" w:hAnsi="Times New Roman" w:cs="Times New Roman"/>
          <w:sz w:val="28"/>
          <w:lang w:eastAsia="en-US"/>
        </w:rPr>
        <w:t xml:space="preserve">», №1814 від 20 лютого 2020 року «Про внесення змін в рішення міської ради від 24 травня 2018 року №1070 </w:t>
      </w:r>
      <w:r w:rsidR="008E75C0" w:rsidRPr="008E75C0">
        <w:rPr>
          <w:rFonts w:ascii="Times New Roman" w:hAnsi="Times New Roman" w:cs="Times New Roman"/>
          <w:sz w:val="28"/>
          <w:lang w:eastAsia="en-US"/>
        </w:rPr>
        <w:t>«Про затвердження Переліку об'єктів, які належать до комунальної власності територіальної громади міста Чорткова»</w:t>
      </w:r>
      <w:r>
        <w:rPr>
          <w:rFonts w:ascii="Times New Roman" w:hAnsi="Times New Roman" w:cs="Times New Roman"/>
          <w:sz w:val="28"/>
          <w:lang w:eastAsia="en-US"/>
        </w:rPr>
        <w:t>.</w:t>
      </w:r>
    </w:p>
    <w:p w:rsidR="008811D7" w:rsidRDefault="008811D7" w:rsidP="00B34234">
      <w:pPr>
        <w:widowControl w:val="0"/>
        <w:tabs>
          <w:tab w:val="left" w:pos="1134"/>
        </w:tabs>
        <w:autoSpaceDE w:val="0"/>
        <w:autoSpaceDN w:val="0"/>
        <w:spacing w:after="0" w:line="240" w:lineRule="auto"/>
        <w:ind w:left="101" w:right="98"/>
        <w:jc w:val="both"/>
        <w:rPr>
          <w:rFonts w:ascii="Times New Roman" w:hAnsi="Times New Roman" w:cs="Times New Roman"/>
          <w:sz w:val="28"/>
          <w:lang w:eastAsia="en-US"/>
        </w:rPr>
      </w:pPr>
    </w:p>
    <w:p w:rsidR="00B34234" w:rsidRDefault="00B34234" w:rsidP="008811D7">
      <w:pPr>
        <w:widowControl w:val="0"/>
        <w:tabs>
          <w:tab w:val="left" w:pos="1134"/>
        </w:tabs>
        <w:autoSpaceDE w:val="0"/>
        <w:autoSpaceDN w:val="0"/>
        <w:spacing w:after="0" w:line="240" w:lineRule="auto"/>
        <w:ind w:right="-1"/>
        <w:jc w:val="both"/>
        <w:rPr>
          <w:rFonts w:ascii="Times New Roman" w:hAnsi="Times New Roman" w:cs="Times New Roman"/>
          <w:sz w:val="28"/>
          <w:lang w:eastAsia="en-US"/>
        </w:rPr>
      </w:pPr>
      <w:r>
        <w:rPr>
          <w:rFonts w:ascii="Times New Roman" w:hAnsi="Times New Roman" w:cs="Times New Roman"/>
          <w:sz w:val="28"/>
          <w:lang w:eastAsia="en-US"/>
        </w:rPr>
        <w:t xml:space="preserve">          3. </w:t>
      </w:r>
      <w:r w:rsidRPr="00B34234">
        <w:rPr>
          <w:rFonts w:ascii="Times New Roman" w:hAnsi="Times New Roman" w:cs="Times New Roman"/>
          <w:sz w:val="28"/>
          <w:lang w:eastAsia="en-US"/>
        </w:rPr>
        <w:t xml:space="preserve">Копію рішення направити у відділ економічного розвитку, інвестицій та комунальної власності міської ради, </w:t>
      </w:r>
      <w:proofErr w:type="spellStart"/>
      <w:r w:rsidRPr="00B34234">
        <w:rPr>
          <w:rFonts w:ascii="Times New Roman" w:hAnsi="Times New Roman" w:cs="Times New Roman"/>
          <w:sz w:val="28"/>
          <w:lang w:eastAsia="en-US"/>
        </w:rPr>
        <w:t>балансоутримувачам</w:t>
      </w:r>
      <w:proofErr w:type="spellEnd"/>
      <w:r w:rsidRPr="00B34234">
        <w:rPr>
          <w:rFonts w:ascii="Times New Roman" w:hAnsi="Times New Roman" w:cs="Times New Roman"/>
          <w:sz w:val="28"/>
          <w:lang w:eastAsia="en-US"/>
        </w:rPr>
        <w:t>.</w:t>
      </w:r>
    </w:p>
    <w:p w:rsidR="008811D7" w:rsidRPr="00B34234" w:rsidRDefault="008811D7" w:rsidP="008811D7">
      <w:pPr>
        <w:widowControl w:val="0"/>
        <w:tabs>
          <w:tab w:val="left" w:pos="1134"/>
        </w:tabs>
        <w:autoSpaceDE w:val="0"/>
        <w:autoSpaceDN w:val="0"/>
        <w:spacing w:after="0" w:line="240" w:lineRule="auto"/>
        <w:ind w:right="-1"/>
        <w:jc w:val="both"/>
        <w:rPr>
          <w:rFonts w:ascii="Times New Roman" w:hAnsi="Times New Roman" w:cs="Times New Roman"/>
          <w:sz w:val="28"/>
          <w:lang w:eastAsia="en-US"/>
        </w:rPr>
      </w:pPr>
    </w:p>
    <w:p w:rsidR="008F2D39" w:rsidRPr="008F2D39" w:rsidRDefault="00B34234" w:rsidP="008811D7">
      <w:pPr>
        <w:widowControl w:val="0"/>
        <w:tabs>
          <w:tab w:val="left" w:pos="1134"/>
        </w:tabs>
        <w:autoSpaceDE w:val="0"/>
        <w:autoSpaceDN w:val="0"/>
        <w:spacing w:after="0" w:line="240" w:lineRule="auto"/>
        <w:ind w:right="-1"/>
        <w:jc w:val="both"/>
        <w:rPr>
          <w:rFonts w:ascii="Times New Roman" w:eastAsia="Calibri" w:hAnsi="Times New Roman" w:cs="Times New Roman"/>
          <w:sz w:val="28"/>
          <w:szCs w:val="28"/>
          <w:lang w:eastAsia="en-US"/>
        </w:rPr>
      </w:pPr>
      <w:r>
        <w:rPr>
          <w:rFonts w:ascii="Times New Roman" w:hAnsi="Times New Roman" w:cs="Times New Roman"/>
          <w:sz w:val="28"/>
          <w:lang w:eastAsia="en-US"/>
        </w:rPr>
        <w:t xml:space="preserve">          4</w:t>
      </w:r>
      <w:r w:rsidRPr="00B34234">
        <w:rPr>
          <w:rFonts w:ascii="Times New Roman" w:hAnsi="Times New Roman" w:cs="Times New Roman"/>
          <w:sz w:val="28"/>
          <w:lang w:eastAsia="en-US"/>
        </w:rPr>
        <w:t>.Контроль за організацію виконання рішення покласти на заступника міського голови з питань діяльності виконавчих органів міської ради та постійну комісію міської ради з питань бюджету та економічного розвитку</w:t>
      </w:r>
      <w:r>
        <w:rPr>
          <w:rFonts w:ascii="Times New Roman" w:hAnsi="Times New Roman" w:cs="Times New Roman"/>
          <w:sz w:val="28"/>
          <w:lang w:eastAsia="en-US"/>
        </w:rPr>
        <w:t>.</w:t>
      </w:r>
    </w:p>
    <w:p w:rsidR="009723BE" w:rsidRDefault="009723BE" w:rsidP="008F2D39">
      <w:pPr>
        <w:spacing w:after="0" w:line="240" w:lineRule="auto"/>
        <w:ind w:firstLine="708"/>
        <w:jc w:val="both"/>
        <w:rPr>
          <w:rFonts w:ascii="Times New Roman" w:eastAsia="Calibri" w:hAnsi="Times New Roman" w:cs="Times New Roman"/>
          <w:sz w:val="28"/>
          <w:szCs w:val="28"/>
          <w:lang w:eastAsia="en-US"/>
        </w:rPr>
      </w:pPr>
    </w:p>
    <w:p w:rsidR="008F2D39" w:rsidRPr="008F2D39" w:rsidRDefault="008F2D39" w:rsidP="008F2D39">
      <w:pPr>
        <w:spacing w:after="0" w:line="240" w:lineRule="auto"/>
        <w:ind w:firstLine="708"/>
        <w:jc w:val="both"/>
        <w:rPr>
          <w:rFonts w:ascii="Times New Roman" w:eastAsia="Calibri" w:hAnsi="Times New Roman" w:cs="Times New Roman"/>
          <w:sz w:val="28"/>
          <w:szCs w:val="28"/>
          <w:lang w:eastAsia="en-US"/>
        </w:rPr>
      </w:pPr>
    </w:p>
    <w:p w:rsidR="002A2D29" w:rsidRDefault="007424D3" w:rsidP="005C6F8B">
      <w:pPr>
        <w:pStyle w:val="a3"/>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sectPr w:rsidR="002A2D29" w:rsidSect="001923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2E36D3E"/>
    <w:multiLevelType w:val="hybridMultilevel"/>
    <w:tmpl w:val="5B36A330"/>
    <w:lvl w:ilvl="0" w:tplc="150247E4">
      <w:start w:val="1"/>
      <w:numFmt w:val="decimal"/>
      <w:lvlText w:val="%1."/>
      <w:lvlJc w:val="left"/>
      <w:pPr>
        <w:ind w:left="101" w:hanging="213"/>
      </w:pPr>
      <w:rPr>
        <w:rFonts w:ascii="Times New Roman" w:eastAsia="Times New Roman" w:hAnsi="Times New Roman" w:cs="Times New Roman" w:hint="default"/>
        <w:spacing w:val="-1"/>
        <w:w w:val="100"/>
        <w:sz w:val="26"/>
        <w:szCs w:val="26"/>
        <w:lang w:val="uk-UA" w:eastAsia="en-US" w:bidi="ar-SA"/>
      </w:rPr>
    </w:lvl>
    <w:lvl w:ilvl="1" w:tplc="4D32CD7E">
      <w:numFmt w:val="bullet"/>
      <w:lvlText w:val="•"/>
      <w:lvlJc w:val="left"/>
      <w:pPr>
        <w:ind w:left="1046" w:hanging="213"/>
      </w:pPr>
      <w:rPr>
        <w:rFonts w:hint="default"/>
        <w:lang w:val="uk-UA" w:eastAsia="en-US" w:bidi="ar-SA"/>
      </w:rPr>
    </w:lvl>
    <w:lvl w:ilvl="2" w:tplc="DBA627D4">
      <w:numFmt w:val="bullet"/>
      <w:lvlText w:val="•"/>
      <w:lvlJc w:val="left"/>
      <w:pPr>
        <w:ind w:left="1992" w:hanging="213"/>
      </w:pPr>
      <w:rPr>
        <w:rFonts w:hint="default"/>
        <w:lang w:val="uk-UA" w:eastAsia="en-US" w:bidi="ar-SA"/>
      </w:rPr>
    </w:lvl>
    <w:lvl w:ilvl="3" w:tplc="3D58BB2A">
      <w:numFmt w:val="bullet"/>
      <w:lvlText w:val="•"/>
      <w:lvlJc w:val="left"/>
      <w:pPr>
        <w:ind w:left="2938" w:hanging="213"/>
      </w:pPr>
      <w:rPr>
        <w:rFonts w:hint="default"/>
        <w:lang w:val="uk-UA" w:eastAsia="en-US" w:bidi="ar-SA"/>
      </w:rPr>
    </w:lvl>
    <w:lvl w:ilvl="4" w:tplc="BC1022C6">
      <w:numFmt w:val="bullet"/>
      <w:lvlText w:val="•"/>
      <w:lvlJc w:val="left"/>
      <w:pPr>
        <w:ind w:left="3884" w:hanging="213"/>
      </w:pPr>
      <w:rPr>
        <w:rFonts w:hint="default"/>
        <w:lang w:val="uk-UA" w:eastAsia="en-US" w:bidi="ar-SA"/>
      </w:rPr>
    </w:lvl>
    <w:lvl w:ilvl="5" w:tplc="80A0DA1C">
      <w:numFmt w:val="bullet"/>
      <w:lvlText w:val="•"/>
      <w:lvlJc w:val="left"/>
      <w:pPr>
        <w:ind w:left="4830" w:hanging="213"/>
      </w:pPr>
      <w:rPr>
        <w:rFonts w:hint="default"/>
        <w:lang w:val="uk-UA" w:eastAsia="en-US" w:bidi="ar-SA"/>
      </w:rPr>
    </w:lvl>
    <w:lvl w:ilvl="6" w:tplc="1B4A443C">
      <w:numFmt w:val="bullet"/>
      <w:lvlText w:val="•"/>
      <w:lvlJc w:val="left"/>
      <w:pPr>
        <w:ind w:left="5776" w:hanging="213"/>
      </w:pPr>
      <w:rPr>
        <w:rFonts w:hint="default"/>
        <w:lang w:val="uk-UA" w:eastAsia="en-US" w:bidi="ar-SA"/>
      </w:rPr>
    </w:lvl>
    <w:lvl w:ilvl="7" w:tplc="178A75F2">
      <w:numFmt w:val="bullet"/>
      <w:lvlText w:val="•"/>
      <w:lvlJc w:val="left"/>
      <w:pPr>
        <w:ind w:left="6722" w:hanging="213"/>
      </w:pPr>
      <w:rPr>
        <w:rFonts w:hint="default"/>
        <w:lang w:val="uk-UA" w:eastAsia="en-US" w:bidi="ar-SA"/>
      </w:rPr>
    </w:lvl>
    <w:lvl w:ilvl="8" w:tplc="6576FB76">
      <w:numFmt w:val="bullet"/>
      <w:lvlText w:val="•"/>
      <w:lvlJc w:val="left"/>
      <w:pPr>
        <w:ind w:left="7668" w:hanging="213"/>
      </w:pPr>
      <w:rPr>
        <w:rFonts w:hint="default"/>
        <w:lang w:val="uk-UA" w:eastAsia="en-US" w:bidi="ar-SA"/>
      </w:rPr>
    </w:lvl>
  </w:abstractNum>
  <w:abstractNum w:abstractNumId="2">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5C6F8B"/>
    <w:rsid w:val="000302DB"/>
    <w:rsid w:val="00033412"/>
    <w:rsid w:val="000648FF"/>
    <w:rsid w:val="000904FB"/>
    <w:rsid w:val="000A031F"/>
    <w:rsid w:val="001068CA"/>
    <w:rsid w:val="00114D5A"/>
    <w:rsid w:val="00116793"/>
    <w:rsid w:val="00177788"/>
    <w:rsid w:val="00192376"/>
    <w:rsid w:val="001C35F0"/>
    <w:rsid w:val="001D5FFE"/>
    <w:rsid w:val="00230FA9"/>
    <w:rsid w:val="00245A58"/>
    <w:rsid w:val="0029393C"/>
    <w:rsid w:val="002A2D29"/>
    <w:rsid w:val="00312652"/>
    <w:rsid w:val="003A1CBC"/>
    <w:rsid w:val="00406177"/>
    <w:rsid w:val="00423669"/>
    <w:rsid w:val="004614DE"/>
    <w:rsid w:val="004C4B21"/>
    <w:rsid w:val="00513625"/>
    <w:rsid w:val="00520F88"/>
    <w:rsid w:val="00557C80"/>
    <w:rsid w:val="0056696A"/>
    <w:rsid w:val="00590130"/>
    <w:rsid w:val="005C6F8B"/>
    <w:rsid w:val="00612B13"/>
    <w:rsid w:val="0065271B"/>
    <w:rsid w:val="00705612"/>
    <w:rsid w:val="0074194D"/>
    <w:rsid w:val="007424D3"/>
    <w:rsid w:val="00743706"/>
    <w:rsid w:val="0078082E"/>
    <w:rsid w:val="008811D7"/>
    <w:rsid w:val="008D7E01"/>
    <w:rsid w:val="008E75C0"/>
    <w:rsid w:val="008F2D39"/>
    <w:rsid w:val="00902BD7"/>
    <w:rsid w:val="009723BE"/>
    <w:rsid w:val="009C4F99"/>
    <w:rsid w:val="00A321DD"/>
    <w:rsid w:val="00A41612"/>
    <w:rsid w:val="00A51229"/>
    <w:rsid w:val="00A52F04"/>
    <w:rsid w:val="00A6102D"/>
    <w:rsid w:val="00B070CC"/>
    <w:rsid w:val="00B30ED2"/>
    <w:rsid w:val="00B34234"/>
    <w:rsid w:val="00B72F0F"/>
    <w:rsid w:val="00BA787A"/>
    <w:rsid w:val="00CB6077"/>
    <w:rsid w:val="00CF21C4"/>
    <w:rsid w:val="00D245BE"/>
    <w:rsid w:val="00D3320F"/>
    <w:rsid w:val="00E7428A"/>
    <w:rsid w:val="00EE7430"/>
    <w:rsid w:val="00EF2B55"/>
    <w:rsid w:val="00F04C26"/>
    <w:rsid w:val="00F20131"/>
    <w:rsid w:val="00F34492"/>
    <w:rsid w:val="00FE1B08"/>
    <w:rsid w:val="00FE7E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 w:type="paragraph" w:styleId="a6">
    <w:name w:val="Body Text Indent"/>
    <w:basedOn w:val="a"/>
    <w:link w:val="a7"/>
    <w:rsid w:val="00A52F04"/>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A52F04"/>
    <w:rPr>
      <w:rFonts w:ascii="Times New Roman" w:eastAsia="Calibri" w:hAnsi="Times New Roman"/>
      <w:sz w:val="24"/>
      <w:szCs w:val="24"/>
    </w:rPr>
  </w:style>
  <w:style w:type="paragraph" w:styleId="a8">
    <w:name w:val="Balloon Text"/>
    <w:basedOn w:val="a"/>
    <w:link w:val="a9"/>
    <w:uiPriority w:val="99"/>
    <w:semiHidden/>
    <w:unhideWhenUsed/>
    <w:rsid w:val="002A2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D29"/>
    <w:rPr>
      <w:rFonts w:ascii="Segoe UI" w:hAnsi="Segoe UI" w:cs="Segoe UI"/>
      <w:sz w:val="18"/>
      <w:szCs w:val="18"/>
    </w:rPr>
  </w:style>
  <w:style w:type="paragraph" w:customStyle="1" w:styleId="aa">
    <w:name w:val="......."/>
    <w:basedOn w:val="a"/>
    <w:next w:val="a"/>
    <w:rsid w:val="00612B13"/>
    <w:pPr>
      <w:suppressAutoHyphens/>
      <w:autoSpaceDE w:val="0"/>
      <w:spacing w:after="0" w:line="240" w:lineRule="auto"/>
    </w:pPr>
    <w:rPr>
      <w:rFonts w:ascii="Times New Roman" w:hAnsi="Times New Roman" w:cs="Times New Roman"/>
      <w:sz w:val="24"/>
      <w:szCs w:val="24"/>
      <w:lang w:eastAsia="ar-SA"/>
    </w:rPr>
  </w:style>
  <w:style w:type="paragraph" w:styleId="ab">
    <w:name w:val="Body Text"/>
    <w:basedOn w:val="a"/>
    <w:link w:val="ac"/>
    <w:uiPriority w:val="99"/>
    <w:semiHidden/>
    <w:unhideWhenUsed/>
    <w:rsid w:val="008E75C0"/>
    <w:pPr>
      <w:spacing w:after="120"/>
    </w:pPr>
  </w:style>
  <w:style w:type="character" w:customStyle="1" w:styleId="ac">
    <w:name w:val="Основной текст Знак"/>
    <w:basedOn w:val="a0"/>
    <w:link w:val="ab"/>
    <w:uiPriority w:val="99"/>
    <w:semiHidden/>
    <w:rsid w:val="008E75C0"/>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1051</Words>
  <Characters>600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8</cp:revision>
  <cp:lastPrinted>2021-06-24T07:59:00Z</cp:lastPrinted>
  <dcterms:created xsi:type="dcterms:W3CDTF">2021-06-09T12:28:00Z</dcterms:created>
  <dcterms:modified xsi:type="dcterms:W3CDTF">2021-06-24T08:16:00Z</dcterms:modified>
</cp:coreProperties>
</file>