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930F" w14:textId="7255EE9C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65D89591" w14:textId="65AFCE7B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щодо результатів проведення перевірки, передбаченої</w:t>
      </w:r>
    </w:p>
    <w:p w14:paraId="40EEC3E7" w14:textId="24912F9C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Законом України «Про очищення влади»</w:t>
      </w:r>
    </w:p>
    <w:p w14:paraId="0CDFE5E5" w14:textId="77777777" w:rsidR="00193795" w:rsidRDefault="00193795" w:rsidP="0019379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7F78192" w14:textId="30EFD60E" w:rsidR="00193795" w:rsidRPr="00193795" w:rsidRDefault="00193795" w:rsidP="00A57B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795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«Про очищення влади» та Порядку проведення перевірки достовірності відомостей щодо застосування заборон, передбачених частинами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третьою і четвертою статті 1 Закону України «Про очищення влади»,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затвердженого постановою Кабінету Міністрів України від 16 жовтня 2014 року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№</w:t>
      </w:r>
      <w:r w:rsidR="00D008B0" w:rsidRPr="00D008B0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 xml:space="preserve">563, встановлено, що до </w:t>
      </w:r>
      <w:proofErr w:type="spellStart"/>
      <w:r w:rsidR="00D008B0">
        <w:rPr>
          <w:rFonts w:ascii="Times New Roman" w:hAnsi="Times New Roman" w:cs="Times New Roman"/>
          <w:sz w:val="28"/>
          <w:szCs w:val="28"/>
        </w:rPr>
        <w:t>Кілімнік</w:t>
      </w:r>
      <w:proofErr w:type="spellEnd"/>
      <w:r w:rsidR="00D008B0">
        <w:rPr>
          <w:rFonts w:ascii="Times New Roman" w:hAnsi="Times New Roman" w:cs="Times New Roman"/>
          <w:sz w:val="28"/>
          <w:szCs w:val="28"/>
        </w:rPr>
        <w:t xml:space="preserve"> Тетяни Казимирівни</w:t>
      </w:r>
      <w:r w:rsidRPr="00193795">
        <w:rPr>
          <w:rFonts w:ascii="Times New Roman" w:hAnsi="Times New Roman" w:cs="Times New Roman"/>
          <w:sz w:val="28"/>
          <w:szCs w:val="28"/>
        </w:rPr>
        <w:t xml:space="preserve"> </w:t>
      </w:r>
      <w:r w:rsidR="006F55D2">
        <w:rPr>
          <w:rFonts w:ascii="Times New Roman" w:hAnsi="Times New Roman" w:cs="Times New Roman"/>
          <w:sz w:val="28"/>
          <w:szCs w:val="28"/>
        </w:rPr>
        <w:t>головного спеціаліста</w:t>
      </w:r>
      <w:r w:rsidR="00A57B9E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D008B0">
        <w:rPr>
          <w:rFonts w:ascii="Times New Roman" w:hAnsi="Times New Roman" w:cs="Times New Roman"/>
          <w:sz w:val="28"/>
          <w:szCs w:val="28"/>
        </w:rPr>
        <w:t>допомог та компенсацій</w:t>
      </w:r>
      <w:r w:rsidR="00A57B9E">
        <w:rPr>
          <w:rFonts w:ascii="Times New Roman" w:hAnsi="Times New Roman" w:cs="Times New Roman"/>
          <w:sz w:val="28"/>
          <w:szCs w:val="28"/>
        </w:rPr>
        <w:t xml:space="preserve"> управління соціального захисту та охорони здоров</w:t>
      </w:r>
      <w:r w:rsidR="00A57B9E" w:rsidRPr="00D008B0">
        <w:rPr>
          <w:rFonts w:ascii="Times New Roman" w:hAnsi="Times New Roman" w:cs="Times New Roman"/>
          <w:sz w:val="28"/>
          <w:szCs w:val="28"/>
        </w:rPr>
        <w:t>’</w:t>
      </w:r>
      <w:r w:rsidR="00A57B9E">
        <w:rPr>
          <w:rFonts w:ascii="Times New Roman" w:hAnsi="Times New Roman" w:cs="Times New Roman"/>
          <w:sz w:val="28"/>
          <w:szCs w:val="28"/>
        </w:rPr>
        <w:t>я Чортківської</w:t>
      </w:r>
      <w:r w:rsidRPr="00193795">
        <w:rPr>
          <w:rFonts w:ascii="Times New Roman" w:hAnsi="Times New Roman" w:cs="Times New Roman"/>
          <w:sz w:val="28"/>
          <w:szCs w:val="28"/>
        </w:rPr>
        <w:t xml:space="preserve"> міської ради, не застосовуються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«Про очищення влади».</w:t>
      </w:r>
    </w:p>
    <w:sectPr w:rsidR="00193795" w:rsidRPr="00193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95"/>
    <w:rsid w:val="00193795"/>
    <w:rsid w:val="006F55D2"/>
    <w:rsid w:val="00A523A2"/>
    <w:rsid w:val="00A57B9E"/>
    <w:rsid w:val="00D008B0"/>
    <w:rsid w:val="00E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C266"/>
  <w15:chartTrackingRefBased/>
  <w15:docId w15:val="{354111DB-0FF9-4689-8B2A-22E75EAF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7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7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3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3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3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Sobez Chortkiv</dc:creator>
  <cp:keywords/>
  <dc:description/>
  <cp:lastModifiedBy>Sobez Chortkiv</cp:lastModifiedBy>
  <cp:revision>2</cp:revision>
  <dcterms:created xsi:type="dcterms:W3CDTF">2025-10-05T09:59:00Z</dcterms:created>
  <dcterms:modified xsi:type="dcterms:W3CDTF">2025-10-05T09:59:00Z</dcterms:modified>
</cp:coreProperties>
</file>