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7B" w:rsidRDefault="0000247B" w:rsidP="00002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Памятка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7C1" w:rsidRPr="0000247B" w:rsidRDefault="0000247B" w:rsidP="00002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працівникам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 та її структурним підрозділам щодо подання декларації після звільнення </w:t>
      </w:r>
    </w:p>
    <w:p w:rsidR="009257C1" w:rsidRPr="00922968" w:rsidRDefault="009257C1" w:rsidP="009257C1">
      <w:pPr>
        <w:pStyle w:val="a7"/>
        <w:tabs>
          <w:tab w:val="left" w:pos="120"/>
        </w:tabs>
        <w:ind w:right="-567" w:firstLine="397"/>
        <w:jc w:val="both"/>
        <w:rPr>
          <w:rFonts w:cstheme="minorBidi"/>
        </w:rPr>
      </w:pPr>
      <w:r w:rsidRPr="00922968">
        <w:rPr>
          <w:rFonts w:ascii="Times New Roman" w:hAnsi="Times New Roman" w:cstheme="minorBidi"/>
        </w:rPr>
        <w:t>Пам’ятку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розроблено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згідно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із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Законом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України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«Про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запобігання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корупції»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та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Порядку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формування, ведення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та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оприлюднення (надання) інформації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Єдиного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державного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реєстру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осіб, уповноважених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на</w:t>
      </w:r>
      <w:r w:rsidR="00922968" w:rsidRPr="00922968">
        <w:rPr>
          <w:rFonts w:ascii="Times New Roman" w:hAnsi="Times New Roman" w:cstheme="minorBidi"/>
        </w:rPr>
        <w:t xml:space="preserve">  </w:t>
      </w:r>
      <w:r w:rsidRPr="00922968">
        <w:rPr>
          <w:rFonts w:ascii="Times New Roman" w:hAnsi="Times New Roman" w:cstheme="minorBidi"/>
        </w:rPr>
        <w:t>виконання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функцій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держави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місцевого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самоврядування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затвердженого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наказом</w:t>
      </w:r>
      <w:r w:rsidR="00922968" w:rsidRP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НАЗК</w:t>
      </w:r>
      <w:r w:rsidR="0030243A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від 12. грудня 2019 року</w:t>
      </w:r>
      <w:r w:rsidR="0030243A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№ 168/19..</w:t>
      </w:r>
    </w:p>
    <w:p w:rsidR="009257C1" w:rsidRPr="00922968" w:rsidRDefault="009257C1" w:rsidP="009257C1">
      <w:pPr>
        <w:pStyle w:val="a7"/>
        <w:ind w:right="-567" w:firstLine="397"/>
        <w:jc w:val="both"/>
        <w:rPr>
          <w:rFonts w:cstheme="minorBidi"/>
        </w:rPr>
      </w:pPr>
      <w:r w:rsidRPr="0030243A">
        <w:rPr>
          <w:rFonts w:ascii="Times New Roman" w:hAnsi="Times New Roman" w:cstheme="minorBidi"/>
          <w:b/>
        </w:rPr>
        <w:t>Метою</w:t>
      </w:r>
      <w:r w:rsidR="00922968" w:rsidRPr="0030243A">
        <w:rPr>
          <w:rFonts w:ascii="Times New Roman" w:hAnsi="Times New Roman" w:cstheme="minorBidi"/>
          <w:b/>
        </w:rPr>
        <w:t xml:space="preserve"> </w:t>
      </w:r>
      <w:r w:rsidRPr="0030243A">
        <w:rPr>
          <w:rFonts w:ascii="Times New Roman" w:hAnsi="Times New Roman" w:cstheme="minorBidi"/>
          <w:b/>
        </w:rPr>
        <w:t>пам’ятки</w:t>
      </w:r>
      <w:r w:rsidR="00922968" w:rsidRPr="0030243A">
        <w:rPr>
          <w:rFonts w:ascii="Times New Roman" w:hAnsi="Times New Roman" w:cstheme="minorBidi"/>
          <w:b/>
        </w:rPr>
        <w:t xml:space="preserve"> </w:t>
      </w:r>
      <w:r w:rsidRPr="0030243A">
        <w:rPr>
          <w:rFonts w:ascii="Times New Roman" w:hAnsi="Times New Roman" w:cstheme="minorBidi"/>
          <w:b/>
        </w:rPr>
        <w:t>є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ознайомлення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працівників</w:t>
      </w:r>
      <w:r w:rsidR="00922968">
        <w:rPr>
          <w:rFonts w:ascii="Times New Roman" w:hAnsi="Times New Roman" w:cstheme="minorBidi"/>
        </w:rPr>
        <w:t xml:space="preserve"> </w:t>
      </w:r>
      <w:proofErr w:type="spellStart"/>
      <w:r w:rsidR="00CA67A4">
        <w:rPr>
          <w:rFonts w:ascii="Times New Roman" w:hAnsi="Times New Roman" w:cstheme="minorBidi"/>
        </w:rPr>
        <w:t>Чортківської</w:t>
      </w:r>
      <w:proofErr w:type="spellEnd"/>
      <w:r w:rsidR="00CA67A4">
        <w:rPr>
          <w:rFonts w:ascii="Times New Roman" w:hAnsi="Times New Roman" w:cstheme="minorBidi"/>
        </w:rPr>
        <w:t xml:space="preserve"> міської ради</w:t>
      </w:r>
      <w:r w:rsidR="000E766F">
        <w:rPr>
          <w:rFonts w:ascii="Times New Roman" w:hAnsi="Times New Roman" w:cstheme="minorBidi"/>
        </w:rPr>
        <w:t xml:space="preserve"> та її структурним підрозділам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</w:t>
      </w:r>
      <w:r w:rsidR="00922968">
        <w:rPr>
          <w:rFonts w:ascii="Times New Roman" w:hAnsi="Times New Roman" w:cstheme="minorBidi"/>
        </w:rPr>
        <w:t xml:space="preserve"> порядком подачі </w:t>
      </w:r>
      <w:r w:rsidRPr="00922968">
        <w:rPr>
          <w:rFonts w:ascii="Times New Roman" w:hAnsi="Times New Roman" w:cstheme="minorBidi"/>
        </w:rPr>
        <w:t>декларації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суб'єктом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декларування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</w:t>
      </w:r>
      <w:r w:rsidR="00CA67A4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зв'язку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припиненням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діяльності.</w:t>
      </w:r>
    </w:p>
    <w:p w:rsidR="009257C1" w:rsidRPr="00922968" w:rsidRDefault="009257C1" w:rsidP="009257C1">
      <w:pPr>
        <w:pStyle w:val="cef1edeee2ede8e9f2e5eaf1f2"/>
        <w:spacing w:after="0" w:line="240" w:lineRule="auto"/>
        <w:ind w:right="-510" w:firstLine="397"/>
        <w:jc w:val="both"/>
        <w:rPr>
          <w:rFonts w:cstheme="minorBidi"/>
        </w:rPr>
      </w:pPr>
      <w:r w:rsidRPr="00922968">
        <w:rPr>
          <w:rFonts w:ascii="Times New Roman" w:hAnsi="Times New Roman" w:cstheme="minorBidi"/>
          <w:b/>
        </w:rPr>
        <w:t>Важливо</w:t>
      </w:r>
      <w:r w:rsidR="00922968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знати</w:t>
      </w:r>
      <w:r w:rsidR="00922968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</w:rPr>
        <w:t>з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редакції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Порядку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вилучено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норму, яка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зобов'язувала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суб'єкта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декларування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при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звільненні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за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власною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ініціативою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подавати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декларацію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удень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фактичного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звільнення.</w:t>
      </w:r>
    </w:p>
    <w:p w:rsidR="009257C1" w:rsidRPr="00922968" w:rsidRDefault="009257C1" w:rsidP="009257C1">
      <w:pPr>
        <w:pStyle w:val="cef1edeee2ede8e9f2e5eaf1f2"/>
        <w:spacing w:after="0" w:line="240" w:lineRule="auto"/>
        <w:ind w:right="-567" w:firstLine="397"/>
        <w:jc w:val="both"/>
        <w:rPr>
          <w:rFonts w:cstheme="minorBidi"/>
        </w:rPr>
      </w:pPr>
      <w:r w:rsidRPr="00922968">
        <w:rPr>
          <w:rFonts w:ascii="Times New Roman" w:hAnsi="Times New Roman" w:cstheme="minorBidi"/>
        </w:rPr>
        <w:t>У</w:t>
      </w:r>
      <w:r w:rsidR="00CA67A4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чинній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редакції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Порядку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 xml:space="preserve">зазначено, </w:t>
      </w:r>
      <w:r w:rsidRPr="00922968">
        <w:rPr>
          <w:rFonts w:ascii="Times New Roman" w:hAnsi="Times New Roman" w:cstheme="minorBidi"/>
          <w:b/>
        </w:rPr>
        <w:t>декларація</w:t>
      </w:r>
      <w:r w:rsidR="00922968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перед</w:t>
      </w:r>
      <w:r w:rsidR="00922968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звільненням</w:t>
      </w:r>
      <w:r w:rsidR="00922968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</w:rPr>
        <w:t>—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декларація, яка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b/>
        </w:rPr>
        <w:t>подається</w:t>
      </w:r>
      <w:r w:rsidR="00922968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</w:rPr>
        <w:t>відповідно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до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абзацу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першого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частини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другої</w:t>
      </w:r>
      <w:r w:rsidR="00922968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статті 45 Закону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b/>
        </w:rPr>
        <w:t>не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пізніше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двадцяти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робочих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днів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з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дня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припинення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діяльності</w:t>
      </w:r>
      <w:r w:rsidRPr="00922968">
        <w:rPr>
          <w:rFonts w:ascii="Times New Roman" w:hAnsi="Times New Roman" w:cstheme="minorBidi"/>
        </w:rPr>
        <w:t>, пов'язаної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виконанням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функцій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держави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місцевого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самоврядування, або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іншої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діяльності, зазначеної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підпунктах</w:t>
      </w:r>
      <w:r w:rsidR="00CA67A4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“а”, “в”</w:t>
      </w:r>
      <w:r w:rsidR="00CA67A4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пункту 2</w:t>
      </w:r>
      <w:r w:rsidR="00EC08C2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частини</w:t>
      </w:r>
      <w:r w:rsidR="00EC08C2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першої</w:t>
      </w:r>
      <w:r w:rsidR="00EC08C2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статті 3 Закону.</w:t>
      </w:r>
    </w:p>
    <w:p w:rsidR="009257C1" w:rsidRPr="00922968" w:rsidRDefault="009257C1" w:rsidP="009257C1">
      <w:pPr>
        <w:pStyle w:val="cef1edeee2ede8e9f2e5eaf1f2"/>
        <w:spacing w:after="0" w:line="240" w:lineRule="auto"/>
        <w:ind w:right="-510" w:firstLine="397"/>
        <w:jc w:val="both"/>
        <w:rPr>
          <w:rFonts w:cstheme="minorBidi"/>
        </w:rPr>
      </w:pPr>
      <w:r w:rsidRPr="00922968">
        <w:rPr>
          <w:rFonts w:ascii="Times New Roman" w:hAnsi="Times New Roman" w:cstheme="minorBidi"/>
        </w:rPr>
        <w:t>Така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декларація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b/>
        </w:rPr>
        <w:t>охоплює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період, який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не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був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охоплений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деклараціями</w:t>
      </w:r>
      <w:r w:rsidRPr="00922968">
        <w:rPr>
          <w:rFonts w:ascii="Times New Roman" w:hAnsi="Times New Roman" w:cstheme="minorBidi"/>
        </w:rPr>
        <w:t>, раніше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поданими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суб'єктом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декларування, та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містить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інформацію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станом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на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останній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день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такого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 xml:space="preserve">періоду. </w:t>
      </w:r>
      <w:r w:rsidRPr="00922968">
        <w:rPr>
          <w:rFonts w:ascii="Times New Roman" w:hAnsi="Times New Roman" w:cstheme="minorBidi"/>
          <w:b/>
        </w:rPr>
        <w:t>Останнім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днем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такого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періоду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є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день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припинення</w:t>
      </w:r>
      <w:r w:rsidR="00EC08C2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діяльності</w:t>
      </w:r>
      <w:r w:rsidRPr="00922968">
        <w:rPr>
          <w:rFonts w:ascii="Times New Roman" w:hAnsi="Times New Roman" w:cstheme="minorBidi"/>
        </w:rPr>
        <w:t>, пов'язаної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виконанням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функцій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держави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місцевого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самоврядування, або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іншої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діяльності, зазначеної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підпунктах</w:t>
      </w:r>
      <w:r w:rsidR="00CA67A4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“а”, “в”</w:t>
      </w:r>
      <w:r w:rsidR="00CA67A4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пункту 2 частини</w:t>
      </w:r>
      <w:r w:rsidR="00EC08C2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першої</w:t>
      </w:r>
      <w:r w:rsidR="00EC08C2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статті 3 Закону.</w:t>
      </w:r>
      <w:r w:rsidR="00EC08C2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</w:rPr>
        <w:t>Під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раніше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поданими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деклараціями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розуміються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декларації, що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були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подані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Реєстру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відповідно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до</w:t>
      </w:r>
      <w:r w:rsidR="00EC08C2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Закону.</w:t>
      </w:r>
    </w:p>
    <w:p w:rsidR="009257C1" w:rsidRPr="00922968" w:rsidRDefault="009257C1" w:rsidP="009257C1">
      <w:pPr>
        <w:pStyle w:val="cef1edeee2ede8e9f2e5eaf1f2"/>
        <w:spacing w:after="0" w:line="240" w:lineRule="auto"/>
        <w:ind w:right="-510" w:firstLine="397"/>
        <w:jc w:val="both"/>
        <w:rPr>
          <w:rFonts w:cstheme="minorBidi"/>
        </w:rPr>
      </w:pPr>
      <w:r w:rsidRPr="00922968">
        <w:rPr>
          <w:rFonts w:ascii="Times New Roman" w:hAnsi="Times New Roman" w:cstheme="minorBidi"/>
        </w:rPr>
        <w:t>Відповідно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абзацу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другого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статті 45 Закону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особи, які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припинили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діяльність, пов'язану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з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виконанням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функцій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держави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місцевого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самоврядування, або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іншу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діяльність, зазначену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підпунктах</w:t>
      </w:r>
      <w:r w:rsidR="001F0483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“а”</w:t>
      </w:r>
      <w:r w:rsidR="001F0483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і</w:t>
      </w:r>
      <w:r w:rsidR="001F0483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“в”</w:t>
      </w:r>
      <w:r w:rsidR="001F0483">
        <w:rPr>
          <w:rFonts w:ascii="Times New Roman" w:hAnsi="Times New Roman" w:cstheme="minorBidi"/>
          <w:color w:val="0000FF"/>
        </w:rPr>
        <w:t xml:space="preserve">  </w:t>
      </w:r>
      <w:r w:rsidRPr="00922968">
        <w:rPr>
          <w:rFonts w:ascii="Times New Roman" w:hAnsi="Times New Roman" w:cstheme="minorBidi"/>
          <w:color w:val="0000FF"/>
        </w:rPr>
        <w:t>пункту 2 частини</w:t>
      </w:r>
      <w:r w:rsidR="001F0483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першої</w:t>
      </w:r>
      <w:r w:rsidR="001F0483">
        <w:rPr>
          <w:rFonts w:ascii="Times New Roman" w:hAnsi="Times New Roman" w:cstheme="minorBidi"/>
          <w:color w:val="0000FF"/>
        </w:rPr>
        <w:t xml:space="preserve"> </w:t>
      </w:r>
      <w:r w:rsidRPr="00922968">
        <w:rPr>
          <w:rFonts w:ascii="Times New Roman" w:hAnsi="Times New Roman" w:cstheme="minorBidi"/>
          <w:color w:val="0000FF"/>
        </w:rPr>
        <w:t>статті 3</w:t>
      </w:r>
      <w:r w:rsidRPr="00922968">
        <w:rPr>
          <w:rFonts w:ascii="Times New Roman" w:hAnsi="Times New Roman" w:cstheme="minorBidi"/>
        </w:rPr>
        <w:t>, зобов'язані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b/>
        </w:rPr>
        <w:t>наступного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року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після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припинення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діяльності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</w:rPr>
        <w:t>подавати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установленому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частиною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першою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цієї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статті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порядку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декларацію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особи, уповноваженої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на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виконання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функцій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держави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або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місцевого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самоврядування, за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минулий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рік.</w:t>
      </w:r>
    </w:p>
    <w:p w:rsidR="009257C1" w:rsidRPr="00922968" w:rsidRDefault="009257C1" w:rsidP="009257C1">
      <w:pPr>
        <w:pStyle w:val="cef1edeee2ede8e9f2e5eaf1f2"/>
        <w:spacing w:after="0" w:line="240" w:lineRule="auto"/>
        <w:ind w:right="-454" w:firstLine="397"/>
        <w:jc w:val="both"/>
        <w:rPr>
          <w:rFonts w:cstheme="minorBidi"/>
        </w:rPr>
      </w:pPr>
      <w:r w:rsidRPr="00922968">
        <w:rPr>
          <w:rFonts w:ascii="Times New Roman" w:hAnsi="Times New Roman" w:cstheme="minorBidi"/>
        </w:rPr>
        <w:t>Упродовж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семи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днів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після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подання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декларації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суб'єкт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декларування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має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право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</w:rPr>
        <w:t>подати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b/>
        </w:rPr>
        <w:t>виправлену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декларацію</w:t>
      </w:r>
      <w:r w:rsidRPr="00922968">
        <w:rPr>
          <w:rFonts w:ascii="Times New Roman" w:hAnsi="Times New Roman" w:cstheme="minorBidi"/>
        </w:rPr>
        <w:t>, але</w:t>
      </w:r>
      <w:r w:rsidR="001F0483">
        <w:rPr>
          <w:rFonts w:ascii="Times New Roman" w:hAnsi="Times New Roman" w:cstheme="minorBidi"/>
        </w:rPr>
        <w:t xml:space="preserve"> </w:t>
      </w:r>
      <w:r w:rsidRPr="00922968">
        <w:rPr>
          <w:rFonts w:ascii="Times New Roman" w:hAnsi="Times New Roman" w:cstheme="minorBidi"/>
          <w:b/>
        </w:rPr>
        <w:t>не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більше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трьох</w:t>
      </w:r>
      <w:r w:rsidR="001F0483">
        <w:rPr>
          <w:rFonts w:ascii="Times New Roman" w:hAnsi="Times New Roman" w:cstheme="minorBidi"/>
          <w:b/>
        </w:rPr>
        <w:t xml:space="preserve"> </w:t>
      </w:r>
      <w:r w:rsidRPr="00922968">
        <w:rPr>
          <w:rFonts w:ascii="Times New Roman" w:hAnsi="Times New Roman" w:cstheme="minorBidi"/>
          <w:b/>
        </w:rPr>
        <w:t>разів.</w:t>
      </w:r>
    </w:p>
    <w:p w:rsidR="00F46029" w:rsidRPr="00922968" w:rsidRDefault="00F46029" w:rsidP="00F20405">
      <w:pPr>
        <w:rPr>
          <w:szCs w:val="24"/>
        </w:rPr>
      </w:pPr>
    </w:p>
    <w:sectPr w:rsidR="00F46029" w:rsidRPr="00922968" w:rsidSect="006A1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295"/>
    <w:multiLevelType w:val="multilevel"/>
    <w:tmpl w:val="3A8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D0EAC"/>
    <w:rsid w:val="0000247B"/>
    <w:rsid w:val="000A1B5D"/>
    <w:rsid w:val="000D6092"/>
    <w:rsid w:val="000E766F"/>
    <w:rsid w:val="001F0483"/>
    <w:rsid w:val="002B0FF5"/>
    <w:rsid w:val="0030243A"/>
    <w:rsid w:val="004816DF"/>
    <w:rsid w:val="00547DBE"/>
    <w:rsid w:val="005D5BCD"/>
    <w:rsid w:val="00663A48"/>
    <w:rsid w:val="00694A71"/>
    <w:rsid w:val="006A1607"/>
    <w:rsid w:val="008D0EAC"/>
    <w:rsid w:val="0091458C"/>
    <w:rsid w:val="00922968"/>
    <w:rsid w:val="009257C1"/>
    <w:rsid w:val="00AC17C0"/>
    <w:rsid w:val="00C0511F"/>
    <w:rsid w:val="00CA67A4"/>
    <w:rsid w:val="00DD10F7"/>
    <w:rsid w:val="00DF43B4"/>
    <w:rsid w:val="00E1767A"/>
    <w:rsid w:val="00EC08C2"/>
    <w:rsid w:val="00F20405"/>
    <w:rsid w:val="00F46029"/>
    <w:rsid w:val="00F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7"/>
  </w:style>
  <w:style w:type="paragraph" w:styleId="1">
    <w:name w:val="heading 1"/>
    <w:basedOn w:val="a"/>
    <w:link w:val="10"/>
    <w:uiPriority w:val="9"/>
    <w:qFormat/>
    <w:rsid w:val="00D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3B4"/>
    <w:rPr>
      <w:b/>
      <w:bCs/>
    </w:rPr>
  </w:style>
  <w:style w:type="character" w:styleId="a5">
    <w:name w:val="Hyperlink"/>
    <w:basedOn w:val="a0"/>
    <w:uiPriority w:val="99"/>
    <w:semiHidden/>
    <w:unhideWhenUsed/>
    <w:rsid w:val="00DF43B4"/>
    <w:rPr>
      <w:color w:val="0000FF"/>
      <w:u w:val="single"/>
    </w:rPr>
  </w:style>
  <w:style w:type="character" w:styleId="a6">
    <w:name w:val="Emphasis"/>
    <w:basedOn w:val="a0"/>
    <w:uiPriority w:val="20"/>
    <w:qFormat/>
    <w:rsid w:val="00DF43B4"/>
    <w:rPr>
      <w:i/>
      <w:iCs/>
    </w:rPr>
  </w:style>
  <w:style w:type="paragraph" w:customStyle="1" w:styleId="cef1edeee2ede8e9f2e5eaf1f2">
    <w:name w:val="Оceсf1нedоeeвe2нedиe8йe9 тf2еe5кeaсf1тf2"/>
    <w:basedOn w:val="a"/>
    <w:uiPriority w:val="99"/>
    <w:rsid w:val="009257C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styleId="a7">
    <w:name w:val="No Spacing"/>
    <w:uiPriority w:val="99"/>
    <w:qFormat/>
    <w:rsid w:val="009257C1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303">
          <w:marLeft w:val="-84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2021-07-22T09:02:00Z</dcterms:created>
  <dcterms:modified xsi:type="dcterms:W3CDTF">2021-07-23T12:15:00Z</dcterms:modified>
</cp:coreProperties>
</file>