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53" w:rsidRDefault="00742753" w:rsidP="00742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53">
        <w:rPr>
          <w:rFonts w:ascii="Times New Roman" w:hAnsi="Times New Roman" w:cs="Times New Roman"/>
          <w:b/>
          <w:sz w:val="24"/>
          <w:szCs w:val="24"/>
        </w:rPr>
        <w:t xml:space="preserve">ПАМ’ЯТКА </w:t>
      </w:r>
    </w:p>
    <w:p w:rsidR="00742753" w:rsidRPr="00742753" w:rsidRDefault="00742753" w:rsidP="00742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53">
        <w:rPr>
          <w:rFonts w:ascii="Times New Roman" w:hAnsi="Times New Roman" w:cs="Times New Roman"/>
          <w:b/>
          <w:sz w:val="24"/>
          <w:szCs w:val="24"/>
        </w:rPr>
        <w:t>щодо правового статусу, прав та гарантій захисту викривача та порядку отримання викривачем безоплатної вторинної правової допомоги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CCE" w:rsidRPr="00F45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CCE">
        <w:rPr>
          <w:rFonts w:ascii="Times New Roman" w:hAnsi="Times New Roman" w:cs="Times New Roman"/>
          <w:b/>
          <w:sz w:val="24"/>
          <w:szCs w:val="24"/>
        </w:rPr>
        <w:t>Викривач</w:t>
      </w:r>
      <w:r w:rsidRPr="00742753">
        <w:rPr>
          <w:rFonts w:ascii="Times New Roman" w:hAnsi="Times New Roman" w:cs="Times New Roman"/>
          <w:sz w:val="24"/>
          <w:szCs w:val="24"/>
        </w:rPr>
        <w:t xml:space="preserve"> – це фізична особа (громадянин України, іноземець, особа без громадянства), яка має переконання, що інформація є достовірною;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Повідомлення викривача 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(зокрема, це відомості про: обставини правопорушення, місце і час його вчинення, особу, яка його вчинила, тощо);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Інформація стала відома викривачу у зв’язку з його трудовою, професійною, господарською, громадською, науковою 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навчання.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b/>
          <w:sz w:val="24"/>
          <w:szCs w:val="24"/>
        </w:rPr>
        <w:t>Викривач має наступні права: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</w:t>
      </w: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бути повідомленим про його права та обов’язки;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на отримання інформації про стан та результати розгляду;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подавати докази, давати пояснення, свідчення або відмовитися їх давати;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на безоплатну правову допомогу у зв’язку із захистом прав викривача;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на відшкодування витрат у зв’язку із захистом прав викривачів, витрат на адвоката та судовий збір;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на конфіденційність та анонімність;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на забезпечення безпеки щодо себе та близьких осіб, майна та житла у разі загрози життю і здоров’ю або на відмову від таких заходів;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на винагороду;</w:t>
      </w:r>
    </w:p>
    <w:p w:rsidR="00F45198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на отримання психологічної допомоги;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softHyphen/>
        <w:t xml:space="preserve"> на звільнення від юридичної відповідальності у визначених випадках.</w:t>
      </w:r>
    </w:p>
    <w:p w:rsidR="00F45CCE" w:rsidRPr="00F45CCE" w:rsidRDefault="00742753" w:rsidP="00742753">
      <w:pPr>
        <w:rPr>
          <w:rFonts w:ascii="Times New Roman" w:hAnsi="Times New Roman" w:cs="Times New Roman"/>
          <w:b/>
          <w:sz w:val="24"/>
          <w:szCs w:val="24"/>
        </w:rPr>
      </w:pPr>
      <w:r w:rsidRPr="00F45CCE">
        <w:rPr>
          <w:rFonts w:ascii="Times New Roman" w:hAnsi="Times New Roman" w:cs="Times New Roman"/>
          <w:b/>
          <w:sz w:val="24"/>
          <w:szCs w:val="24"/>
        </w:rPr>
        <w:t xml:space="preserve"> Викривач має наступні гарантії:</w:t>
      </w:r>
    </w:p>
    <w:p w:rsidR="00F45CCE" w:rsidRPr="00F45CCE" w:rsidRDefault="00742753" w:rsidP="00F45CC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sz w:val="24"/>
          <w:szCs w:val="24"/>
        </w:rPr>
        <w:t>Захист трудових прав викривача:</w:t>
      </w:r>
    </w:p>
    <w:p w:rsidR="00F45CCE" w:rsidRPr="00F45CCE" w:rsidRDefault="00742753" w:rsidP="00F45CC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sz w:val="24"/>
          <w:szCs w:val="24"/>
        </w:rPr>
        <w:t xml:space="preserve">Виплата заробітку за час вимушеного прогулу та грошових компенсацій за порушення його трудових прав; </w:t>
      </w:r>
    </w:p>
    <w:p w:rsidR="00F45CCE" w:rsidRDefault="00742753" w:rsidP="00F45CC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sz w:val="24"/>
          <w:szCs w:val="24"/>
        </w:rPr>
        <w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корупцію.</w:t>
      </w:r>
    </w:p>
    <w:p w:rsidR="00F45CCE" w:rsidRPr="00F45CCE" w:rsidRDefault="00F45CCE" w:rsidP="00F45198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</w:p>
    <w:p w:rsidR="00F45CCE" w:rsidRPr="00F45CCE" w:rsidRDefault="00742753" w:rsidP="00742753">
      <w:pPr>
        <w:rPr>
          <w:rFonts w:ascii="Times New Roman" w:hAnsi="Times New Roman" w:cs="Times New Roman"/>
          <w:b/>
          <w:sz w:val="24"/>
          <w:szCs w:val="24"/>
        </w:rPr>
      </w:pPr>
      <w:r w:rsidRPr="00F45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Викривач може звернутися за захистом своїх прав до: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1. Відділу з питань запобігання та виявлення корупції в установі – для забезпечення захисту від застосування негативних заходів впливу з боку керівника або роботодавця;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>2. Національного агентства з питань запобігання корупції – 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повідомленнями;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3. Правоохоронних органів - для захисту життя, житла, здоров’я та майна;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4. Центрів безоплатної правової допомоги – для отримання безоплатної вторинної правової допомоги;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5. Суду – для захисту своїх прав і свобод. частини 1 та 3 статті 53 Закону України «Про запобігання корупції»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Викривачі перебувають під захистом держави. Для захисту викривач може користуватися всіма видами правової допомоги, передбаченої Законом України «Про безоплатну правову допомогу», або залучити адвоката самостійно пункт 5 частини 2 статті 533 Закону України «Про запобігання корупції»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Викривач має право на безоплатну правову допомогу у зв’язку із захистом прав викривача Безоплатна вторинна правова допомога включає такі види правових послуг (частина 2 статті 13 Закону України «Про безоплатну правову допомогу»):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1) захист від обвинувачення;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2) здійснення представництва інтересів у судах, інших державних органах, органах місцевого самоврядування, перед іншими особами;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3) складення документів процесуального характеру.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 xml:space="preserve"> Викривачу для реалізації права на безоплатну вторинну правову допомогу до центру з надання безоплатної вторинної правової допомоги необхідно подати відповідне звернення разом з документами, що підтверджують здійснення ним повідомлення про можливі факти корупційних або пов’язаних з корупцією правопорушень, інших порушень Закону України «Про запобігання корупції». </w:t>
      </w:r>
    </w:p>
    <w:p w:rsidR="00F45CCE" w:rsidRDefault="00742753" w:rsidP="00742753">
      <w:pPr>
        <w:rPr>
          <w:rFonts w:ascii="Times New Roman" w:hAnsi="Times New Roman" w:cs="Times New Roman"/>
          <w:sz w:val="24"/>
          <w:szCs w:val="24"/>
        </w:rPr>
      </w:pPr>
      <w:r w:rsidRPr="00742753">
        <w:rPr>
          <w:rFonts w:ascii="Times New Roman" w:hAnsi="Times New Roman" w:cs="Times New Roman"/>
          <w:sz w:val="24"/>
          <w:szCs w:val="24"/>
        </w:rPr>
        <w:t>Такими документами можуть бути, зокрема:</w:t>
      </w:r>
    </w:p>
    <w:p w:rsidR="00F45CCE" w:rsidRPr="00F45CCE" w:rsidRDefault="00742753" w:rsidP="00F45C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sz w:val="24"/>
          <w:szCs w:val="24"/>
        </w:rPr>
        <w:t>копія відповіді органу (закладу, установи, організації або юридичної особи) на повідомлення (заяву, скаргу тощо) викривача;</w:t>
      </w:r>
    </w:p>
    <w:p w:rsidR="00F45CCE" w:rsidRDefault="00742753" w:rsidP="00F45C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sz w:val="24"/>
          <w:szCs w:val="24"/>
        </w:rPr>
        <w:t xml:space="preserve"> копія листа органу (установи) про результати попередньої перевірки за повідомленням викривача про можливі факти корупційних або пов’язаних з корупцією правопорушень, інших порушень Закону;</w:t>
      </w:r>
    </w:p>
    <w:p w:rsidR="00F45CCE" w:rsidRDefault="00742753" w:rsidP="00F45C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sz w:val="24"/>
          <w:szCs w:val="24"/>
        </w:rPr>
        <w:t xml:space="preserve"> копія повідомлення Національному агентству про початок досудового розслідування за участю викривача; </w:t>
      </w:r>
    </w:p>
    <w:p w:rsidR="00F45CCE" w:rsidRDefault="00742753" w:rsidP="00F45C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sz w:val="24"/>
          <w:szCs w:val="24"/>
        </w:rPr>
        <w:t xml:space="preserve"> копія повідомлення Національному агентству про участь викривача у справі про адміністративне правопорушення, пов’язане з корупцією;</w:t>
      </w:r>
    </w:p>
    <w:p w:rsidR="00F45CCE" w:rsidRDefault="00742753" w:rsidP="00F45C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sz w:val="24"/>
          <w:szCs w:val="24"/>
        </w:rPr>
        <w:lastRenderedPageBreak/>
        <w:t xml:space="preserve"> витяг з Єдиного реєстру досудових розслідувань, до якого внесені відомості про заявника (викривача) у справі про корупційний злочин; </w:t>
      </w:r>
    </w:p>
    <w:p w:rsidR="00F46029" w:rsidRPr="00F45CCE" w:rsidRDefault="00742753" w:rsidP="00F45C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CCE">
        <w:rPr>
          <w:rFonts w:ascii="Times New Roman" w:hAnsi="Times New Roman" w:cs="Times New Roman"/>
          <w:sz w:val="24"/>
          <w:szCs w:val="24"/>
        </w:rPr>
        <w:t xml:space="preserve"> інші документи, видані уповноваженими органами, які підтверджують, що особа є викривачем у зв’язку із повідомленням нею інформації про можливі факти корупційних або пов’язаних з корупцією правопорушень, інших порушень Закону</w:t>
      </w:r>
    </w:p>
    <w:sectPr w:rsidR="00F46029" w:rsidRPr="00F45CCE" w:rsidSect="006A1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85F"/>
    <w:multiLevelType w:val="hybridMultilevel"/>
    <w:tmpl w:val="4A24BD0A"/>
    <w:lvl w:ilvl="0" w:tplc="DE285B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520112C"/>
    <w:multiLevelType w:val="multilevel"/>
    <w:tmpl w:val="0C38438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DD326D1"/>
    <w:multiLevelType w:val="hybridMultilevel"/>
    <w:tmpl w:val="7EC82AB0"/>
    <w:lvl w:ilvl="0" w:tplc="CAC44506">
      <w:start w:val="1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8941A34"/>
    <w:multiLevelType w:val="multilevel"/>
    <w:tmpl w:val="C9CAD59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D050295"/>
    <w:multiLevelType w:val="multilevel"/>
    <w:tmpl w:val="3A82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>
    <w:useFELayout/>
  </w:compat>
  <w:rsids>
    <w:rsidRoot w:val="008D0EAC"/>
    <w:rsid w:val="000A1B5D"/>
    <w:rsid w:val="000D6092"/>
    <w:rsid w:val="000E171B"/>
    <w:rsid w:val="002B0FF5"/>
    <w:rsid w:val="005D5BCD"/>
    <w:rsid w:val="00694A71"/>
    <w:rsid w:val="006A1607"/>
    <w:rsid w:val="00742753"/>
    <w:rsid w:val="008D0EAC"/>
    <w:rsid w:val="0091458C"/>
    <w:rsid w:val="00C0511F"/>
    <w:rsid w:val="00DC0298"/>
    <w:rsid w:val="00DF43B4"/>
    <w:rsid w:val="00F20405"/>
    <w:rsid w:val="00F45198"/>
    <w:rsid w:val="00F45CCE"/>
    <w:rsid w:val="00F46029"/>
    <w:rsid w:val="00F8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7"/>
  </w:style>
  <w:style w:type="paragraph" w:styleId="1">
    <w:name w:val="heading 1"/>
    <w:basedOn w:val="a"/>
    <w:link w:val="10"/>
    <w:uiPriority w:val="9"/>
    <w:qFormat/>
    <w:rsid w:val="00DF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4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F43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3B4"/>
    <w:rPr>
      <w:b/>
      <w:bCs/>
    </w:rPr>
  </w:style>
  <w:style w:type="character" w:styleId="a5">
    <w:name w:val="Hyperlink"/>
    <w:basedOn w:val="a0"/>
    <w:uiPriority w:val="99"/>
    <w:semiHidden/>
    <w:unhideWhenUsed/>
    <w:rsid w:val="00DF43B4"/>
    <w:rPr>
      <w:color w:val="0000FF"/>
      <w:u w:val="single"/>
    </w:rPr>
  </w:style>
  <w:style w:type="character" w:styleId="a6">
    <w:name w:val="Emphasis"/>
    <w:basedOn w:val="a0"/>
    <w:qFormat/>
    <w:rsid w:val="00DF43B4"/>
    <w:rPr>
      <w:i/>
      <w:iCs/>
    </w:rPr>
  </w:style>
  <w:style w:type="paragraph" w:customStyle="1" w:styleId="Textbody">
    <w:name w:val="Text body"/>
    <w:basedOn w:val="a"/>
    <w:rsid w:val="0074275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742753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742753"/>
    <w:rPr>
      <w:b/>
      <w:bCs/>
    </w:rPr>
  </w:style>
  <w:style w:type="paragraph" w:styleId="a7">
    <w:name w:val="List Paragraph"/>
    <w:basedOn w:val="a"/>
    <w:uiPriority w:val="34"/>
    <w:qFormat/>
    <w:rsid w:val="00F45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303">
          <w:marLeft w:val="-84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2021-07-23T12:50:00Z</dcterms:created>
  <dcterms:modified xsi:type="dcterms:W3CDTF">2021-07-27T12:44:00Z</dcterms:modified>
</cp:coreProperties>
</file>