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65" w:rsidRDefault="00C52E65" w:rsidP="004A53A5">
      <w:pPr>
        <w:spacing w:after="0"/>
        <w:jc w:val="center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198pt;margin-top:-27pt;width:48.15pt;height:66pt;z-index:251658240;visibility:visible" filled="t" fillcolor="aqua">
            <v:imagedata r:id="rId5" o:title="" blacklevel="3932f"/>
            <w10:wrap type="topAndBottom"/>
          </v:shape>
        </w:pict>
      </w:r>
    </w:p>
    <w:p w:rsidR="00C52E65" w:rsidRDefault="00C52E65" w:rsidP="004A53A5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ЧОРТКІВСЬКА  МІСЬКА  РАДА</w:t>
      </w:r>
    </w:p>
    <w:p w:rsidR="00C52E65" w:rsidRDefault="00C52E65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ДВАДЦЯТЬ ШОСТА ПОЗАЧЕРГОВА СЕСІЯ ВОСЬМОГО СКЛИКАННЯ</w:t>
      </w:r>
    </w:p>
    <w:p w:rsidR="00C52E65" w:rsidRDefault="00C52E65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РІШЕННЯ              </w:t>
      </w:r>
    </w:p>
    <w:p w:rsidR="00C52E65" w:rsidRDefault="00C52E65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</w:p>
    <w:p w:rsidR="00C52E65" w:rsidRDefault="00C52E65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17 вересня </w:t>
      </w:r>
      <w:r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sz w:val="28"/>
          <w:szCs w:val="28"/>
        </w:rPr>
        <w:t xml:space="preserve">1 </w:t>
      </w:r>
      <w:r>
        <w:rPr>
          <w:b/>
          <w:bCs/>
          <w:color w:val="000000"/>
          <w:sz w:val="28"/>
          <w:szCs w:val="28"/>
        </w:rPr>
        <w:t xml:space="preserve">року                                                                               № 663 </w:t>
      </w:r>
    </w:p>
    <w:p w:rsidR="00C52E65" w:rsidRDefault="00C52E65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м. Чортків</w:t>
      </w:r>
    </w:p>
    <w:p w:rsidR="00C52E65" w:rsidRDefault="00C52E65">
      <w:pPr>
        <w:spacing w:after="0"/>
        <w:jc w:val="both"/>
        <w:rPr>
          <w:color w:val="000000"/>
          <w:sz w:val="28"/>
          <w:szCs w:val="28"/>
        </w:rPr>
      </w:pPr>
    </w:p>
    <w:p w:rsidR="00C52E65" w:rsidRPr="008E31E2" w:rsidRDefault="00C52E65" w:rsidP="0033638A">
      <w:pPr>
        <w:pStyle w:val="1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E0596A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внесення змін і доповнень </w:t>
      </w:r>
      <w:r w:rsidRPr="00FF00FD">
        <w:rPr>
          <w:b/>
          <w:bCs/>
          <w:sz w:val="28"/>
          <w:szCs w:val="28"/>
        </w:rPr>
        <w:t xml:space="preserve">до рішення міської ради </w:t>
      </w: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color w:val="000000"/>
          <w:sz w:val="28"/>
          <w:szCs w:val="28"/>
        </w:rPr>
        <w:t>18 т</w:t>
      </w:r>
      <w:r w:rsidRPr="008E31E2">
        <w:rPr>
          <w:b/>
          <w:bCs/>
          <w:color w:val="000000"/>
          <w:sz w:val="28"/>
          <w:szCs w:val="28"/>
        </w:rPr>
        <w:t>равня  202</w:t>
      </w:r>
      <w:r>
        <w:rPr>
          <w:b/>
          <w:bCs/>
          <w:color w:val="000000"/>
          <w:sz w:val="28"/>
          <w:szCs w:val="28"/>
        </w:rPr>
        <w:t xml:space="preserve">1 року </w:t>
      </w:r>
      <w:r w:rsidRPr="008E31E2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 426 «Про затвердження Програми </w:t>
      </w:r>
      <w:r w:rsidRPr="008E31E2">
        <w:rPr>
          <w:b/>
          <w:bCs/>
          <w:color w:val="000000"/>
          <w:sz w:val="28"/>
          <w:szCs w:val="28"/>
        </w:rPr>
        <w:t xml:space="preserve">реставрації </w:t>
      </w:r>
      <w:r>
        <w:rPr>
          <w:b/>
          <w:bCs/>
          <w:color w:val="000000"/>
          <w:sz w:val="28"/>
          <w:szCs w:val="28"/>
        </w:rPr>
        <w:t>Старої</w:t>
      </w:r>
      <w:r w:rsidRPr="008E31E2">
        <w:rPr>
          <w:b/>
          <w:bCs/>
          <w:color w:val="000000"/>
          <w:sz w:val="28"/>
          <w:szCs w:val="28"/>
        </w:rPr>
        <w:t xml:space="preserve"> ратуші </w:t>
      </w:r>
      <w:r>
        <w:rPr>
          <w:b/>
          <w:bCs/>
          <w:color w:val="000000"/>
          <w:sz w:val="28"/>
          <w:szCs w:val="28"/>
        </w:rPr>
        <w:t xml:space="preserve">  </w:t>
      </w:r>
      <w:r w:rsidRPr="008E31E2">
        <w:rPr>
          <w:b/>
          <w:bCs/>
          <w:color w:val="000000"/>
          <w:sz w:val="28"/>
          <w:szCs w:val="28"/>
        </w:rPr>
        <w:t>(охор.</w:t>
      </w:r>
      <w:r>
        <w:rPr>
          <w:b/>
          <w:bCs/>
          <w:color w:val="000000"/>
          <w:sz w:val="28"/>
          <w:szCs w:val="28"/>
        </w:rPr>
        <w:t xml:space="preserve"> </w:t>
      </w:r>
      <w:r w:rsidRPr="008E31E2">
        <w:rPr>
          <w:b/>
          <w:bCs/>
          <w:color w:val="000000"/>
          <w:sz w:val="28"/>
          <w:szCs w:val="28"/>
        </w:rPr>
        <w:t xml:space="preserve">№ 65-М) у </w:t>
      </w:r>
      <w:r>
        <w:rPr>
          <w:b/>
          <w:bCs/>
          <w:color w:val="000000"/>
          <w:sz w:val="28"/>
          <w:szCs w:val="28"/>
        </w:rPr>
        <w:t>місті Чортків на 2021-2022 роки»</w:t>
      </w:r>
    </w:p>
    <w:p w:rsidR="00C52E65" w:rsidRDefault="00C52E65">
      <w:pPr>
        <w:spacing w:after="0"/>
        <w:rPr>
          <w:b/>
          <w:bCs/>
          <w:color w:val="000000"/>
          <w:sz w:val="28"/>
          <w:szCs w:val="28"/>
        </w:rPr>
      </w:pPr>
    </w:p>
    <w:p w:rsidR="00C52E65" w:rsidRDefault="00C52E65" w:rsidP="0067387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забезпечення реставрації та ревіталізації об`єктів культурної спадщини у Чортківській міській територіальній громаді, відповідно до законів України «Про затвердження Загальнодержавної програми збереження та використання об'єктів культурної спадщини», «Про архітектурну діяльність», керуючись п. 22 ч. 1 ст. 26 Закону України «Про місцеве самоврядування в Україні», міська рада </w:t>
      </w:r>
    </w:p>
    <w:p w:rsidR="00C52E65" w:rsidRPr="0067387C" w:rsidRDefault="00C52E65" w:rsidP="0067387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52E65" w:rsidRDefault="00C52E65">
      <w:pPr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52E65" w:rsidRDefault="00C52E65" w:rsidP="004A53A5">
      <w:pPr>
        <w:pStyle w:val="ListParagraph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97EBA">
        <w:rPr>
          <w:color w:val="000000"/>
          <w:sz w:val="28"/>
          <w:szCs w:val="28"/>
        </w:rPr>
        <w:t xml:space="preserve">Внести зміни </w:t>
      </w:r>
      <w:r>
        <w:rPr>
          <w:color w:val="000000"/>
          <w:sz w:val="28"/>
          <w:szCs w:val="28"/>
        </w:rPr>
        <w:t>в Паспорт П</w:t>
      </w:r>
      <w:r w:rsidRPr="00997EBA">
        <w:rPr>
          <w:color w:val="000000"/>
          <w:sz w:val="28"/>
          <w:szCs w:val="28"/>
        </w:rPr>
        <w:t xml:space="preserve">рограми </w:t>
      </w:r>
      <w:r w:rsidRPr="00997EBA">
        <w:rPr>
          <w:sz w:val="28"/>
          <w:szCs w:val="28"/>
        </w:rPr>
        <w:t xml:space="preserve">реставрації Старої ратуші </w:t>
      </w:r>
      <w:r>
        <w:rPr>
          <w:sz w:val="28"/>
          <w:szCs w:val="28"/>
        </w:rPr>
        <w:t xml:space="preserve">       </w:t>
      </w:r>
      <w:r w:rsidRPr="00997EBA">
        <w:rPr>
          <w:sz w:val="28"/>
          <w:szCs w:val="28"/>
        </w:rPr>
        <w:t>(охор.</w:t>
      </w:r>
      <w:r>
        <w:rPr>
          <w:sz w:val="28"/>
          <w:szCs w:val="28"/>
        </w:rPr>
        <w:t xml:space="preserve"> </w:t>
      </w:r>
      <w:r w:rsidRPr="00997EBA">
        <w:rPr>
          <w:sz w:val="28"/>
          <w:szCs w:val="28"/>
        </w:rPr>
        <w:t>№ 65-М) у місті Чортків на 2021-2022 роки</w:t>
      </w:r>
      <w:r>
        <w:rPr>
          <w:sz w:val="28"/>
          <w:szCs w:val="28"/>
        </w:rPr>
        <w:t xml:space="preserve"> та викласти його в новій редакції (додаток 1).</w:t>
      </w:r>
    </w:p>
    <w:p w:rsidR="00C52E65" w:rsidRDefault="00C52E65" w:rsidP="004A53A5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clear" w:pos="502"/>
          <w:tab w:val="left" w:pos="0"/>
          <w:tab w:val="num" w:pos="180"/>
        </w:tabs>
        <w:spacing w:after="0" w:line="240" w:lineRule="auto"/>
        <w:ind w:left="180" w:firstLine="720"/>
        <w:jc w:val="both"/>
        <w:rPr>
          <w:sz w:val="28"/>
          <w:szCs w:val="28"/>
        </w:rPr>
      </w:pPr>
      <w:r w:rsidRPr="00997EBA">
        <w:rPr>
          <w:color w:val="000000"/>
          <w:sz w:val="28"/>
          <w:szCs w:val="28"/>
        </w:rPr>
        <w:t xml:space="preserve">Внести зміни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напрямки використання Програми </w:t>
      </w:r>
      <w:r w:rsidRPr="00997EBA">
        <w:rPr>
          <w:sz w:val="28"/>
          <w:szCs w:val="28"/>
        </w:rPr>
        <w:t>реставрації Старої ратуші (охор.</w:t>
      </w:r>
      <w:r>
        <w:rPr>
          <w:sz w:val="28"/>
          <w:szCs w:val="28"/>
        </w:rPr>
        <w:t xml:space="preserve"> </w:t>
      </w:r>
      <w:r w:rsidRPr="00997EBA">
        <w:rPr>
          <w:sz w:val="28"/>
          <w:szCs w:val="28"/>
        </w:rPr>
        <w:t>№ 65-М) у місті Чортків на 2021-2022 роки</w:t>
      </w:r>
      <w:r>
        <w:rPr>
          <w:sz w:val="28"/>
          <w:szCs w:val="28"/>
        </w:rPr>
        <w:t xml:space="preserve"> та викласти його в новій редакції (додаток 1.1.).</w:t>
      </w:r>
    </w:p>
    <w:p w:rsidR="00C52E65" w:rsidRDefault="00C52E65" w:rsidP="004A53A5">
      <w:pPr>
        <w:pStyle w:val="ListParagraph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Фінансовому управлінню </w:t>
      </w:r>
      <w:r w:rsidRPr="0067387C">
        <w:rPr>
          <w:sz w:val="28"/>
          <w:szCs w:val="28"/>
        </w:rPr>
        <w:t>міської</w:t>
      </w:r>
      <w:r>
        <w:rPr>
          <w:sz w:val="28"/>
          <w:szCs w:val="28"/>
        </w:rPr>
        <w:t xml:space="preserve"> ради забезпечити фінансування П</w:t>
      </w:r>
      <w:r w:rsidRPr="0067387C">
        <w:rPr>
          <w:sz w:val="28"/>
          <w:szCs w:val="28"/>
        </w:rPr>
        <w:t>рограми у межах коштів, передбачених бюджетом</w:t>
      </w:r>
      <w:r>
        <w:rPr>
          <w:sz w:val="28"/>
          <w:szCs w:val="28"/>
        </w:rPr>
        <w:t xml:space="preserve"> міської територіальної громади</w:t>
      </w:r>
      <w:r w:rsidRPr="0067387C">
        <w:rPr>
          <w:sz w:val="28"/>
          <w:szCs w:val="28"/>
        </w:rPr>
        <w:t>.</w:t>
      </w:r>
    </w:p>
    <w:p w:rsidR="00C52E65" w:rsidRDefault="00C52E65" w:rsidP="004A53A5">
      <w:pPr>
        <w:pStyle w:val="ListParagraph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ради.</w:t>
      </w:r>
    </w:p>
    <w:p w:rsidR="00C52E65" w:rsidRPr="0067387C" w:rsidRDefault="00C52E65" w:rsidP="004A53A5">
      <w:pPr>
        <w:pStyle w:val="ListParagraph"/>
        <w:numPr>
          <w:ilvl w:val="0"/>
          <w:numId w:val="5"/>
        </w:numPr>
        <w:spacing w:after="0" w:line="240" w:lineRule="auto"/>
        <w:ind w:left="180" w:firstLine="720"/>
        <w:jc w:val="both"/>
        <w:rPr>
          <w:sz w:val="28"/>
          <w:szCs w:val="28"/>
        </w:rPr>
      </w:pPr>
      <w:bookmarkStart w:id="0" w:name="_gjdgxs" w:colFirst="0" w:colLast="0"/>
      <w:bookmarkEnd w:id="0"/>
      <w:r w:rsidRPr="0067387C">
        <w:rPr>
          <w:color w:val="00000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>
        <w:rPr>
          <w:color w:val="000000"/>
          <w:sz w:val="28"/>
          <w:szCs w:val="28"/>
        </w:rPr>
        <w:t xml:space="preserve">міської </w:t>
      </w:r>
      <w:r w:rsidRPr="0067387C">
        <w:rPr>
          <w:color w:val="000000"/>
          <w:sz w:val="28"/>
          <w:szCs w:val="28"/>
        </w:rPr>
        <w:t>рад</w:t>
      </w:r>
      <w:r>
        <w:rPr>
          <w:sz w:val="28"/>
          <w:szCs w:val="28"/>
        </w:rPr>
        <w:t>и ГУРИНА В.М. та постійні комісії</w:t>
      </w:r>
      <w:r w:rsidRPr="0067387C">
        <w:rPr>
          <w:sz w:val="28"/>
          <w:szCs w:val="28"/>
        </w:rPr>
        <w:t xml:space="preserve"> міської ради з питань бюджету та економічного розвитку</w:t>
      </w:r>
      <w:r w:rsidRPr="00956D4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7387C">
        <w:rPr>
          <w:sz w:val="28"/>
          <w:szCs w:val="28"/>
        </w:rPr>
        <w:t>з питань розвитку освіти, культури, охорони здоров’я та соціальних питань.</w:t>
      </w:r>
    </w:p>
    <w:p w:rsidR="00C52E65" w:rsidRDefault="00C52E65" w:rsidP="0067387C">
      <w:pPr>
        <w:tabs>
          <w:tab w:val="left" w:pos="708"/>
        </w:tabs>
        <w:jc w:val="both"/>
        <w:rPr>
          <w:b/>
          <w:bCs/>
          <w:sz w:val="28"/>
          <w:szCs w:val="28"/>
        </w:rPr>
      </w:pPr>
    </w:p>
    <w:p w:rsidR="00C52E65" w:rsidRPr="003C7A0C" w:rsidRDefault="00C52E65" w:rsidP="003C7A0C">
      <w:pPr>
        <w:tabs>
          <w:tab w:val="left" w:pos="7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     Володимир  ШМАТЬКО</w:t>
      </w:r>
      <w:r>
        <w:rPr>
          <w:sz w:val="28"/>
          <w:szCs w:val="28"/>
        </w:rPr>
        <w:t xml:space="preserve">  </w:t>
      </w:r>
    </w:p>
    <w:sectPr w:rsidR="00C52E65" w:rsidRPr="003C7A0C" w:rsidSect="00B51420">
      <w:pgSz w:w="11906" w:h="16838"/>
      <w:pgMar w:top="1133" w:right="566" w:bottom="1133" w:left="17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AE1"/>
    <w:multiLevelType w:val="multilevel"/>
    <w:tmpl w:val="311419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2F017596"/>
    <w:multiLevelType w:val="hybridMultilevel"/>
    <w:tmpl w:val="E9305380"/>
    <w:lvl w:ilvl="0" w:tplc="B9DEFF3A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E1909E8"/>
    <w:multiLevelType w:val="hybridMultilevel"/>
    <w:tmpl w:val="F60CCFC6"/>
    <w:lvl w:ilvl="0" w:tplc="010ED34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49504724"/>
    <w:multiLevelType w:val="multilevel"/>
    <w:tmpl w:val="057E2C2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5DBC34E0"/>
    <w:multiLevelType w:val="multilevel"/>
    <w:tmpl w:val="74160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A04"/>
    <w:rsid w:val="000374BF"/>
    <w:rsid w:val="000779C8"/>
    <w:rsid w:val="00172620"/>
    <w:rsid w:val="002D462E"/>
    <w:rsid w:val="00304410"/>
    <w:rsid w:val="0033638A"/>
    <w:rsid w:val="003B0C61"/>
    <w:rsid w:val="003C7A0C"/>
    <w:rsid w:val="004640F2"/>
    <w:rsid w:val="004A53A5"/>
    <w:rsid w:val="00574C7E"/>
    <w:rsid w:val="005768D0"/>
    <w:rsid w:val="005D1725"/>
    <w:rsid w:val="0067387C"/>
    <w:rsid w:val="006B5A04"/>
    <w:rsid w:val="008D18AA"/>
    <w:rsid w:val="008E31E2"/>
    <w:rsid w:val="00900D0C"/>
    <w:rsid w:val="00956D41"/>
    <w:rsid w:val="00997EBA"/>
    <w:rsid w:val="00B123C5"/>
    <w:rsid w:val="00B1595B"/>
    <w:rsid w:val="00B51420"/>
    <w:rsid w:val="00B77746"/>
    <w:rsid w:val="00C01223"/>
    <w:rsid w:val="00C52E65"/>
    <w:rsid w:val="00CF54AC"/>
    <w:rsid w:val="00D963CC"/>
    <w:rsid w:val="00DC70CB"/>
    <w:rsid w:val="00E0596A"/>
    <w:rsid w:val="00E21945"/>
    <w:rsid w:val="00E87142"/>
    <w:rsid w:val="00EA7011"/>
    <w:rsid w:val="00EB6D8C"/>
    <w:rsid w:val="00F43C4F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20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142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142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142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1420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1420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142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40F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40F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40F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40F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40F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40F2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B51420"/>
    <w:pPr>
      <w:spacing w:after="200" w:line="276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5142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640F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5142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40F2"/>
    <w:rPr>
      <w:rFonts w:ascii="Cambria" w:hAnsi="Cambria" w:cs="Cambri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3638A"/>
    <w:pPr>
      <w:spacing w:after="120" w:line="480" w:lineRule="auto"/>
    </w:pPr>
    <w:rPr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3638A"/>
    <w:rPr>
      <w:lang w:val="ru-RU" w:eastAsia="ru-RU"/>
    </w:rPr>
  </w:style>
  <w:style w:type="paragraph" w:customStyle="1" w:styleId="1">
    <w:name w:val="Обычный1"/>
    <w:uiPriority w:val="99"/>
    <w:rsid w:val="0033638A"/>
    <w:pPr>
      <w:spacing w:after="200" w:line="276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3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97E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1194</Words>
  <Characters>682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Олеся</dc:creator>
  <cp:keywords/>
  <dc:description/>
  <cp:lastModifiedBy>User</cp:lastModifiedBy>
  <cp:revision>4</cp:revision>
  <cp:lastPrinted>2021-09-15T12:41:00Z</cp:lastPrinted>
  <dcterms:created xsi:type="dcterms:W3CDTF">2021-09-20T08:41:00Z</dcterms:created>
  <dcterms:modified xsi:type="dcterms:W3CDTF">2021-09-22T06:29:00Z</dcterms:modified>
</cp:coreProperties>
</file>