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A" w:rsidRDefault="002A0BCA" w:rsidP="002A0BCA">
      <w:pPr>
        <w:pStyle w:val="7"/>
        <w:ind w:left="0" w:hanging="2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97155</wp:posOffset>
            </wp:positionV>
            <wp:extent cx="590550" cy="819150"/>
            <wp:effectExtent l="1905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1EEF" w:rsidRPr="002A0BCA" w:rsidRDefault="00CD3F69" w:rsidP="002A0BCA">
      <w:pPr>
        <w:pStyle w:val="ac"/>
        <w:ind w:left="1" w:hanging="3"/>
        <w:jc w:val="center"/>
        <w:rPr>
          <w:b/>
          <w:sz w:val="28"/>
          <w:szCs w:val="28"/>
        </w:rPr>
      </w:pPr>
      <w:r w:rsidRPr="002A0BCA">
        <w:rPr>
          <w:b/>
          <w:sz w:val="28"/>
          <w:szCs w:val="28"/>
        </w:rPr>
        <w:t>ЧОРТКІВСЬКА    МІСЬКА    РАДА</w:t>
      </w:r>
    </w:p>
    <w:p w:rsidR="004D1EEF" w:rsidRDefault="00CD3F69" w:rsidP="002A0BCA">
      <w:pPr>
        <w:pStyle w:val="ac"/>
        <w:ind w:left="1" w:hanging="3"/>
        <w:jc w:val="center"/>
      </w:pPr>
      <w:r w:rsidRPr="002A0BCA">
        <w:rPr>
          <w:b/>
          <w:sz w:val="28"/>
          <w:szCs w:val="28"/>
        </w:rPr>
        <w:t>ВИКОНАВЧИЙ КОМІТЕТ</w:t>
      </w: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</w:t>
      </w:r>
    </w:p>
    <w:p w:rsidR="002A0BCA" w:rsidRDefault="002A0BC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A0BCA" w:rsidRPr="007769D9" w:rsidRDefault="002A0BCA" w:rsidP="002A0BCA">
      <w:pPr>
        <w:ind w:left="1" w:hanging="3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17</w:t>
      </w:r>
      <w:r w:rsidRPr="007769D9">
        <w:rPr>
          <w:b/>
          <w:bCs/>
          <w:iCs/>
          <w:sz w:val="28"/>
          <w:szCs w:val="28"/>
          <w:lang w:val="uk-UA"/>
        </w:rPr>
        <w:t xml:space="preserve"> листопада 2021 року         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</w:t>
      </w:r>
      <w:r w:rsidR="005F46A0">
        <w:rPr>
          <w:b/>
          <w:bCs/>
          <w:iCs/>
          <w:sz w:val="28"/>
          <w:szCs w:val="28"/>
          <w:lang w:val="uk-UA"/>
        </w:rPr>
        <w:t xml:space="preserve">    </w:t>
      </w:r>
      <w:r>
        <w:rPr>
          <w:b/>
          <w:bCs/>
          <w:iCs/>
          <w:sz w:val="28"/>
          <w:szCs w:val="28"/>
          <w:lang w:val="uk-UA"/>
        </w:rPr>
        <w:t xml:space="preserve">    </w:t>
      </w:r>
      <w:r w:rsidRPr="007769D9">
        <w:rPr>
          <w:b/>
          <w:bCs/>
          <w:iCs/>
          <w:sz w:val="28"/>
          <w:szCs w:val="28"/>
          <w:lang w:val="uk-UA"/>
        </w:rPr>
        <w:t xml:space="preserve">№ </w:t>
      </w:r>
      <w:r>
        <w:rPr>
          <w:b/>
          <w:bCs/>
          <w:iCs/>
          <w:sz w:val="28"/>
          <w:szCs w:val="28"/>
          <w:lang w:val="uk-UA"/>
        </w:rPr>
        <w:t>524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 внесення змін в рішення виконавчого комітету міської ради</w:t>
      </w:r>
      <w:r w:rsidR="002402A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від 21 квітня 2021 року №</w:t>
      </w:r>
      <w:r w:rsidR="00240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227 «Про продовження терміну дії дозволів на розміщення зовнішньої реклами - </w:t>
      </w:r>
      <w:proofErr w:type="spellStart"/>
      <w:r>
        <w:rPr>
          <w:b/>
          <w:sz w:val="28"/>
          <w:szCs w:val="28"/>
        </w:rPr>
        <w:t>білборд</w:t>
      </w:r>
      <w:proofErr w:type="spellEnd"/>
      <w:r>
        <w:rPr>
          <w:b/>
          <w:sz w:val="28"/>
          <w:szCs w:val="28"/>
        </w:rPr>
        <w:t xml:space="preserve"> (3 шт.) в м. Чортків</w:t>
      </w:r>
      <w:r w:rsidR="002402A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по вул. </w:t>
      </w:r>
      <w:proofErr w:type="spellStart"/>
      <w:r>
        <w:rPr>
          <w:b/>
          <w:sz w:val="28"/>
          <w:szCs w:val="28"/>
        </w:rPr>
        <w:t>Копичинецька</w:t>
      </w:r>
      <w:proofErr w:type="spellEnd"/>
      <w:r>
        <w:rPr>
          <w:b/>
          <w:sz w:val="28"/>
          <w:szCs w:val="28"/>
        </w:rPr>
        <w:t xml:space="preserve"> (2</w:t>
      </w:r>
      <w:r w:rsidR="00240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шт.) та вул. Незалежності (1 шт.) рекламному агентству «</w:t>
      </w:r>
      <w:proofErr w:type="spellStart"/>
      <w:r>
        <w:rPr>
          <w:b/>
          <w:sz w:val="28"/>
          <w:szCs w:val="28"/>
        </w:rPr>
        <w:t>Star</w:t>
      </w:r>
      <w:proofErr w:type="spellEnd"/>
      <w:r>
        <w:rPr>
          <w:b/>
          <w:sz w:val="28"/>
          <w:szCs w:val="28"/>
        </w:rPr>
        <w:t>»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1EEF" w:rsidRDefault="00CD3F69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ідповідно до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19.02.2016  № 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п. «а» ст. 30 Закону України «Про місцеве самоврядування в Україні, виконавчий комітет міської ради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D1EEF" w:rsidRDefault="002A0BC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</w:t>
      </w:r>
      <w:r w:rsidR="00CD3F69">
        <w:rPr>
          <w:b/>
          <w:color w:val="000000"/>
          <w:sz w:val="28"/>
          <w:szCs w:val="28"/>
        </w:rPr>
        <w:t>:</w:t>
      </w:r>
    </w:p>
    <w:p w:rsidR="004D1EEF" w:rsidRDefault="004D1E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57060" w:rsidRPr="00057060" w:rsidRDefault="00CD3F69" w:rsidP="00D4764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 рішення виконавчого комітету міської ради від 21 квітня 2021 року №</w:t>
      </w:r>
      <w:r w:rsidR="0024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227 «Про продовження терміну дії дозволів на розміщення зовнішньої реклами - </w:t>
      </w:r>
      <w:proofErr w:type="spellStart"/>
      <w:r>
        <w:rPr>
          <w:sz w:val="28"/>
          <w:szCs w:val="28"/>
        </w:rPr>
        <w:t>білборд</w:t>
      </w:r>
      <w:proofErr w:type="spellEnd"/>
      <w:r>
        <w:rPr>
          <w:sz w:val="28"/>
          <w:szCs w:val="28"/>
        </w:rPr>
        <w:t xml:space="preserve"> (3 шт.) в м. Чортків по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 xml:space="preserve"> (2</w:t>
      </w:r>
      <w:r w:rsidR="002402A5">
        <w:rPr>
          <w:sz w:val="28"/>
          <w:szCs w:val="28"/>
        </w:rPr>
        <w:t xml:space="preserve"> </w:t>
      </w:r>
      <w:r>
        <w:rPr>
          <w:sz w:val="28"/>
          <w:szCs w:val="28"/>
        </w:rPr>
        <w:t>шт.) та вул. Незалежності (1 шт.</w:t>
      </w:r>
      <w:r w:rsidR="00057060">
        <w:rPr>
          <w:sz w:val="28"/>
          <w:szCs w:val="28"/>
        </w:rPr>
        <w:t>) рекламному агентству «</w:t>
      </w:r>
      <w:proofErr w:type="spellStart"/>
      <w:r w:rsidR="00057060">
        <w:rPr>
          <w:sz w:val="28"/>
          <w:szCs w:val="28"/>
        </w:rPr>
        <w:t>Star</w:t>
      </w:r>
      <w:proofErr w:type="spellEnd"/>
      <w:r w:rsidR="00057060">
        <w:rPr>
          <w:sz w:val="28"/>
          <w:szCs w:val="28"/>
        </w:rPr>
        <w:t>», а саме:</w:t>
      </w:r>
    </w:p>
    <w:p w:rsidR="00057060" w:rsidRDefault="00057060" w:rsidP="00D47640">
      <w:pPr>
        <w:ind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1.1. </w:t>
      </w:r>
      <w:r>
        <w:rPr>
          <w:bCs/>
          <w:iCs/>
          <w:sz w:val="28"/>
          <w:szCs w:val="28"/>
          <w:lang w:val="uk-UA"/>
        </w:rPr>
        <w:t xml:space="preserve">Пункт 1 </w:t>
      </w:r>
      <w:r>
        <w:rPr>
          <w:sz w:val="28"/>
          <w:szCs w:val="28"/>
          <w:lang w:val="uk-UA"/>
        </w:rPr>
        <w:t>викласти в наступній редакції:</w:t>
      </w:r>
    </w:p>
    <w:p w:rsidR="00057060" w:rsidRDefault="00057060" w:rsidP="00D4764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607D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Продовжити термін дії дозвол</w:t>
      </w:r>
      <w:r>
        <w:rPr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на розміщення зовнішньої реклами – </w:t>
      </w:r>
      <w:proofErr w:type="spellStart"/>
      <w:r>
        <w:rPr>
          <w:color w:val="000000"/>
          <w:sz w:val="28"/>
          <w:szCs w:val="28"/>
        </w:rPr>
        <w:t>білборд</w:t>
      </w:r>
      <w:proofErr w:type="spellEnd"/>
      <w:r>
        <w:rPr>
          <w:color w:val="000000"/>
          <w:sz w:val="28"/>
          <w:szCs w:val="28"/>
        </w:rPr>
        <w:t xml:space="preserve"> (2 шт.) в м. Чортків по вул. </w:t>
      </w:r>
      <w:proofErr w:type="spellStart"/>
      <w:r>
        <w:rPr>
          <w:color w:val="000000"/>
          <w:sz w:val="28"/>
          <w:szCs w:val="28"/>
        </w:rPr>
        <w:t>Копичинецька</w:t>
      </w:r>
      <w:proofErr w:type="spellEnd"/>
      <w:r>
        <w:rPr>
          <w:color w:val="000000"/>
          <w:sz w:val="28"/>
          <w:szCs w:val="28"/>
        </w:rPr>
        <w:t xml:space="preserve"> (односторонній, автостанція «Чортків») (1 шт.), вул. Незалежності (односторонній, перехрестя вул. Незалежності та вул. Северина Наливайка) (1 шт.) </w:t>
      </w:r>
      <w:r>
        <w:rPr>
          <w:sz w:val="28"/>
          <w:szCs w:val="28"/>
        </w:rPr>
        <w:t xml:space="preserve">із РА «СТАР» у формі ТОВ </w:t>
      </w:r>
      <w:r>
        <w:rPr>
          <w:color w:val="000000"/>
          <w:sz w:val="28"/>
          <w:szCs w:val="28"/>
        </w:rPr>
        <w:t>терміном на п</w:t>
      </w:r>
      <w:r w:rsidRPr="0019261A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ять років.</w:t>
      </w:r>
      <w:r>
        <w:rPr>
          <w:sz w:val="28"/>
          <w:szCs w:val="28"/>
        </w:rPr>
        <w:t>»</w:t>
      </w:r>
    </w:p>
    <w:p w:rsidR="00D47640" w:rsidRDefault="00057060" w:rsidP="00D4764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640">
        <w:rPr>
          <w:sz w:val="28"/>
          <w:szCs w:val="28"/>
        </w:rPr>
        <w:t>Замінити у тексті рішення</w:t>
      </w:r>
      <w:r w:rsidR="00D47640" w:rsidRPr="00D47640">
        <w:rPr>
          <w:sz w:val="28"/>
          <w:szCs w:val="28"/>
        </w:rPr>
        <w:t xml:space="preserve"> </w:t>
      </w:r>
      <w:r w:rsidR="00D47640">
        <w:rPr>
          <w:sz w:val="28"/>
          <w:szCs w:val="28"/>
        </w:rPr>
        <w:t>виконавчого комітету міської ради від 21 квітня 2021 року № 227 слова  «рекламне агентство «</w:t>
      </w:r>
      <w:proofErr w:type="spellStart"/>
      <w:r w:rsidR="00D47640">
        <w:rPr>
          <w:sz w:val="28"/>
          <w:szCs w:val="28"/>
        </w:rPr>
        <w:t>Star</w:t>
      </w:r>
      <w:proofErr w:type="spellEnd"/>
      <w:r w:rsidR="00D47640">
        <w:rPr>
          <w:sz w:val="28"/>
          <w:szCs w:val="28"/>
        </w:rPr>
        <w:t xml:space="preserve">»» </w:t>
      </w:r>
      <w:r w:rsidR="00CD3F69">
        <w:rPr>
          <w:sz w:val="28"/>
          <w:szCs w:val="28"/>
        </w:rPr>
        <w:t xml:space="preserve">на </w:t>
      </w:r>
      <w:r w:rsidR="00D47640">
        <w:rPr>
          <w:sz w:val="28"/>
          <w:szCs w:val="28"/>
        </w:rPr>
        <w:t xml:space="preserve">слова </w:t>
      </w:r>
      <w:r w:rsidR="00CD3F69">
        <w:rPr>
          <w:sz w:val="28"/>
          <w:szCs w:val="28"/>
        </w:rPr>
        <w:t>«РА  «СТАР</w:t>
      </w:r>
      <w:r>
        <w:rPr>
          <w:sz w:val="28"/>
          <w:szCs w:val="28"/>
        </w:rPr>
        <w:t>» у формі ТОВ»</w:t>
      </w:r>
      <w:r w:rsidR="00D47640">
        <w:rPr>
          <w:sz w:val="28"/>
          <w:szCs w:val="28"/>
        </w:rPr>
        <w:t>.</w:t>
      </w:r>
    </w:p>
    <w:p w:rsidR="004D1EEF" w:rsidRDefault="00D47640" w:rsidP="00D4764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F69">
        <w:rPr>
          <w:sz w:val="28"/>
          <w:szCs w:val="28"/>
        </w:rPr>
        <w:t>. Переоформити договір із РА «СТАР» у формі ТОВ на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4D1EEF" w:rsidRDefault="004D1EEF" w:rsidP="00D4764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402A5" w:rsidRDefault="00D47640" w:rsidP="00D47640">
      <w:pPr>
        <w:pStyle w:val="LO-normal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4</w:t>
      </w:r>
      <w:r w:rsidR="00CD3F69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2402A5">
        <w:rPr>
          <w:color w:val="000000"/>
          <w:sz w:val="28"/>
        </w:rPr>
        <w:t xml:space="preserve">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Василя </w:t>
      </w:r>
      <w:proofErr w:type="spellStart"/>
      <w:r w:rsidR="002402A5">
        <w:rPr>
          <w:color w:val="000000"/>
          <w:sz w:val="28"/>
        </w:rPr>
        <w:t>Грещука</w:t>
      </w:r>
      <w:proofErr w:type="spellEnd"/>
      <w:r w:rsidR="002402A5">
        <w:rPr>
          <w:color w:val="000000"/>
          <w:sz w:val="28"/>
        </w:rPr>
        <w:t>.</w:t>
      </w:r>
    </w:p>
    <w:p w:rsidR="004D1EEF" w:rsidRDefault="004D1EEF" w:rsidP="002402A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402A5" w:rsidRDefault="002402A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sz w:val="28"/>
          <w:szCs w:val="28"/>
        </w:rPr>
      </w:pPr>
    </w:p>
    <w:p w:rsidR="002402A5" w:rsidRDefault="002402A5" w:rsidP="002402A5">
      <w:pPr>
        <w:pStyle w:val="a7"/>
        <w:tabs>
          <w:tab w:val="center" w:pos="4822"/>
        </w:tabs>
        <w:ind w:left="1" w:hanging="3"/>
        <w:jc w:val="both"/>
        <w:rPr>
          <w:b/>
          <w:color w:val="000000"/>
          <w:szCs w:val="28"/>
        </w:rPr>
      </w:pPr>
      <w:r w:rsidRPr="00071879">
        <w:rPr>
          <w:b/>
          <w:color w:val="000000"/>
          <w:szCs w:val="28"/>
        </w:rPr>
        <w:t xml:space="preserve">Міський голова                                                    </w:t>
      </w:r>
      <w:r w:rsidRPr="00071879">
        <w:rPr>
          <w:b/>
          <w:color w:val="000000"/>
          <w:szCs w:val="28"/>
        </w:rPr>
        <w:tab/>
        <w:t xml:space="preserve">         Володимир ШМАТЬКО</w:t>
      </w:r>
    </w:p>
    <w:p w:rsidR="004D1EEF" w:rsidRDefault="004D1EEF" w:rsidP="002402A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4D1EEF" w:rsidSect="004D1EEF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1EEF"/>
    <w:rsid w:val="00057060"/>
    <w:rsid w:val="002402A5"/>
    <w:rsid w:val="002A0BCA"/>
    <w:rsid w:val="004D1EEF"/>
    <w:rsid w:val="005F46A0"/>
    <w:rsid w:val="009427E0"/>
    <w:rsid w:val="00A42EAD"/>
    <w:rsid w:val="00CD3F69"/>
    <w:rsid w:val="00D4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EE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4D1EE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4D1EE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4D1EE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4D1EE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4D1EE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4D1EE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2A0B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1EEF"/>
  </w:style>
  <w:style w:type="table" w:customStyle="1" w:styleId="TableNormal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4D1EE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D1EEF"/>
  </w:style>
  <w:style w:type="table" w:customStyle="1" w:styleId="TableNormal0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4D1EEF"/>
  </w:style>
  <w:style w:type="table" w:customStyle="1" w:styleId="TableNormal1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4D1EEF"/>
  </w:style>
  <w:style w:type="table" w:customStyle="1" w:styleId="TableNormal2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D1EEF"/>
  </w:style>
  <w:style w:type="table" w:customStyle="1" w:styleId="TableNormal3">
    <w:name w:val="Table Normal"/>
    <w:rsid w:val="004D1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4D1EE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4D1EE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4D1EEF"/>
    <w:rPr>
      <w:rFonts w:ascii="Tahoma" w:hAnsi="Tahoma" w:cs="Tahoma"/>
      <w:sz w:val="16"/>
      <w:szCs w:val="16"/>
    </w:rPr>
  </w:style>
  <w:style w:type="character" w:styleId="a6">
    <w:name w:val="Hyperlink"/>
    <w:rsid w:val="004D1EE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4D1EEF"/>
    <w:rPr>
      <w:sz w:val="28"/>
      <w:lang w:val="uk-UA"/>
    </w:rPr>
  </w:style>
  <w:style w:type="paragraph" w:styleId="20">
    <w:name w:val="Body Text 2"/>
    <w:basedOn w:val="a"/>
    <w:rsid w:val="004D1EE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4D1EE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4D1EE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4D1EEF"/>
    <w:pPr>
      <w:ind w:left="708"/>
    </w:pPr>
  </w:style>
  <w:style w:type="paragraph" w:styleId="ab">
    <w:name w:val="Subtitle"/>
    <w:basedOn w:val="normal0"/>
    <w:next w:val="normal0"/>
    <w:rsid w:val="004D1E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2402A5"/>
    <w:rPr>
      <w:rFonts w:eastAsia="NSimSun" w:cs="Arial"/>
      <w:sz w:val="24"/>
      <w:lang w:eastAsia="zh-CN" w:bidi="hi-IN"/>
    </w:rPr>
  </w:style>
  <w:style w:type="paragraph" w:styleId="ac">
    <w:name w:val="No Spacing"/>
    <w:uiPriority w:val="1"/>
    <w:qFormat/>
    <w:rsid w:val="002A0BC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2A0BCA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/vn8/bfj/NPnMUOQsDO6en5qw==">AMUW2mX8RR/7HOIwivYV9QZAb+VC+iq9pDjxMJBjVaDkBt36NupbnN3CP/x17xJMZc6RbjIIon982fUJJVNGh8/GLKIGk6y4KYcRO0QqoOrO45x+16Saaks=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29</cp:revision>
  <dcterms:created xsi:type="dcterms:W3CDTF">2021-01-26T07:55:00Z</dcterms:created>
  <dcterms:modified xsi:type="dcterms:W3CDTF">2021-11-19T08:43:00Z</dcterms:modified>
</cp:coreProperties>
</file>