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3B" w:rsidRDefault="00CD0E3B" w:rsidP="00CD0E3B">
      <w:pPr>
        <w:pStyle w:val="western"/>
        <w:spacing w:before="0" w:beforeAutospacing="0"/>
        <w:jc w:val="right"/>
        <w:rPr>
          <w:b/>
          <w:lang w:val="uk-UA"/>
        </w:rPr>
      </w:pPr>
      <w:r>
        <w:rPr>
          <w:noProof/>
          <w:lang w:val="uk-UA" w:eastAsia="uk-UA"/>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228600</wp:posOffset>
            </wp:positionV>
            <wp:extent cx="582930" cy="8134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l="-105" t="-76" r="-105" b="-76"/>
                    <a:stretch>
                      <a:fillRect/>
                    </a:stretch>
                  </pic:blipFill>
                  <pic:spPr bwMode="auto">
                    <a:xfrm>
                      <a:off x="0" y="0"/>
                      <a:ext cx="582930" cy="8134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7171B">
        <w:rPr>
          <w:b/>
          <w:lang w:val="uk-UA"/>
        </w:rPr>
        <w:t>ПРОЄКТ</w:t>
      </w:r>
    </w:p>
    <w:p w:rsidR="00CD0E3B" w:rsidRDefault="00CD0E3B" w:rsidP="00CD0E3B">
      <w:pPr>
        <w:pStyle w:val="western"/>
        <w:spacing w:before="0" w:beforeAutospacing="0"/>
        <w:rPr>
          <w:b/>
          <w:lang w:val="uk-UA"/>
        </w:rPr>
      </w:pPr>
    </w:p>
    <w:p w:rsidR="00CD0E3B" w:rsidRDefault="00CD0E3B" w:rsidP="00CD0E3B">
      <w:pPr>
        <w:pStyle w:val="FR1"/>
        <w:tabs>
          <w:tab w:val="left" w:pos="709"/>
        </w:tabs>
        <w:spacing w:line="240" w:lineRule="auto"/>
        <w:ind w:left="0" w:right="-5"/>
      </w:pPr>
      <w:r>
        <w:rPr>
          <w:b/>
          <w:color w:val="000000"/>
          <w:lang w:eastAsia="ru-RU"/>
        </w:rPr>
        <w:t xml:space="preserve">                                     </w:t>
      </w:r>
      <w:r>
        <w:rPr>
          <w:rFonts w:eastAsia="Batang"/>
          <w:b/>
          <w:bCs/>
        </w:rPr>
        <w:t>ЧОРТКІВСЬКА  МІСЬКА  РАДА</w:t>
      </w:r>
    </w:p>
    <w:p w:rsidR="00CD0E3B" w:rsidRDefault="00A7171B" w:rsidP="00CD0E3B">
      <w:pPr>
        <w:tabs>
          <w:tab w:val="left" w:pos="4820"/>
        </w:tabs>
        <w:spacing w:after="0" w:line="240" w:lineRule="auto"/>
        <w:ind w:right="-5"/>
        <w:jc w:val="center"/>
        <w:rPr>
          <w:rFonts w:ascii="Times New Roman" w:hAnsi="Times New Roman"/>
          <w:sz w:val="28"/>
          <w:szCs w:val="28"/>
          <w:lang w:val="uk-UA"/>
        </w:rPr>
      </w:pPr>
      <w:r>
        <w:rPr>
          <w:rFonts w:ascii="Times New Roman" w:hAnsi="Times New Roman"/>
          <w:b/>
          <w:sz w:val="28"/>
          <w:szCs w:val="28"/>
          <w:lang w:val="uk-UA"/>
        </w:rPr>
        <w:t xml:space="preserve">      ____________</w:t>
      </w:r>
      <w:r w:rsidR="00CD0E3B">
        <w:rPr>
          <w:rFonts w:ascii="Times New Roman" w:hAnsi="Times New Roman"/>
          <w:b/>
          <w:sz w:val="28"/>
          <w:szCs w:val="28"/>
          <w:lang w:val="uk-UA"/>
        </w:rPr>
        <w:t>СЕСІЯ ВОСЬМОГО СКЛИКАННЯ</w:t>
      </w:r>
    </w:p>
    <w:p w:rsidR="00CD0E3B" w:rsidRDefault="00CD0E3B" w:rsidP="00CD0E3B">
      <w:pPr>
        <w:spacing w:after="0" w:line="240" w:lineRule="auto"/>
        <w:ind w:right="-5"/>
        <w:rPr>
          <w:rFonts w:ascii="Times New Roman" w:hAnsi="Times New Roman"/>
          <w:sz w:val="28"/>
          <w:szCs w:val="28"/>
          <w:lang w:val="uk-UA"/>
        </w:rPr>
      </w:pPr>
      <w:r>
        <w:rPr>
          <w:rFonts w:ascii="Times New Roman" w:hAnsi="Times New Roman"/>
          <w:b/>
          <w:bCs/>
          <w:iCs/>
          <w:sz w:val="28"/>
          <w:szCs w:val="28"/>
          <w:lang w:val="uk-UA"/>
        </w:rPr>
        <w:t xml:space="preserve">                                                           </w:t>
      </w:r>
      <w:r>
        <w:rPr>
          <w:rFonts w:ascii="Times New Roman" w:hAnsi="Times New Roman"/>
          <w:b/>
          <w:sz w:val="28"/>
          <w:szCs w:val="28"/>
          <w:lang w:val="uk-UA"/>
        </w:rPr>
        <w:t>РІШЕННЯ</w:t>
      </w:r>
    </w:p>
    <w:p w:rsidR="00CD0E3B" w:rsidRDefault="00CD0E3B" w:rsidP="00CD0E3B">
      <w:pPr>
        <w:pStyle w:val="western"/>
        <w:keepNext/>
        <w:spacing w:before="0" w:beforeAutospacing="0"/>
        <w:jc w:val="center"/>
        <w:rPr>
          <w:lang w:val="uk-UA"/>
        </w:rPr>
      </w:pPr>
    </w:p>
    <w:p w:rsidR="00CD0E3B" w:rsidRDefault="00CD0E3B" w:rsidP="00CD0E3B">
      <w:pPr>
        <w:pStyle w:val="western"/>
        <w:keepNext/>
        <w:spacing w:before="0" w:beforeAutospacing="0"/>
        <w:jc w:val="center"/>
        <w:rPr>
          <w:lang w:val="uk-UA"/>
        </w:rPr>
      </w:pPr>
    </w:p>
    <w:p w:rsidR="00CD0E3B" w:rsidRDefault="00A7171B" w:rsidP="00CD0E3B">
      <w:pPr>
        <w:pStyle w:val="western"/>
        <w:spacing w:before="0" w:beforeAutospacing="0"/>
        <w:rPr>
          <w:b/>
          <w:lang w:val="uk-UA"/>
        </w:rPr>
      </w:pPr>
      <w:r>
        <w:rPr>
          <w:b/>
          <w:lang w:val="uk-UA"/>
        </w:rPr>
        <w:t xml:space="preserve">від                 2021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 </w:t>
      </w:r>
    </w:p>
    <w:p w:rsidR="00CD0E3B" w:rsidRDefault="00CD0E3B" w:rsidP="00CD0E3B">
      <w:pPr>
        <w:pStyle w:val="western"/>
        <w:spacing w:before="0" w:beforeAutospacing="0"/>
        <w:rPr>
          <w:b/>
          <w:lang w:val="uk-UA"/>
        </w:rPr>
      </w:pPr>
      <w:r>
        <w:rPr>
          <w:b/>
          <w:lang w:val="uk-UA"/>
        </w:rPr>
        <w:t>м. Чортків</w:t>
      </w:r>
    </w:p>
    <w:p w:rsidR="00CD0E3B" w:rsidRDefault="00CD0E3B" w:rsidP="00CD0E3B">
      <w:pPr>
        <w:pStyle w:val="western"/>
        <w:spacing w:before="0" w:beforeAutospacing="0"/>
        <w:ind w:right="-143"/>
        <w:rPr>
          <w:b/>
          <w:bCs/>
          <w:lang w:val="uk-UA"/>
        </w:rPr>
      </w:pPr>
    </w:p>
    <w:p w:rsidR="008870D7" w:rsidRDefault="008870D7" w:rsidP="008870D7">
      <w:pPr>
        <w:pStyle w:val="31"/>
        <w:suppressAutoHyphens w:val="0"/>
        <w:spacing w:after="0"/>
        <w:ind w:right="-17"/>
        <w:jc w:val="both"/>
        <w:rPr>
          <w:b/>
          <w:bCs/>
          <w:iCs/>
          <w:spacing w:val="-8"/>
          <w:sz w:val="28"/>
          <w:szCs w:val="28"/>
          <w:lang w:val="uk-UA"/>
        </w:rPr>
      </w:pPr>
      <w:r>
        <w:rPr>
          <w:b/>
          <w:bCs/>
          <w:iCs/>
          <w:spacing w:val="-8"/>
          <w:sz w:val="28"/>
          <w:szCs w:val="28"/>
          <w:lang w:val="uk-UA"/>
        </w:rPr>
        <w:t xml:space="preserve">Про </w:t>
      </w:r>
      <w:r w:rsidRPr="008870D7">
        <w:rPr>
          <w:b/>
          <w:bCs/>
          <w:iCs/>
          <w:spacing w:val="-8"/>
          <w:sz w:val="28"/>
          <w:szCs w:val="28"/>
          <w:lang w:val="uk-UA"/>
        </w:rPr>
        <w:t xml:space="preserve">затвердження Програми </w:t>
      </w:r>
    </w:p>
    <w:p w:rsidR="008870D7" w:rsidRDefault="008870D7" w:rsidP="008870D7">
      <w:pPr>
        <w:pStyle w:val="31"/>
        <w:suppressAutoHyphens w:val="0"/>
        <w:spacing w:after="0"/>
        <w:ind w:right="-17"/>
        <w:jc w:val="both"/>
        <w:rPr>
          <w:b/>
          <w:bCs/>
          <w:iCs/>
          <w:spacing w:val="-8"/>
          <w:sz w:val="28"/>
          <w:szCs w:val="28"/>
          <w:lang w:val="uk-UA"/>
        </w:rPr>
      </w:pPr>
      <w:r w:rsidRPr="008870D7">
        <w:rPr>
          <w:b/>
          <w:bCs/>
          <w:iCs/>
          <w:spacing w:val="-8"/>
          <w:sz w:val="28"/>
          <w:szCs w:val="28"/>
          <w:lang w:val="uk-UA"/>
        </w:rPr>
        <w:t xml:space="preserve">культурно-мистецьких заходів </w:t>
      </w:r>
    </w:p>
    <w:p w:rsidR="008870D7" w:rsidRDefault="008870D7" w:rsidP="008870D7">
      <w:pPr>
        <w:pStyle w:val="31"/>
        <w:suppressAutoHyphens w:val="0"/>
        <w:spacing w:after="0"/>
        <w:ind w:right="-17"/>
        <w:jc w:val="both"/>
        <w:rPr>
          <w:b/>
          <w:bCs/>
          <w:iCs/>
          <w:spacing w:val="-8"/>
          <w:sz w:val="28"/>
          <w:szCs w:val="28"/>
          <w:lang w:val="uk-UA"/>
        </w:rPr>
      </w:pPr>
      <w:r w:rsidRPr="008870D7">
        <w:rPr>
          <w:b/>
          <w:bCs/>
          <w:iCs/>
          <w:spacing w:val="-8"/>
          <w:sz w:val="28"/>
          <w:szCs w:val="28"/>
          <w:lang w:val="uk-UA"/>
        </w:rPr>
        <w:t>500-літнього ювілею Чортк</w:t>
      </w:r>
      <w:r>
        <w:rPr>
          <w:b/>
          <w:bCs/>
          <w:iCs/>
          <w:spacing w:val="-8"/>
          <w:sz w:val="28"/>
          <w:szCs w:val="28"/>
          <w:lang w:val="uk-UA"/>
        </w:rPr>
        <w:t xml:space="preserve">івської магдебурії  </w:t>
      </w:r>
    </w:p>
    <w:p w:rsidR="00CD0E3B" w:rsidRDefault="008870D7" w:rsidP="008870D7">
      <w:pPr>
        <w:pStyle w:val="31"/>
        <w:suppressAutoHyphens w:val="0"/>
        <w:spacing w:after="0"/>
        <w:ind w:right="-17"/>
        <w:jc w:val="both"/>
        <w:rPr>
          <w:b/>
          <w:bCs/>
          <w:iCs/>
          <w:spacing w:val="-8"/>
          <w:sz w:val="28"/>
          <w:szCs w:val="28"/>
          <w:lang w:val="uk-UA"/>
        </w:rPr>
      </w:pPr>
      <w:r>
        <w:rPr>
          <w:b/>
          <w:bCs/>
          <w:iCs/>
          <w:spacing w:val="-8"/>
          <w:sz w:val="28"/>
          <w:szCs w:val="28"/>
          <w:lang w:val="uk-UA"/>
        </w:rPr>
        <w:t>у 2022 році</w:t>
      </w:r>
    </w:p>
    <w:p w:rsidR="00CD0E3B" w:rsidRDefault="00CD0E3B" w:rsidP="00CD0E3B">
      <w:pPr>
        <w:pStyle w:val="31"/>
        <w:suppressAutoHyphens w:val="0"/>
        <w:spacing w:after="0"/>
        <w:ind w:right="282"/>
        <w:jc w:val="both"/>
        <w:rPr>
          <w:bCs/>
          <w:iCs/>
          <w:sz w:val="28"/>
          <w:szCs w:val="28"/>
          <w:lang w:val="uk-UA"/>
        </w:rPr>
      </w:pPr>
    </w:p>
    <w:p w:rsidR="00CD0E3B" w:rsidRPr="008870D7" w:rsidRDefault="00CD0E3B" w:rsidP="008870D7">
      <w:pPr>
        <w:pStyle w:val="31"/>
        <w:spacing w:after="0"/>
        <w:ind w:right="282" w:firstLine="540"/>
        <w:jc w:val="both"/>
        <w:rPr>
          <w:sz w:val="28"/>
          <w:lang w:val="uk-UA"/>
        </w:rPr>
      </w:pPr>
      <w:r>
        <w:rPr>
          <w:sz w:val="28"/>
          <w:lang w:val="uk-UA"/>
        </w:rPr>
        <w:t xml:space="preserve">В рамках підготовки  до відзначення на Всеукраїнському рівні ювілейної дати – 500-ліття з часу отримання Чортковом статусу міста у 2022 році, з метою напрацювання плану заходів, визначення відповідальних за їх втілення на кожному з етапів підготовки та реалізації поставлених завдань, координування роботи над підготовкою та проведенням ювілейних заходів вцілому, </w:t>
      </w:r>
      <w:r w:rsidR="008870D7">
        <w:rPr>
          <w:sz w:val="28"/>
          <w:lang w:val="uk-UA"/>
        </w:rPr>
        <w:t>на підставі рішення Чортківської міської ради від 29.10. 2021 року № 681 «Про</w:t>
      </w:r>
      <w:r w:rsidR="008870D7">
        <w:rPr>
          <w:lang w:val="uk-UA"/>
        </w:rPr>
        <w:t xml:space="preserve"> </w:t>
      </w:r>
      <w:r w:rsidR="008870D7" w:rsidRPr="008870D7">
        <w:rPr>
          <w:sz w:val="28"/>
          <w:lang w:val="uk-UA"/>
        </w:rPr>
        <w:t>затвердження Кон</w:t>
      </w:r>
      <w:r w:rsidR="008870D7">
        <w:rPr>
          <w:sz w:val="28"/>
          <w:lang w:val="uk-UA"/>
        </w:rPr>
        <w:t xml:space="preserve">цепції та Програми з підготовки </w:t>
      </w:r>
      <w:r w:rsidR="008870D7" w:rsidRPr="008870D7">
        <w:rPr>
          <w:sz w:val="28"/>
          <w:lang w:val="uk-UA"/>
        </w:rPr>
        <w:t>та прове</w:t>
      </w:r>
      <w:r w:rsidR="008870D7">
        <w:rPr>
          <w:sz w:val="28"/>
          <w:lang w:val="uk-UA"/>
        </w:rPr>
        <w:t xml:space="preserve">дення святкувань з відзначення </w:t>
      </w:r>
      <w:r w:rsidR="008870D7" w:rsidRPr="008870D7">
        <w:rPr>
          <w:sz w:val="28"/>
          <w:lang w:val="uk-UA"/>
        </w:rPr>
        <w:t>500-ліття Чортківської магдебурії</w:t>
      </w:r>
      <w:r w:rsidR="008870D7">
        <w:rPr>
          <w:sz w:val="28"/>
          <w:lang w:val="uk-UA"/>
        </w:rPr>
        <w:t xml:space="preserve">», </w:t>
      </w:r>
      <w:r>
        <w:rPr>
          <w:sz w:val="28"/>
          <w:lang w:val="uk-UA"/>
        </w:rPr>
        <w:t>керуючись</w:t>
      </w:r>
      <w:r w:rsidR="008870D7">
        <w:rPr>
          <w:sz w:val="28"/>
          <w:lang w:val="uk-UA"/>
        </w:rPr>
        <w:t xml:space="preserve"> рішенням </w:t>
      </w:r>
      <w:r>
        <w:rPr>
          <w:sz w:val="28"/>
          <w:lang w:val="uk-UA"/>
        </w:rPr>
        <w:t xml:space="preserve"> пунктом 30 статті 26 Закону України «Про місцеве самоврядування в Україні», міська рада</w:t>
      </w:r>
    </w:p>
    <w:p w:rsidR="00CD0E3B" w:rsidRDefault="00CD0E3B" w:rsidP="00CD0E3B">
      <w:pPr>
        <w:pStyle w:val="31"/>
        <w:spacing w:after="0"/>
        <w:ind w:right="282" w:firstLine="540"/>
        <w:jc w:val="both"/>
        <w:rPr>
          <w:sz w:val="28"/>
          <w:szCs w:val="28"/>
          <w:lang w:val="uk-UA"/>
        </w:rPr>
      </w:pPr>
    </w:p>
    <w:p w:rsidR="00CD0E3B" w:rsidRDefault="00CD0E3B" w:rsidP="00CD0E3B">
      <w:pPr>
        <w:spacing w:after="0"/>
        <w:ind w:right="282"/>
        <w:rPr>
          <w:rFonts w:ascii="Times New Roman" w:hAnsi="Times New Roman"/>
          <w:b/>
          <w:bCs/>
          <w:iCs/>
          <w:sz w:val="28"/>
          <w:szCs w:val="28"/>
          <w:lang w:val="uk-UA"/>
        </w:rPr>
      </w:pPr>
      <w:r>
        <w:rPr>
          <w:rFonts w:ascii="Times New Roman" w:hAnsi="Times New Roman"/>
          <w:b/>
          <w:bCs/>
          <w:iCs/>
          <w:sz w:val="28"/>
          <w:szCs w:val="28"/>
          <w:lang w:val="uk-UA"/>
        </w:rPr>
        <w:t>ВИРІШИЛА:</w:t>
      </w:r>
    </w:p>
    <w:p w:rsidR="00CD0E3B" w:rsidRDefault="00CD0E3B" w:rsidP="00CD0E3B">
      <w:pPr>
        <w:spacing w:after="0"/>
        <w:ind w:right="282"/>
        <w:rPr>
          <w:rFonts w:ascii="Times New Roman" w:hAnsi="Times New Roman"/>
          <w:sz w:val="28"/>
          <w:szCs w:val="28"/>
          <w:lang w:val="uk-UA"/>
        </w:rPr>
      </w:pPr>
    </w:p>
    <w:p w:rsidR="00CD0E3B" w:rsidRDefault="00CD0E3B" w:rsidP="008870D7">
      <w:pPr>
        <w:pStyle w:val="western"/>
        <w:spacing w:before="0" w:beforeAutospacing="0" w:line="276" w:lineRule="auto"/>
        <w:ind w:right="282"/>
        <w:rPr>
          <w:lang w:val="uk-UA"/>
        </w:rPr>
      </w:pPr>
      <w:r>
        <w:rPr>
          <w:lang w:val="uk-UA"/>
        </w:rPr>
        <w:tab/>
        <w:t xml:space="preserve">1. Затвердити </w:t>
      </w:r>
      <w:r w:rsidR="008870D7">
        <w:rPr>
          <w:lang w:val="uk-UA"/>
        </w:rPr>
        <w:t>Програму культурно-мистецьких заходів 500-літнього ювілею Чортківської магдебурії у 2022 році</w:t>
      </w:r>
      <w:r w:rsidR="0043355C">
        <w:rPr>
          <w:lang w:val="uk-UA"/>
        </w:rPr>
        <w:t xml:space="preserve"> на 2021-2022 роки</w:t>
      </w:r>
      <w:r w:rsidR="008870D7">
        <w:rPr>
          <w:lang w:val="uk-UA"/>
        </w:rPr>
        <w:t xml:space="preserve"> (додається).</w:t>
      </w:r>
    </w:p>
    <w:p w:rsidR="00A7171B" w:rsidRDefault="00CD0E3B" w:rsidP="00CD0E3B">
      <w:pPr>
        <w:pStyle w:val="western"/>
        <w:spacing w:before="0" w:beforeAutospacing="0" w:line="276" w:lineRule="auto"/>
        <w:ind w:right="284"/>
        <w:rPr>
          <w:lang w:val="uk-UA"/>
        </w:rPr>
      </w:pPr>
      <w:r>
        <w:rPr>
          <w:lang w:val="uk-UA"/>
        </w:rPr>
        <w:tab/>
      </w:r>
      <w:r w:rsidR="00A7171B">
        <w:rPr>
          <w:lang w:val="uk-UA"/>
        </w:rPr>
        <w:t>2. Виконавчому комітету Чортківської міської ради спільно з управлінням культури та мистецтв, управлінням освіти, молоді та спорту,  управлінням комунального господарства, архітектури та капітального будівництва міської ради комунальним підприємством «Чортківський туристично-інформаційний центр» забезпечити виконання заходів передбачених програмою.</w:t>
      </w:r>
    </w:p>
    <w:p w:rsidR="00A7171B" w:rsidRDefault="00A7171B" w:rsidP="00A7171B">
      <w:pPr>
        <w:pStyle w:val="western"/>
        <w:spacing w:before="0" w:beforeAutospacing="0" w:line="276" w:lineRule="auto"/>
        <w:ind w:right="284"/>
        <w:rPr>
          <w:lang w:val="uk-UA"/>
        </w:rPr>
      </w:pPr>
      <w:r>
        <w:rPr>
          <w:lang w:val="uk-UA"/>
        </w:rPr>
        <w:tab/>
        <w:t>3.</w:t>
      </w:r>
      <w:r w:rsidR="00CD0E3B">
        <w:rPr>
          <w:lang w:val="uk-UA"/>
        </w:rPr>
        <w:t xml:space="preserve"> Контроль за виконанням рішення покласти на постійну комісію міської ради з питань бюд</w:t>
      </w:r>
      <w:r>
        <w:rPr>
          <w:lang w:val="uk-UA"/>
        </w:rPr>
        <w:t>жету та економічного розвитку,</w:t>
      </w:r>
      <w:r w:rsidR="00CD0E3B">
        <w:rPr>
          <w:lang w:val="uk-UA"/>
        </w:rPr>
        <w:t xml:space="preserve"> постійну комісію міської ради з питань розвитку освіти, культури, охорон</w:t>
      </w:r>
      <w:r>
        <w:rPr>
          <w:lang w:val="uk-UA"/>
        </w:rPr>
        <w:t xml:space="preserve">и здоров’я та </w:t>
      </w:r>
      <w:r>
        <w:rPr>
          <w:lang w:val="uk-UA"/>
        </w:rPr>
        <w:lastRenderedPageBreak/>
        <w:t>соціальних питань та на заступницю міського голови з питань діяльності виконавчих органів міської ради Людмилу Колісник.</w:t>
      </w:r>
    </w:p>
    <w:p w:rsidR="00CD0E3B" w:rsidRDefault="00CD0E3B" w:rsidP="00CD0E3B">
      <w:pPr>
        <w:pStyle w:val="western"/>
        <w:spacing w:before="0" w:beforeAutospacing="0" w:line="276" w:lineRule="auto"/>
        <w:ind w:right="284"/>
        <w:rPr>
          <w:lang w:val="uk-UA"/>
        </w:rPr>
      </w:pPr>
    </w:p>
    <w:p w:rsidR="00CD0E3B" w:rsidRDefault="00CD0E3B" w:rsidP="00CD0E3B">
      <w:pPr>
        <w:pStyle w:val="western"/>
        <w:spacing w:before="0" w:beforeAutospacing="0" w:line="276" w:lineRule="auto"/>
        <w:ind w:right="282"/>
        <w:rPr>
          <w:lang w:val="uk-UA"/>
        </w:rPr>
      </w:pPr>
    </w:p>
    <w:p w:rsidR="00CD0E3B" w:rsidRDefault="00CD0E3B" w:rsidP="00CD0E3B">
      <w:pPr>
        <w:spacing w:after="0"/>
        <w:rPr>
          <w:rFonts w:ascii="Times New Roman" w:hAnsi="Times New Roman"/>
          <w:sz w:val="28"/>
          <w:szCs w:val="28"/>
          <w:lang w:val="uk-UA"/>
        </w:rPr>
      </w:pPr>
      <w:r>
        <w:rPr>
          <w:rFonts w:ascii="Times New Roman" w:hAnsi="Times New Roman"/>
          <w:b/>
          <w:sz w:val="28"/>
          <w:szCs w:val="28"/>
          <w:lang w:val="uk-UA"/>
        </w:rPr>
        <w:t>Міський голова                                                           Володимир ШМАТЬКО</w:t>
      </w:r>
    </w:p>
    <w:p w:rsidR="00CD0E3B" w:rsidRDefault="00CD0E3B" w:rsidP="00CD0E3B">
      <w:pPr>
        <w:rPr>
          <w:rFonts w:ascii="Times New Roman" w:hAnsi="Times New Roman"/>
          <w:sz w:val="28"/>
          <w:szCs w:val="28"/>
          <w:lang w:val="uk-UA"/>
        </w:rPr>
      </w:pPr>
    </w:p>
    <w:p w:rsidR="00A7171B" w:rsidRDefault="00CD0E3B" w:rsidP="00CD0E3B">
      <w:pPr>
        <w:spacing w:after="0" w:line="240" w:lineRule="auto"/>
        <w:ind w:firstLine="5670"/>
        <w:rPr>
          <w:rFonts w:ascii="Times New Roman" w:hAnsi="Times New Roman"/>
          <w:sz w:val="28"/>
          <w:szCs w:val="28"/>
          <w:lang w:val="uk-UA"/>
        </w:rPr>
      </w:pPr>
      <w:r>
        <w:rPr>
          <w:rFonts w:ascii="Times New Roman" w:hAnsi="Times New Roman"/>
          <w:sz w:val="28"/>
          <w:szCs w:val="28"/>
          <w:lang w:val="uk-UA"/>
        </w:rPr>
        <w:tab/>
      </w: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A7171B" w:rsidRDefault="00A7171B" w:rsidP="00CD0E3B">
      <w:pPr>
        <w:spacing w:after="0" w:line="240" w:lineRule="auto"/>
        <w:ind w:firstLine="5670"/>
        <w:rPr>
          <w:rFonts w:ascii="Times New Roman" w:hAnsi="Times New Roman"/>
          <w:sz w:val="28"/>
          <w:szCs w:val="28"/>
          <w:lang w:val="uk-UA"/>
        </w:rPr>
      </w:pPr>
    </w:p>
    <w:p w:rsidR="00262E76" w:rsidRDefault="00262E76" w:rsidP="00CD0E3B">
      <w:pPr>
        <w:spacing w:after="0" w:line="240" w:lineRule="auto"/>
        <w:ind w:firstLine="5670"/>
        <w:rPr>
          <w:rFonts w:ascii="Times New Roman" w:hAnsi="Times New Roman"/>
          <w:sz w:val="28"/>
          <w:szCs w:val="28"/>
          <w:lang w:val="uk-UA"/>
        </w:rPr>
      </w:pPr>
    </w:p>
    <w:p w:rsidR="00CD0E3B" w:rsidRDefault="00A7171B" w:rsidP="00CD0E3B">
      <w:pPr>
        <w:spacing w:after="0" w:line="240" w:lineRule="auto"/>
        <w:ind w:firstLine="5670"/>
        <w:rPr>
          <w:rFonts w:ascii="Times New Roman" w:hAnsi="Times New Roman"/>
          <w:b/>
          <w:bCs/>
          <w:sz w:val="28"/>
          <w:szCs w:val="28"/>
          <w:lang w:val="uk-UA"/>
        </w:rPr>
      </w:pPr>
      <w:r>
        <w:rPr>
          <w:rFonts w:ascii="Times New Roman" w:hAnsi="Times New Roman"/>
          <w:b/>
          <w:bCs/>
          <w:sz w:val="28"/>
          <w:szCs w:val="28"/>
          <w:lang w:val="uk-UA"/>
        </w:rPr>
        <w:lastRenderedPageBreak/>
        <w:t xml:space="preserve">Додаток </w:t>
      </w:r>
    </w:p>
    <w:p w:rsidR="00CD0E3B" w:rsidRDefault="00CD0E3B" w:rsidP="00CD0E3B">
      <w:pPr>
        <w:spacing w:after="0" w:line="240" w:lineRule="auto"/>
        <w:ind w:firstLine="5670"/>
        <w:rPr>
          <w:rFonts w:ascii="Times New Roman" w:hAnsi="Times New Roman"/>
          <w:b/>
          <w:bCs/>
          <w:sz w:val="28"/>
          <w:szCs w:val="28"/>
          <w:lang w:val="uk-UA"/>
        </w:rPr>
      </w:pPr>
      <w:r>
        <w:rPr>
          <w:rFonts w:ascii="Times New Roman" w:hAnsi="Times New Roman"/>
          <w:b/>
          <w:bCs/>
          <w:sz w:val="28"/>
          <w:szCs w:val="28"/>
          <w:lang w:val="uk-UA"/>
        </w:rPr>
        <w:t>до рішення міської ради</w:t>
      </w:r>
    </w:p>
    <w:p w:rsidR="00CD0E3B" w:rsidRDefault="00A7171B" w:rsidP="00CD0E3B">
      <w:pPr>
        <w:spacing w:after="0" w:line="240" w:lineRule="auto"/>
        <w:ind w:firstLine="5670"/>
        <w:rPr>
          <w:rFonts w:ascii="Times New Roman" w:hAnsi="Times New Roman"/>
          <w:b/>
          <w:bCs/>
          <w:sz w:val="28"/>
          <w:szCs w:val="28"/>
          <w:lang w:val="uk-UA"/>
        </w:rPr>
      </w:pPr>
      <w:r>
        <w:rPr>
          <w:rFonts w:ascii="Times New Roman" w:hAnsi="Times New Roman"/>
          <w:b/>
          <w:bCs/>
          <w:sz w:val="28"/>
          <w:szCs w:val="28"/>
          <w:lang w:val="uk-UA"/>
        </w:rPr>
        <w:t>від               2021 р. №</w:t>
      </w:r>
    </w:p>
    <w:p w:rsidR="00CD0E3B" w:rsidRDefault="00A7171B" w:rsidP="00A7171B">
      <w:pPr>
        <w:tabs>
          <w:tab w:val="left" w:pos="3050"/>
        </w:tabs>
        <w:spacing w:after="120" w:line="240" w:lineRule="auto"/>
        <w:rPr>
          <w:rFonts w:ascii="Times New Roman" w:hAnsi="Times New Roman"/>
          <w:b/>
          <w:sz w:val="28"/>
          <w:szCs w:val="28"/>
          <w:lang w:val="uk-UA"/>
        </w:rPr>
      </w:pPr>
      <w:r>
        <w:rPr>
          <w:rFonts w:ascii="Times New Roman" w:hAnsi="Times New Roman"/>
          <w:b/>
          <w:sz w:val="28"/>
          <w:szCs w:val="28"/>
          <w:lang w:val="uk-UA"/>
        </w:rPr>
        <w:tab/>
      </w:r>
    </w:p>
    <w:p w:rsidR="00A7171B" w:rsidRDefault="00A7171B" w:rsidP="00A7171B">
      <w:pPr>
        <w:tabs>
          <w:tab w:val="left" w:pos="3050"/>
        </w:tabs>
        <w:spacing w:after="120" w:line="240" w:lineRule="auto"/>
        <w:rPr>
          <w:rFonts w:ascii="Times New Roman" w:hAnsi="Times New Roman"/>
          <w:b/>
          <w:sz w:val="28"/>
          <w:szCs w:val="28"/>
          <w:lang w:val="uk-UA"/>
        </w:rPr>
      </w:pPr>
    </w:p>
    <w:p w:rsidR="00CD0E3B" w:rsidRDefault="00A7171B" w:rsidP="0043355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Програма </w:t>
      </w:r>
      <w:r w:rsidRPr="00A7171B">
        <w:rPr>
          <w:rFonts w:ascii="Times New Roman" w:hAnsi="Times New Roman"/>
          <w:b/>
          <w:sz w:val="28"/>
          <w:szCs w:val="28"/>
          <w:lang w:val="uk-UA"/>
        </w:rPr>
        <w:t>культурно-мистецьких заходів 500-літнього ювілею Чортківської магдебурії у 2022 році</w:t>
      </w:r>
    </w:p>
    <w:p w:rsidR="0043355C" w:rsidRDefault="0043355C" w:rsidP="0043355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2021-2022 роки</w:t>
      </w:r>
    </w:p>
    <w:p w:rsidR="0043355C" w:rsidRPr="0043355C" w:rsidRDefault="0043355C" w:rsidP="0043355C">
      <w:pPr>
        <w:spacing w:after="0" w:line="240" w:lineRule="auto"/>
        <w:jc w:val="center"/>
        <w:rPr>
          <w:rFonts w:ascii="Times New Roman" w:hAnsi="Times New Roman"/>
          <w:b/>
          <w:sz w:val="28"/>
          <w:szCs w:val="28"/>
          <w:lang w:val="uk-UA"/>
        </w:rPr>
      </w:pPr>
    </w:p>
    <w:p w:rsidR="00A7171B" w:rsidRDefault="00A7171B" w:rsidP="00A7171B">
      <w:pPr>
        <w:tabs>
          <w:tab w:val="center" w:pos="4677"/>
          <w:tab w:val="left" w:pos="6525"/>
        </w:tabs>
        <w:spacing w:after="0" w:line="240" w:lineRule="auto"/>
        <w:ind w:left="4050"/>
        <w:contextualSpacing/>
        <w:rPr>
          <w:rFonts w:ascii="Times New Roman" w:eastAsia="Batang" w:hAnsi="Times New Roman"/>
          <w:b/>
          <w:sz w:val="28"/>
          <w:szCs w:val="28"/>
          <w:lang w:val="uk-UA" w:eastAsia="ru-RU"/>
        </w:rPr>
      </w:pPr>
      <w:r>
        <w:rPr>
          <w:rFonts w:ascii="Times New Roman" w:eastAsia="Batang" w:hAnsi="Times New Roman"/>
          <w:b/>
          <w:sz w:val="28"/>
          <w:szCs w:val="28"/>
          <w:lang w:val="uk-UA" w:eastAsia="ru-RU"/>
        </w:rPr>
        <w:t>1.Паспорт програми</w:t>
      </w:r>
      <w:r>
        <w:rPr>
          <w:rFonts w:ascii="Times New Roman" w:eastAsia="Batang" w:hAnsi="Times New Roman"/>
          <w:b/>
          <w:sz w:val="28"/>
          <w:szCs w:val="28"/>
          <w:lang w:val="uk-UA" w:eastAsia="ru-RU"/>
        </w:rPr>
        <w:tab/>
      </w:r>
    </w:p>
    <w:p w:rsidR="00A7171B" w:rsidRDefault="00A7171B" w:rsidP="00A7171B">
      <w:pPr>
        <w:tabs>
          <w:tab w:val="center" w:pos="4677"/>
          <w:tab w:val="left" w:pos="6525"/>
        </w:tabs>
        <w:spacing w:after="0" w:line="240" w:lineRule="auto"/>
        <w:ind w:left="3690"/>
        <w:contextualSpacing/>
        <w:rPr>
          <w:rFonts w:ascii="Times New Roman" w:eastAsia="Batang" w:hAnsi="Times New Roman"/>
          <w:b/>
          <w:sz w:val="28"/>
          <w:szCs w:val="28"/>
          <w:lang w:val="uk-UA" w:eastAsia="ru-RU"/>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680"/>
        <w:gridCol w:w="4680"/>
      </w:tblGrid>
      <w:tr w:rsidR="00A7171B" w:rsidTr="006B3AB8">
        <w:trPr>
          <w:trHeight w:val="345"/>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Ініціатор розроблення Програми </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Управління культури та мистецтв   міської ради</w:t>
            </w:r>
          </w:p>
        </w:tc>
      </w:tr>
      <w:tr w:rsidR="00A7171B" w:rsidTr="006B3AB8">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2.</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Дата , номер і назва розпорядчого документа органу виконавчої влади про розроблення Програми</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keepNext/>
              <w:keepLines/>
              <w:spacing w:before="200" w:after="0" w:line="240" w:lineRule="auto"/>
              <w:outlineLvl w:val="1"/>
              <w:rPr>
                <w:rFonts w:ascii="Cambria" w:eastAsia="Batang" w:hAnsi="Cambria"/>
                <w:bCs/>
                <w:color w:val="4F81BD"/>
                <w:sz w:val="26"/>
                <w:szCs w:val="26"/>
                <w:lang w:val="uk-UA" w:eastAsia="ru-RU"/>
              </w:rPr>
            </w:pPr>
            <w:r>
              <w:rPr>
                <w:rFonts w:ascii="Times New Roman" w:eastAsia="Batang" w:hAnsi="Times New Roman"/>
                <w:sz w:val="28"/>
                <w:szCs w:val="28"/>
                <w:lang w:val="uk-UA" w:eastAsia="ru-RU"/>
              </w:rPr>
              <w:t>Закон України «Про культуру» від 14.12.2010 № 2778-VI зі змінами</w:t>
            </w:r>
          </w:p>
        </w:tc>
      </w:tr>
      <w:tr w:rsidR="00A7171B" w:rsidTr="006B3AB8">
        <w:trPr>
          <w:trHeight w:val="345"/>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3.</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Розробник Програми </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Управління культури та мистецтв   міської ради</w:t>
            </w:r>
          </w:p>
        </w:tc>
      </w:tr>
      <w:tr w:rsidR="00A7171B" w:rsidTr="006B3AB8">
        <w:trPr>
          <w:trHeight w:val="345"/>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4.</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Співрозробники Програми</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Управління освіти, молоді та спорту міської ради;</w:t>
            </w:r>
          </w:p>
          <w:p w:rsidR="00A7171B" w:rsidRDefault="00A7171B"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Управління </w:t>
            </w:r>
            <w:r w:rsidRPr="00A7171B">
              <w:rPr>
                <w:rFonts w:ascii="Times New Roman" w:eastAsia="Batang" w:hAnsi="Times New Roman"/>
                <w:sz w:val="28"/>
                <w:szCs w:val="28"/>
                <w:lang w:val="uk-UA" w:eastAsia="ru-RU"/>
              </w:rPr>
              <w:t>комунального господарства, архітектури та капітального будівництва міської ради</w:t>
            </w:r>
          </w:p>
        </w:tc>
      </w:tr>
      <w:tr w:rsidR="00A7171B" w:rsidTr="006B3AB8">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5.</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Відповідальний виконавець програми</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Управління </w:t>
            </w:r>
            <w:r w:rsidR="00A7171B">
              <w:rPr>
                <w:rFonts w:ascii="Times New Roman" w:eastAsia="Batang" w:hAnsi="Times New Roman"/>
                <w:sz w:val="28"/>
                <w:szCs w:val="28"/>
                <w:lang w:val="uk-UA" w:eastAsia="ru-RU"/>
              </w:rPr>
              <w:t>культури</w:t>
            </w:r>
            <w:r>
              <w:rPr>
                <w:rFonts w:ascii="Times New Roman" w:eastAsia="Batang" w:hAnsi="Times New Roman"/>
                <w:sz w:val="28"/>
                <w:szCs w:val="28"/>
                <w:lang w:val="uk-UA" w:eastAsia="ru-RU"/>
              </w:rPr>
              <w:t xml:space="preserve"> та мистецтв </w:t>
            </w:r>
            <w:r w:rsidR="00A7171B">
              <w:rPr>
                <w:rFonts w:ascii="Times New Roman" w:eastAsia="Batang" w:hAnsi="Times New Roman"/>
                <w:sz w:val="28"/>
                <w:szCs w:val="28"/>
                <w:lang w:val="uk-UA" w:eastAsia="ru-RU"/>
              </w:rPr>
              <w:t xml:space="preserve"> міської ради</w:t>
            </w:r>
          </w:p>
        </w:tc>
      </w:tr>
      <w:tr w:rsidR="00A7171B" w:rsidTr="006B3AB8">
        <w:trPr>
          <w:trHeight w:val="330"/>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6.</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Учасники програми</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Управління </w:t>
            </w:r>
            <w:r w:rsidR="00A7171B">
              <w:rPr>
                <w:rFonts w:ascii="Times New Roman" w:eastAsia="Batang" w:hAnsi="Times New Roman"/>
                <w:sz w:val="28"/>
                <w:szCs w:val="28"/>
                <w:lang w:val="uk-UA" w:eastAsia="ru-RU"/>
              </w:rPr>
              <w:t>культури</w:t>
            </w:r>
            <w:r>
              <w:rPr>
                <w:rFonts w:ascii="Times New Roman" w:eastAsia="Batang" w:hAnsi="Times New Roman"/>
                <w:sz w:val="28"/>
                <w:szCs w:val="28"/>
                <w:lang w:val="uk-UA" w:eastAsia="ru-RU"/>
              </w:rPr>
              <w:t xml:space="preserve"> та мистецтв  </w:t>
            </w:r>
            <w:r w:rsidR="00A7171B">
              <w:rPr>
                <w:rFonts w:ascii="Times New Roman" w:eastAsia="Batang" w:hAnsi="Times New Roman"/>
                <w:sz w:val="28"/>
                <w:szCs w:val="28"/>
                <w:lang w:val="uk-UA" w:eastAsia="ru-RU"/>
              </w:rPr>
              <w:t xml:space="preserve"> міської ради;</w:t>
            </w:r>
          </w:p>
          <w:p w:rsidR="006B3AB8"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Управління освіти, молоді та спорту міської ради;</w:t>
            </w:r>
          </w:p>
          <w:p w:rsidR="00A7171B"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Управління </w:t>
            </w:r>
            <w:r w:rsidRPr="00A7171B">
              <w:rPr>
                <w:rFonts w:ascii="Times New Roman" w:eastAsia="Batang" w:hAnsi="Times New Roman"/>
                <w:sz w:val="28"/>
                <w:szCs w:val="28"/>
                <w:lang w:val="uk-UA" w:eastAsia="ru-RU"/>
              </w:rPr>
              <w:t>комунального господарства, архітектури та капітального будівництва міської ради</w:t>
            </w:r>
            <w:r>
              <w:rPr>
                <w:rFonts w:ascii="Times New Roman" w:eastAsia="Batang" w:hAnsi="Times New Roman"/>
                <w:sz w:val="28"/>
                <w:szCs w:val="28"/>
                <w:lang w:val="uk-UA" w:eastAsia="ru-RU"/>
              </w:rPr>
              <w:t>;</w:t>
            </w:r>
          </w:p>
          <w:p w:rsidR="006B3AB8"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Комунальне підприємство «Чортківський туристично-інформаційний центр»;</w:t>
            </w:r>
          </w:p>
          <w:p w:rsidR="006B3AB8"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Центр культурних послуг міста Чортків імені К.Рубчакової;</w:t>
            </w:r>
          </w:p>
          <w:p w:rsidR="006B3AB8"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Чортківська публічна бібліотека;</w:t>
            </w:r>
          </w:p>
          <w:p w:rsidR="006B3AB8" w:rsidRDefault="006B3AB8"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Чортківська молодіжна рада.</w:t>
            </w:r>
          </w:p>
        </w:tc>
      </w:tr>
      <w:tr w:rsidR="00A7171B" w:rsidTr="006B3AB8">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7.</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Термін реалізації Програми</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43355C"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2021 - </w:t>
            </w:r>
            <w:r w:rsidR="006B3AB8">
              <w:rPr>
                <w:rFonts w:ascii="Times New Roman" w:eastAsia="Batang" w:hAnsi="Times New Roman"/>
                <w:sz w:val="28"/>
                <w:szCs w:val="28"/>
                <w:lang w:val="uk-UA" w:eastAsia="ru-RU"/>
              </w:rPr>
              <w:t>2022</w:t>
            </w:r>
            <w:r>
              <w:rPr>
                <w:rFonts w:ascii="Times New Roman" w:eastAsia="Batang" w:hAnsi="Times New Roman"/>
                <w:sz w:val="28"/>
                <w:szCs w:val="28"/>
                <w:lang w:val="uk-UA" w:eastAsia="ru-RU"/>
              </w:rPr>
              <w:t xml:space="preserve"> роки</w:t>
            </w:r>
          </w:p>
        </w:tc>
      </w:tr>
      <w:tr w:rsidR="00A7171B" w:rsidTr="006B3AB8">
        <w:trPr>
          <w:trHeight w:val="345"/>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8.</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Перелік бюджетів, які беруть участь у виконанні Програми</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Міський бюджет</w:t>
            </w:r>
          </w:p>
          <w:p w:rsidR="0043355C" w:rsidRDefault="0043355C" w:rsidP="006B3AB8">
            <w:pPr>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інші бюджети</w:t>
            </w:r>
          </w:p>
        </w:tc>
      </w:tr>
      <w:tr w:rsidR="00A7171B" w:rsidTr="006B3AB8">
        <w:trPr>
          <w:trHeight w:val="345"/>
          <w:jc w:val="center"/>
        </w:trPr>
        <w:tc>
          <w:tcPr>
            <w:tcW w:w="72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lastRenderedPageBreak/>
              <w:t>9.</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A7171B" w:rsidP="006B3AB8">
            <w:pPr>
              <w:spacing w:after="0" w:line="240" w:lineRule="auto"/>
              <w:rPr>
                <w:rFonts w:ascii="Times New Roman" w:eastAsia="Batang" w:hAnsi="Times New Roman"/>
                <w:sz w:val="28"/>
                <w:szCs w:val="28"/>
                <w:lang w:val="uk-UA" w:eastAsia="ru-RU"/>
              </w:rPr>
            </w:pPr>
            <w:r>
              <w:rPr>
                <w:rFonts w:ascii="Times New Roman" w:eastAsia="Batang" w:hAnsi="Times New Roman"/>
                <w:sz w:val="28"/>
                <w:szCs w:val="28"/>
                <w:lang w:val="uk-UA" w:eastAsia="ru-RU"/>
              </w:rPr>
              <w:t>Орієнтовний обсяг фінансування Програми</w:t>
            </w:r>
          </w:p>
        </w:tc>
        <w:tc>
          <w:tcPr>
            <w:tcW w:w="4680" w:type="dxa"/>
            <w:tcBorders>
              <w:top w:val="single" w:sz="4" w:space="0" w:color="auto"/>
              <w:left w:val="single" w:sz="4" w:space="0" w:color="auto"/>
              <w:bottom w:val="single" w:sz="4" w:space="0" w:color="auto"/>
              <w:right w:val="single" w:sz="4" w:space="0" w:color="auto"/>
            </w:tcBorders>
            <w:hideMark/>
          </w:tcPr>
          <w:p w:rsidR="00A7171B" w:rsidRDefault="006B3AB8" w:rsidP="005D7E2F">
            <w:pPr>
              <w:tabs>
                <w:tab w:val="left" w:pos="1635"/>
              </w:tabs>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     </w:t>
            </w:r>
            <w:r w:rsidR="00C907D1">
              <w:rPr>
                <w:rFonts w:ascii="Times New Roman" w:eastAsia="Batang" w:hAnsi="Times New Roman"/>
                <w:sz w:val="28"/>
                <w:szCs w:val="28"/>
                <w:lang w:val="uk-UA" w:eastAsia="ru-RU"/>
              </w:rPr>
              <w:t xml:space="preserve">633 000 </w:t>
            </w:r>
            <w:r w:rsidR="00A7171B">
              <w:rPr>
                <w:rFonts w:ascii="Times New Roman" w:eastAsia="Batang" w:hAnsi="Times New Roman"/>
                <w:sz w:val="28"/>
                <w:szCs w:val="28"/>
                <w:lang w:val="uk-UA" w:eastAsia="ru-RU"/>
              </w:rPr>
              <w:t xml:space="preserve"> грн.</w:t>
            </w:r>
          </w:p>
        </w:tc>
      </w:tr>
    </w:tbl>
    <w:p w:rsidR="006B3AB8" w:rsidRDefault="006B3AB8" w:rsidP="006B3AB8">
      <w:pPr>
        <w:spacing w:after="0" w:line="240" w:lineRule="auto"/>
        <w:ind w:firstLine="709"/>
        <w:jc w:val="center"/>
        <w:rPr>
          <w:rFonts w:ascii="Times New Roman" w:hAnsi="Times New Roman"/>
          <w:b/>
          <w:sz w:val="28"/>
          <w:szCs w:val="28"/>
          <w:lang w:val="uk-UA"/>
        </w:rPr>
      </w:pPr>
    </w:p>
    <w:p w:rsidR="006B3AB8" w:rsidRPr="007F2E3E" w:rsidRDefault="007F2E3E" w:rsidP="006B3AB8">
      <w:pPr>
        <w:spacing w:after="0" w:line="360" w:lineRule="auto"/>
        <w:ind w:left="709"/>
        <w:jc w:val="center"/>
        <w:rPr>
          <w:rFonts w:ascii="Times New Roman" w:hAnsi="Times New Roman"/>
          <w:b/>
          <w:sz w:val="28"/>
          <w:szCs w:val="28"/>
          <w:lang w:val="en-US"/>
        </w:rPr>
      </w:pPr>
      <w:r>
        <w:rPr>
          <w:rFonts w:ascii="Times New Roman" w:hAnsi="Times New Roman"/>
          <w:b/>
          <w:sz w:val="28"/>
          <w:szCs w:val="28"/>
          <w:lang w:val="uk-UA"/>
        </w:rPr>
        <w:t>2. Обґрунтування доцільності Програми</w:t>
      </w:r>
    </w:p>
    <w:p w:rsidR="006B3AB8" w:rsidRPr="006B3AB8" w:rsidRDefault="006B3AB8" w:rsidP="007F2E3E">
      <w:pPr>
        <w:spacing w:after="0"/>
        <w:ind w:firstLine="1069"/>
        <w:contextualSpacing/>
        <w:jc w:val="both"/>
        <w:rPr>
          <w:rFonts w:ascii="Times New Roman" w:hAnsi="Times New Roman"/>
          <w:sz w:val="28"/>
          <w:szCs w:val="28"/>
          <w:lang w:val="uk-UA"/>
        </w:rPr>
      </w:pPr>
      <w:r>
        <w:rPr>
          <w:rFonts w:ascii="Times New Roman" w:hAnsi="Times New Roman"/>
          <w:sz w:val="28"/>
          <w:szCs w:val="28"/>
          <w:lang w:val="uk-UA"/>
        </w:rPr>
        <w:t xml:space="preserve">Розробка Програми культурно-мистецьких заходів 500-ліття Чортківської магдебурії у 2022 році (далі - Програма) зумовлена необхідністю організації та належного проведення святкових культурних, мистецьких, освітніх, спортивних, просвітницьких заходів з нагоди 500 літнього ювілею Чортківської магдебурії. </w:t>
      </w:r>
      <w:r w:rsidRPr="006B3AB8">
        <w:rPr>
          <w:rFonts w:ascii="Times New Roman" w:hAnsi="Times New Roman"/>
          <w:sz w:val="28"/>
          <w:szCs w:val="28"/>
          <w:lang w:val="uk-UA"/>
        </w:rPr>
        <w:t xml:space="preserve">У 2022 році місто Чортків Тернопільської області святкуватиме 500 років від часу отримання ним статусу міста, 1522 – це рік надання Чорткову магдебурзького права (перша писемна згадка датується 1375 роком). </w:t>
      </w:r>
    </w:p>
    <w:p w:rsidR="006B3AB8" w:rsidRP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t>Чортків – місто обласного значення з 2013 року, в якому також розміщений центр Чортківського району Тернопільської області. З початку 2020 року став центром Чортківської міської територіальної громади. Це друге за кількістю мешканців та економічним потенціалом місто Тернопільської області. Чисельність людей – 29 235 мешканців. Територія міста – 11,2 кв. км.</w:t>
      </w:r>
    </w:p>
    <w:p w:rsidR="006B3AB8" w:rsidRP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t>Чортків та його жителі внесли чималу лепту у написання славної історії нашої держави. Це місто, де переплелися три культури: українська, єврейська, польська, які черпають свої основи з глибини віків. Тому у місті багато пам`яток архітектури, славних імен.</w:t>
      </w:r>
    </w:p>
    <w:p w:rsidR="006B3AB8" w:rsidRP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t xml:space="preserve">З Чортковом пов`язані такі всесвітньо відомі імена, як Карл Еміль Францоз, Олександр Блондер, Яків Гніздовський, Давид Моше Фрідман, Леопольд Левицький, Ірина Носик, Василь Махно, Катерина Рубчакова, Богдан Гаврилишин, Олег Гаврилишин й ін. </w:t>
      </w:r>
    </w:p>
    <w:p w:rsidR="006B3AB8" w:rsidRP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t xml:space="preserve">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w:t>
      </w:r>
    </w:p>
    <w:p w:rsidR="006B3AB8" w:rsidRP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 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розвісила прокламації до 55-ї річниці проголошення Четвертого Універсалу Української Центральної Ради та в протест проти репресій комуністичної диктатури.</w:t>
      </w:r>
    </w:p>
    <w:p w:rsidR="006B3AB8" w:rsidRP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lastRenderedPageBreak/>
        <w:t xml:space="preserve">У Державному реєстрі національного культурного надбання знаходяться чотири пам`ятки містобудування та архітектури національного значення. Окрім того, у центральній частині міста нараховується 80 будівель, що мають статус пам`ятки архітектури місцевого значення. </w:t>
      </w:r>
    </w:p>
    <w:p w:rsidR="006B3AB8" w:rsidRPr="006B3AB8" w:rsidRDefault="006B3AB8" w:rsidP="007F2E3E">
      <w:pPr>
        <w:spacing w:after="0"/>
        <w:ind w:firstLine="1069"/>
        <w:contextualSpacing/>
        <w:jc w:val="both"/>
        <w:rPr>
          <w:rFonts w:ascii="Times New Roman" w:hAnsi="Times New Roman"/>
          <w:sz w:val="28"/>
          <w:szCs w:val="28"/>
          <w:lang w:val="uk-UA"/>
        </w:rPr>
      </w:pPr>
      <w:r>
        <w:rPr>
          <w:rFonts w:ascii="Times New Roman" w:hAnsi="Times New Roman"/>
          <w:sz w:val="28"/>
          <w:szCs w:val="28"/>
          <w:lang w:val="uk-UA"/>
        </w:rPr>
        <w:t>Чортків як місто</w:t>
      </w:r>
      <w:r w:rsidRPr="006B3AB8">
        <w:rPr>
          <w:rFonts w:ascii="Times New Roman" w:hAnsi="Times New Roman"/>
          <w:sz w:val="28"/>
          <w:szCs w:val="28"/>
          <w:lang w:val="uk-UA"/>
        </w:rPr>
        <w:t xml:space="preserve"> зберегло свій історичний ареал з об`єктами культурної спадщини та характерну форму забудови середмістя. </w:t>
      </w:r>
    </w:p>
    <w:p w:rsidR="006B3AB8" w:rsidRP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t>У 2001 році Постановою Кабінету Міністрів України від 26 липня 2001 р. № 878 Чортків внесено до Списку історичних населених місць України.</w:t>
      </w:r>
    </w:p>
    <w:p w:rsidR="006B3AB8" w:rsidRDefault="006B3AB8" w:rsidP="007F2E3E">
      <w:pPr>
        <w:spacing w:after="0"/>
        <w:ind w:firstLine="1069"/>
        <w:contextualSpacing/>
        <w:jc w:val="both"/>
        <w:rPr>
          <w:rFonts w:ascii="Times New Roman" w:hAnsi="Times New Roman"/>
          <w:sz w:val="28"/>
          <w:szCs w:val="28"/>
          <w:lang w:val="uk-UA"/>
        </w:rPr>
      </w:pPr>
      <w:r w:rsidRPr="006B3AB8">
        <w:rPr>
          <w:rFonts w:ascii="Times New Roman" w:hAnsi="Times New Roman"/>
          <w:sz w:val="28"/>
          <w:szCs w:val="28"/>
          <w:lang w:val="uk-UA"/>
        </w:rPr>
        <w:t>Врахо</w:t>
      </w:r>
      <w:r>
        <w:rPr>
          <w:rFonts w:ascii="Times New Roman" w:hAnsi="Times New Roman"/>
          <w:sz w:val="28"/>
          <w:szCs w:val="28"/>
          <w:lang w:val="uk-UA"/>
        </w:rPr>
        <w:t xml:space="preserve">вуючи наведені вище факти та </w:t>
      </w:r>
      <w:r w:rsidRPr="006B3AB8">
        <w:rPr>
          <w:rFonts w:ascii="Times New Roman" w:hAnsi="Times New Roman"/>
          <w:sz w:val="28"/>
          <w:szCs w:val="28"/>
          <w:lang w:val="uk-UA"/>
        </w:rPr>
        <w:t>те, що міст</w:t>
      </w:r>
      <w:r>
        <w:rPr>
          <w:rFonts w:ascii="Times New Roman" w:hAnsi="Times New Roman"/>
          <w:sz w:val="28"/>
          <w:szCs w:val="28"/>
          <w:lang w:val="uk-UA"/>
        </w:rPr>
        <w:t xml:space="preserve">о готується до свого 500-ліття дана Програма спрямована на проведення на належному рівні  культурно-мистецьких заходів в тому числі і традиційних, щоб 2022 рік став по новому наповнений культурним та мистецьким змістом, з новими формами, заходами та започаткуванням нових традицій. </w:t>
      </w:r>
    </w:p>
    <w:p w:rsidR="006B3AB8" w:rsidRDefault="006B3AB8" w:rsidP="007F2E3E">
      <w:pPr>
        <w:spacing w:after="0"/>
        <w:ind w:left="709"/>
        <w:jc w:val="center"/>
        <w:rPr>
          <w:rFonts w:ascii="Times New Roman" w:hAnsi="Times New Roman"/>
          <w:b/>
          <w:sz w:val="28"/>
          <w:szCs w:val="28"/>
          <w:lang w:val="uk-UA"/>
        </w:rPr>
      </w:pPr>
    </w:p>
    <w:p w:rsidR="006B3AB8" w:rsidRDefault="006B3AB8" w:rsidP="007F2E3E">
      <w:pPr>
        <w:spacing w:after="0"/>
        <w:ind w:left="709"/>
        <w:jc w:val="center"/>
        <w:rPr>
          <w:rFonts w:ascii="Times New Roman" w:hAnsi="Times New Roman"/>
          <w:b/>
          <w:sz w:val="28"/>
          <w:szCs w:val="28"/>
          <w:lang w:val="uk-UA"/>
        </w:rPr>
      </w:pPr>
      <w:r>
        <w:rPr>
          <w:rFonts w:ascii="Times New Roman" w:hAnsi="Times New Roman"/>
          <w:b/>
          <w:sz w:val="28"/>
          <w:szCs w:val="28"/>
          <w:lang w:val="uk-UA"/>
        </w:rPr>
        <w:t>3. Мета та основні завдання Програми.</w:t>
      </w:r>
    </w:p>
    <w:p w:rsidR="00262E76" w:rsidRDefault="006B3AB8"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Метою Програми є</w:t>
      </w:r>
      <w:r w:rsidR="00262E76" w:rsidRPr="00262E76">
        <w:rPr>
          <w:lang w:val="uk-UA"/>
        </w:rPr>
        <w:t xml:space="preserve"> </w:t>
      </w:r>
      <w:r w:rsidR="00262E76" w:rsidRPr="00262E76">
        <w:rPr>
          <w:rFonts w:ascii="Times New Roman" w:hAnsi="Times New Roman"/>
          <w:sz w:val="28"/>
          <w:szCs w:val="28"/>
          <w:lang w:val="uk-UA"/>
        </w:rPr>
        <w:t>формування культурно-новаторського акценту на пів тисячолітньому місті Чортків, яке через підтримання усталених театральних традицій та на продовжені оригінального військового фестивалю створює та запроваджує унікальні фестивальні події «АрхіКультура» та «Літні FESTини», з прошивкою через літературну премію «Францоза VS…»</w:t>
      </w:r>
      <w:r w:rsidR="00262E76">
        <w:rPr>
          <w:rFonts w:ascii="Times New Roman" w:hAnsi="Times New Roman"/>
          <w:sz w:val="28"/>
          <w:szCs w:val="28"/>
          <w:lang w:val="uk-UA"/>
        </w:rPr>
        <w:t xml:space="preserve">, а також десятки інших культурно-промоційних, масово-молодіжних, туристично-інформаційних популяризуватимуть Чортків як місто серед інших подібних, стало на новий шлях сталого розвитку з акцентом на новий культурний продукт. </w:t>
      </w:r>
      <w:r w:rsidR="00262E76" w:rsidRPr="00262E76">
        <w:rPr>
          <w:rFonts w:ascii="Times New Roman" w:hAnsi="Times New Roman"/>
          <w:sz w:val="28"/>
          <w:szCs w:val="28"/>
          <w:lang w:val="uk-UA"/>
        </w:rPr>
        <w:t>Головною стратегічною ціллю, що напряму пов’язана з культурними подіями, що заплановані на 2022 рік у Чорткові – це «Популяризація та модернізація освіти, культури та спорту як переосмислених інструментів розвитку особистості т</w:t>
      </w:r>
      <w:r w:rsidR="00262E76">
        <w:rPr>
          <w:rFonts w:ascii="Times New Roman" w:hAnsi="Times New Roman"/>
          <w:sz w:val="28"/>
          <w:szCs w:val="28"/>
          <w:lang w:val="uk-UA"/>
        </w:rPr>
        <w:t>а громади загалом». Наголос</w:t>
      </w:r>
      <w:r w:rsidR="00262E76" w:rsidRPr="00262E76">
        <w:rPr>
          <w:rFonts w:ascii="Times New Roman" w:hAnsi="Times New Roman"/>
          <w:sz w:val="28"/>
          <w:szCs w:val="28"/>
          <w:lang w:val="uk-UA"/>
        </w:rPr>
        <w:t xml:space="preserve"> на «переосм</w:t>
      </w:r>
      <w:r w:rsidR="00262E76">
        <w:rPr>
          <w:rFonts w:ascii="Times New Roman" w:hAnsi="Times New Roman"/>
          <w:sz w:val="28"/>
          <w:szCs w:val="28"/>
          <w:lang w:val="uk-UA"/>
        </w:rPr>
        <w:t>ислених інструментах розвитку» - серії різножанрових тккультурно-мистецьких продуктів, які</w:t>
      </w:r>
      <w:r w:rsidR="00262E76" w:rsidRPr="00262E76">
        <w:rPr>
          <w:rFonts w:ascii="Times New Roman" w:hAnsi="Times New Roman"/>
          <w:sz w:val="28"/>
          <w:szCs w:val="28"/>
          <w:lang w:val="uk-UA"/>
        </w:rPr>
        <w:t xml:space="preserve"> не стільки є продов</w:t>
      </w:r>
      <w:r w:rsidR="00262E76">
        <w:rPr>
          <w:rFonts w:ascii="Times New Roman" w:hAnsi="Times New Roman"/>
          <w:sz w:val="28"/>
          <w:szCs w:val="28"/>
          <w:lang w:val="uk-UA"/>
        </w:rPr>
        <w:t xml:space="preserve">женням напрацьованих </w:t>
      </w:r>
      <w:r w:rsidR="00262E76" w:rsidRPr="00262E76">
        <w:rPr>
          <w:rFonts w:ascii="Times New Roman" w:hAnsi="Times New Roman"/>
          <w:sz w:val="28"/>
          <w:szCs w:val="28"/>
          <w:lang w:val="uk-UA"/>
        </w:rPr>
        <w:t xml:space="preserve"> традицій міста, як швидше -  потребою у масовому  видовищі з фундаментально іншим баченням сьогодення. </w:t>
      </w:r>
    </w:p>
    <w:p w:rsidR="006B3AB8" w:rsidRDefault="006B3AB8"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Досягнення цієї мети можливе за умови створення ефективних механізмів підтримки культурно-мистецької сфери та проведення якісних змін у сфері культурного життя міста на основі використання сучасних підходів, об’єднання зусиль органів місцевого самоврядування, зацікавлених організацій та громади загалом. Дана Програма сприятиме організації повноцінного відпочинку різних верств населення з урахуванням їх інтересів і потреб, розвитку аматорського мистецтва, збереженню та розвитку осередків </w:t>
      </w:r>
      <w:r>
        <w:rPr>
          <w:rFonts w:ascii="Times New Roman" w:hAnsi="Times New Roman"/>
          <w:sz w:val="28"/>
          <w:szCs w:val="28"/>
          <w:lang w:val="uk-UA"/>
        </w:rPr>
        <w:lastRenderedPageBreak/>
        <w:t>традиційних народних художніх промислів, залучення підростаючого покоління до активної участі у культурно-мистецьких заходів міста.</w:t>
      </w:r>
    </w:p>
    <w:p w:rsidR="006B3AB8" w:rsidRDefault="006B3AB8" w:rsidP="007F2E3E">
      <w:pPr>
        <w:spacing w:after="0"/>
        <w:ind w:firstLine="709"/>
        <w:jc w:val="both"/>
        <w:rPr>
          <w:rFonts w:ascii="Times New Roman" w:hAnsi="Times New Roman"/>
          <w:sz w:val="28"/>
          <w:szCs w:val="28"/>
          <w:lang w:val="uk-UA"/>
        </w:rPr>
      </w:pPr>
    </w:p>
    <w:p w:rsidR="006B3AB8" w:rsidRPr="007D27E9" w:rsidRDefault="006B3AB8" w:rsidP="007F2E3E">
      <w:pPr>
        <w:spacing w:after="0"/>
        <w:ind w:firstLine="709"/>
        <w:jc w:val="center"/>
        <w:rPr>
          <w:rFonts w:ascii="Times New Roman" w:hAnsi="Times New Roman"/>
          <w:b/>
          <w:sz w:val="28"/>
          <w:szCs w:val="28"/>
          <w:lang w:val="uk-UA"/>
        </w:rPr>
      </w:pPr>
      <w:r w:rsidRPr="007D27E9">
        <w:rPr>
          <w:rFonts w:ascii="Times New Roman" w:hAnsi="Times New Roman"/>
          <w:b/>
          <w:sz w:val="28"/>
          <w:szCs w:val="28"/>
          <w:lang w:val="uk-UA"/>
        </w:rPr>
        <w:t>4. Основн</w:t>
      </w:r>
      <w:r w:rsidR="007D27E9">
        <w:rPr>
          <w:rFonts w:ascii="Times New Roman" w:hAnsi="Times New Roman"/>
          <w:b/>
          <w:sz w:val="28"/>
          <w:szCs w:val="28"/>
          <w:lang w:val="uk-UA"/>
        </w:rPr>
        <w:t>і організаційні заходи Програми.</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У Чорткова столичні амбіції, і справа зовсім не у поважному віці, хоч 500 років, то таки солідно. Чортків протягом останніх п’яти років невпинно та планомірно готується перейти екватор свого тисячоліття у статусі міста-новатора:</w:t>
      </w:r>
      <w:r>
        <w:rPr>
          <w:rFonts w:ascii="Times New Roman" w:hAnsi="Times New Roman"/>
          <w:sz w:val="28"/>
          <w:szCs w:val="28"/>
          <w:lang w:val="uk-UA"/>
        </w:rPr>
        <w:t xml:space="preserve"> Тому попереду у команди міста:</w:t>
      </w:r>
    </w:p>
    <w:p w:rsidR="007D27E9" w:rsidRPr="007D27E9" w:rsidRDefault="007D27E9"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готувати</w:t>
      </w:r>
      <w:r w:rsidRPr="007D27E9">
        <w:rPr>
          <w:rFonts w:ascii="Times New Roman" w:hAnsi="Times New Roman"/>
          <w:sz w:val="28"/>
          <w:szCs w:val="28"/>
          <w:lang w:val="uk-UA"/>
        </w:rPr>
        <w:t xml:space="preserve"> найбільшу з-поміж інших площу для інвестицій «Індустріальних парк» для представників агробізнесу різних країн світу;</w:t>
      </w:r>
    </w:p>
    <w:p w:rsidR="007D27E9" w:rsidRPr="007D27E9" w:rsidRDefault="007D27E9"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будувати</w:t>
      </w:r>
      <w:r w:rsidRPr="007D27E9">
        <w:rPr>
          <w:rFonts w:ascii="Times New Roman" w:hAnsi="Times New Roman"/>
          <w:sz w:val="28"/>
          <w:szCs w:val="28"/>
          <w:lang w:val="uk-UA"/>
        </w:rPr>
        <w:t xml:space="preserve"> один з найбільших у Західному регіоні «Креативний-хаб», що стане місцем для навчання та створення готових продуктів медійникам, музикантам, вокалістам, дизайнерам, фотографам та відео операторам;</w:t>
      </w:r>
    </w:p>
    <w:p w:rsidR="007D27E9" w:rsidRPr="007D27E9" w:rsidRDefault="007D27E9"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активно та повсякденно розвивати</w:t>
      </w:r>
      <w:r w:rsidRPr="007D27E9">
        <w:rPr>
          <w:rFonts w:ascii="Times New Roman" w:hAnsi="Times New Roman"/>
          <w:sz w:val="28"/>
          <w:szCs w:val="28"/>
          <w:lang w:val="uk-UA"/>
        </w:rPr>
        <w:t xml:space="preserve"> тему екологічного та кліматичного сталого ро</w:t>
      </w:r>
      <w:r>
        <w:rPr>
          <w:rFonts w:ascii="Times New Roman" w:hAnsi="Times New Roman"/>
          <w:sz w:val="28"/>
          <w:szCs w:val="28"/>
          <w:lang w:val="uk-UA"/>
        </w:rPr>
        <w:t>звитку у своїй громаді, боротись</w:t>
      </w:r>
      <w:r w:rsidRPr="007D27E9">
        <w:rPr>
          <w:rFonts w:ascii="Times New Roman" w:hAnsi="Times New Roman"/>
          <w:sz w:val="28"/>
          <w:szCs w:val="28"/>
          <w:lang w:val="uk-UA"/>
        </w:rPr>
        <w:t xml:space="preserve"> за золоту  «Європейську Енергетичну Відзнаку» наряду з чотирма іншими великими містами України.</w:t>
      </w:r>
    </w:p>
    <w:p w:rsidR="007D27E9" w:rsidRPr="007D27E9" w:rsidRDefault="007D27E9"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готуватись та </w:t>
      </w:r>
      <w:r w:rsidRPr="007D27E9">
        <w:rPr>
          <w:rFonts w:ascii="Times New Roman" w:hAnsi="Times New Roman"/>
          <w:sz w:val="28"/>
          <w:szCs w:val="28"/>
          <w:lang w:val="uk-UA"/>
        </w:rPr>
        <w:t xml:space="preserve"> вражати новими творчими форматами, гуртувати людей різних культур та епох, впливати на свідомість та мислення причетних та охоплених подією, підтримувати фінансово «небуденні творчі ідеї» учасників подій через власний «Мистецький фонд»</w:t>
      </w:r>
      <w:r>
        <w:rPr>
          <w:rFonts w:ascii="Times New Roman" w:hAnsi="Times New Roman"/>
          <w:sz w:val="28"/>
          <w:szCs w:val="28"/>
          <w:lang w:val="uk-UA"/>
        </w:rPr>
        <w:t>, а саме</w:t>
      </w:r>
      <w:r w:rsidRPr="007D27E9">
        <w:rPr>
          <w:rFonts w:ascii="Times New Roman" w:hAnsi="Times New Roman"/>
          <w:sz w:val="28"/>
          <w:szCs w:val="28"/>
          <w:lang w:val="uk-UA"/>
        </w:rPr>
        <w:t>:</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w:t>
      </w:r>
      <w:r w:rsidRPr="007D27E9">
        <w:rPr>
          <w:rFonts w:ascii="Times New Roman" w:hAnsi="Times New Roman"/>
          <w:sz w:val="28"/>
          <w:szCs w:val="28"/>
          <w:lang w:val="uk-UA"/>
        </w:rPr>
        <w:tab/>
        <w:t>Перший в Україні архітектурно-мистецький фестиваль «АрхіКультура», що об’єднає архітекторів та урбаністів, композиторів, музикантів та вокалістів в архітектурних пам’ятках міста навколо проблеми їх руйнування з ідеями про майбутню реновацію та смислове наповнення;</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w:t>
      </w:r>
      <w:r w:rsidRPr="007D27E9">
        <w:rPr>
          <w:rFonts w:ascii="Times New Roman" w:hAnsi="Times New Roman"/>
          <w:sz w:val="28"/>
          <w:szCs w:val="28"/>
          <w:lang w:val="uk-UA"/>
        </w:rPr>
        <w:tab/>
        <w:t xml:space="preserve"> Єдина у своєму роді хореографічна сеньойріада 50+ «Літні FESTини» за участю команд сеньйорів з усієї України, що змагатимуться у різних танцювальних стилях та формах, в індивідуальних та парних категоріях. Завершиться танцювальний батл 50+ спільним танцювальним диско під сауниди кращих ретро-діджеїв;</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w:t>
      </w:r>
      <w:r w:rsidRPr="007D27E9">
        <w:rPr>
          <w:rFonts w:ascii="Times New Roman" w:hAnsi="Times New Roman"/>
          <w:sz w:val="28"/>
          <w:szCs w:val="28"/>
          <w:lang w:val="uk-UA"/>
        </w:rPr>
        <w:tab/>
        <w:t xml:space="preserve">Театральна подія століття «Ви_СТАВИте Чортків», що збрире кращих представників різноманітних театральних жанрів та перетворить кожну вулицю, сквер та площу міста на міні театр «прото неба». Вистави, перфоменси, майстер-класи, театральні плейбеки трьох днів увінчаються фінальною кодою – першою виставою про Чортків за участю аматорів та професіоналів на одній сцені, яких об’єднує Чортків і Театр. </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w:t>
      </w:r>
      <w:r w:rsidRPr="007D27E9">
        <w:rPr>
          <w:rFonts w:ascii="Times New Roman" w:hAnsi="Times New Roman"/>
          <w:sz w:val="28"/>
          <w:szCs w:val="28"/>
          <w:lang w:val="uk-UA"/>
        </w:rPr>
        <w:tab/>
        <w:t xml:space="preserve">Військово-історичний фестиваль «Чортківська офензива», що уже є традиційним для усієї Тернопільщини та оригінальним у своєму роді через </w:t>
      </w:r>
      <w:r w:rsidRPr="007D27E9">
        <w:rPr>
          <w:rFonts w:ascii="Times New Roman" w:hAnsi="Times New Roman"/>
          <w:sz w:val="28"/>
          <w:szCs w:val="28"/>
          <w:lang w:val="uk-UA"/>
        </w:rPr>
        <w:lastRenderedPageBreak/>
        <w:t>поєднання військових реконструкцій, тематично-історичних конференції про події 1919 року, мистецької ярмарки «Гільдії майстрів» та нічних «Рок-відступів» на трьох головних сценах міста.</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w:t>
      </w:r>
      <w:r w:rsidRPr="007D27E9">
        <w:rPr>
          <w:rFonts w:ascii="Times New Roman" w:hAnsi="Times New Roman"/>
          <w:sz w:val="28"/>
          <w:szCs w:val="28"/>
          <w:lang w:val="uk-UA"/>
        </w:rPr>
        <w:tab/>
        <w:t>«Францоз VS …» - перша премія в галузі літератури імені відомого австрійського письменника, родом із Чорткова – Карла Еміля Францоза з географією проведення - уся Європа. Кінцева подія – церемонія нагородження переможців премії, літературні читання творів переможців та автограф-сесії з найвідомішими представниками галузі, неупередженими членами журі з  України, Європи та Америки.</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w:t>
      </w:r>
      <w:r w:rsidRPr="007D27E9">
        <w:rPr>
          <w:rFonts w:ascii="Times New Roman" w:hAnsi="Times New Roman"/>
          <w:sz w:val="28"/>
          <w:szCs w:val="28"/>
          <w:lang w:val="uk-UA"/>
        </w:rPr>
        <w:tab/>
        <w:t>Чортківською особливість проведення усіх цих заходів у рік свого ювілею стане підтримка творчих та мистецьких задумів учасників,  що візьмуть уч</w:t>
      </w:r>
      <w:r>
        <w:rPr>
          <w:rFonts w:ascii="Times New Roman" w:hAnsi="Times New Roman"/>
          <w:sz w:val="28"/>
          <w:szCs w:val="28"/>
          <w:lang w:val="uk-UA"/>
        </w:rPr>
        <w:t>асть бодай в одній із</w:t>
      </w:r>
      <w:r w:rsidRPr="007D27E9">
        <w:rPr>
          <w:rFonts w:ascii="Times New Roman" w:hAnsi="Times New Roman"/>
          <w:sz w:val="28"/>
          <w:szCs w:val="28"/>
          <w:lang w:val="uk-UA"/>
        </w:rPr>
        <w:t xml:space="preserve"> культурних ініціатив через напередодні утворений «Чортківський мистецький фонд». Творчі команди, одноосібні учасники, літератори, архітектори-реставратори, музиканти та усі інші представники тих культурно-мистецьких напрямків, що будуть представлені у Чорткові в 2022 році матимуть можливість записати відео-ідею на втілення власного творчого задуму, розмісити її на спеціальній онлайн платформі «Chortkivnet.500» та отримати кошти із Чортківського мистецького фонду на її реалізацію. </w:t>
      </w:r>
    </w:p>
    <w:p w:rsidR="006B3AB8" w:rsidRDefault="006B3AB8" w:rsidP="007F2E3E">
      <w:pPr>
        <w:spacing w:after="0"/>
        <w:ind w:firstLine="709"/>
        <w:jc w:val="center"/>
        <w:rPr>
          <w:rFonts w:ascii="Times New Roman" w:hAnsi="Times New Roman"/>
          <w:b/>
          <w:sz w:val="28"/>
          <w:szCs w:val="28"/>
          <w:lang w:val="uk-UA"/>
        </w:rPr>
      </w:pPr>
      <w:r>
        <w:rPr>
          <w:rFonts w:ascii="Times New Roman" w:hAnsi="Times New Roman"/>
          <w:b/>
          <w:sz w:val="28"/>
          <w:szCs w:val="28"/>
          <w:lang w:val="uk-UA"/>
        </w:rPr>
        <w:t>5. Фінансове забезпечення виконання програми</w:t>
      </w:r>
    </w:p>
    <w:p w:rsidR="006B3AB8" w:rsidRDefault="006B3AB8"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Фінансування витрат на проведення заходів, які викладені в Програмі, здійснюватимуться за рахунок коштів міського бюджету та інших джерел, не заборонених законодавством, передбачених на проведен</w:t>
      </w:r>
      <w:r w:rsidR="007F2E3E">
        <w:rPr>
          <w:rFonts w:ascii="Times New Roman" w:hAnsi="Times New Roman"/>
          <w:sz w:val="28"/>
          <w:szCs w:val="28"/>
          <w:lang w:val="uk-UA"/>
        </w:rPr>
        <w:t>ня культурно-мистецьких заходів 500-літнього ювілею Чортківської магдебурії.</w:t>
      </w:r>
    </w:p>
    <w:p w:rsidR="007F2E3E" w:rsidRDefault="007F2E3E"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У разі необхідності зміни та доповнення до Програми вносяться за поданням управління культури та мистецтв міської ради.</w:t>
      </w:r>
    </w:p>
    <w:p w:rsidR="007F2E3E" w:rsidRDefault="007F2E3E"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Відповідальними за реалізацію заходів Програми є управління культури та мистецтв міської ради, управління освіти, молоді і спорту міської ради, комунальне підприємство «Чортківський туристично-інформаційний центр».</w:t>
      </w:r>
    </w:p>
    <w:p w:rsidR="007F2E3E" w:rsidRDefault="007F2E3E" w:rsidP="007F2E3E">
      <w:pPr>
        <w:spacing w:after="0"/>
        <w:ind w:firstLine="709"/>
        <w:jc w:val="both"/>
        <w:rPr>
          <w:rFonts w:ascii="Times New Roman" w:hAnsi="Times New Roman"/>
          <w:sz w:val="28"/>
          <w:szCs w:val="28"/>
          <w:lang w:val="uk-UA"/>
        </w:rPr>
      </w:pPr>
    </w:p>
    <w:p w:rsidR="007F2E3E" w:rsidRDefault="007F2E3E" w:rsidP="007F2E3E">
      <w:pPr>
        <w:spacing w:after="0"/>
        <w:ind w:firstLine="709"/>
        <w:jc w:val="both"/>
        <w:rPr>
          <w:rFonts w:ascii="Times New Roman" w:hAnsi="Times New Roman"/>
          <w:sz w:val="28"/>
          <w:szCs w:val="28"/>
          <w:lang w:val="uk-UA"/>
        </w:rPr>
      </w:pPr>
    </w:p>
    <w:p w:rsidR="007F2E3E" w:rsidRDefault="007F2E3E" w:rsidP="007F2E3E">
      <w:pPr>
        <w:tabs>
          <w:tab w:val="left" w:pos="3890"/>
        </w:tabs>
        <w:spacing w:after="0"/>
        <w:ind w:firstLine="709"/>
        <w:jc w:val="center"/>
        <w:rPr>
          <w:rFonts w:ascii="Times New Roman" w:hAnsi="Times New Roman"/>
          <w:b/>
          <w:sz w:val="28"/>
          <w:szCs w:val="28"/>
          <w:lang w:val="uk-UA"/>
        </w:rPr>
      </w:pPr>
      <w:r w:rsidRPr="007F2E3E">
        <w:rPr>
          <w:rFonts w:ascii="Times New Roman" w:hAnsi="Times New Roman"/>
          <w:b/>
          <w:sz w:val="28"/>
          <w:szCs w:val="28"/>
          <w:lang w:val="uk-UA"/>
        </w:rPr>
        <w:t>6. Фінансове забезпечення Програми</w:t>
      </w:r>
    </w:p>
    <w:p w:rsidR="007F2E3E" w:rsidRDefault="007F2E3E" w:rsidP="007F2E3E">
      <w:pPr>
        <w:tabs>
          <w:tab w:val="left" w:pos="3890"/>
        </w:tabs>
        <w:spacing w:after="0"/>
        <w:ind w:firstLine="709"/>
        <w:jc w:val="both"/>
        <w:rPr>
          <w:rFonts w:ascii="Times New Roman" w:hAnsi="Times New Roman"/>
          <w:sz w:val="28"/>
          <w:szCs w:val="28"/>
          <w:lang w:val="uk-UA"/>
        </w:rPr>
      </w:pPr>
      <w:r>
        <w:rPr>
          <w:rFonts w:ascii="Times New Roman" w:hAnsi="Times New Roman"/>
          <w:sz w:val="28"/>
          <w:szCs w:val="28"/>
          <w:lang w:val="uk-UA"/>
        </w:rPr>
        <w:t>Фінансове забезпечення заходів Програми здійснюється відповідно до Бюджетного кодексу України за рахунок коштів міського бюджету, а також інших бюджетів (державного, обласного) та інших джерел, не заборонених чинним законодавством. Закупівлі та послуги, які будуть проводитись в рамках Програми, проводитимуться через систему «</w:t>
      </w:r>
      <w:r>
        <w:rPr>
          <w:rFonts w:ascii="Times New Roman" w:hAnsi="Times New Roman"/>
          <w:sz w:val="28"/>
          <w:szCs w:val="28"/>
          <w:lang w:val="en-US"/>
        </w:rPr>
        <w:t>ProZorro</w:t>
      </w:r>
      <w:r>
        <w:rPr>
          <w:rFonts w:ascii="Times New Roman" w:hAnsi="Times New Roman"/>
          <w:sz w:val="28"/>
          <w:szCs w:val="28"/>
          <w:lang w:val="uk-UA"/>
        </w:rPr>
        <w:t>», відповідно до норм чинного законодавства та інших нормативно-правових актів.</w:t>
      </w:r>
    </w:p>
    <w:p w:rsidR="007F2E3E" w:rsidRDefault="007F2E3E" w:rsidP="007F2E3E">
      <w:pPr>
        <w:tabs>
          <w:tab w:val="left" w:pos="3890"/>
        </w:tabs>
        <w:spacing w:after="0"/>
        <w:ind w:firstLine="709"/>
        <w:jc w:val="both"/>
        <w:rPr>
          <w:rFonts w:ascii="Times New Roman" w:hAnsi="Times New Roman"/>
          <w:sz w:val="28"/>
          <w:szCs w:val="28"/>
          <w:lang w:val="uk-UA"/>
        </w:rPr>
      </w:pPr>
      <w:r>
        <w:rPr>
          <w:rFonts w:ascii="Times New Roman" w:hAnsi="Times New Roman"/>
          <w:sz w:val="28"/>
          <w:szCs w:val="28"/>
          <w:lang w:val="uk-UA"/>
        </w:rPr>
        <w:lastRenderedPageBreak/>
        <w:t>Головним розпорядником коштів виступає управління культури та мистецтв Чортківської міської ради.</w:t>
      </w:r>
    </w:p>
    <w:p w:rsidR="007F2E3E" w:rsidRDefault="007F2E3E" w:rsidP="007F2E3E">
      <w:pPr>
        <w:tabs>
          <w:tab w:val="left" w:pos="3890"/>
        </w:tabs>
        <w:spacing w:after="0"/>
        <w:ind w:firstLine="709"/>
        <w:jc w:val="both"/>
        <w:rPr>
          <w:rFonts w:ascii="Times New Roman" w:hAnsi="Times New Roman"/>
          <w:sz w:val="28"/>
          <w:szCs w:val="28"/>
          <w:lang w:val="uk-UA"/>
        </w:rPr>
      </w:pPr>
      <w:r>
        <w:rPr>
          <w:rFonts w:ascii="Times New Roman" w:hAnsi="Times New Roman"/>
          <w:sz w:val="28"/>
          <w:szCs w:val="28"/>
          <w:lang w:val="uk-UA"/>
        </w:rPr>
        <w:t>Складання і подання фінансової звітності про використання коштів здійснюється в установленому законодавством порядку.</w:t>
      </w:r>
    </w:p>
    <w:p w:rsidR="007F2E3E" w:rsidRDefault="007F2E3E" w:rsidP="007F2E3E">
      <w:pPr>
        <w:tabs>
          <w:tab w:val="left" w:pos="3890"/>
        </w:tabs>
        <w:spacing w:after="0"/>
        <w:ind w:firstLine="709"/>
        <w:jc w:val="both"/>
        <w:rPr>
          <w:rFonts w:ascii="Times New Roman" w:hAnsi="Times New Roman"/>
          <w:sz w:val="28"/>
          <w:szCs w:val="28"/>
          <w:lang w:val="uk-UA"/>
        </w:rPr>
      </w:pPr>
    </w:p>
    <w:tbl>
      <w:tblPr>
        <w:tblStyle w:val="a4"/>
        <w:tblW w:w="0" w:type="auto"/>
        <w:tblInd w:w="0" w:type="dxa"/>
        <w:tblLook w:val="04A0" w:firstRow="1" w:lastRow="0" w:firstColumn="1" w:lastColumn="0" w:noHBand="0" w:noVBand="1"/>
      </w:tblPr>
      <w:tblGrid>
        <w:gridCol w:w="3126"/>
        <w:gridCol w:w="3109"/>
        <w:gridCol w:w="3109"/>
      </w:tblGrid>
      <w:tr w:rsidR="007F2E3E" w:rsidRPr="00B71B09" w:rsidTr="00C907D1">
        <w:tc>
          <w:tcPr>
            <w:tcW w:w="3126" w:type="dxa"/>
          </w:tcPr>
          <w:p w:rsidR="007F2E3E" w:rsidRPr="00B71B09" w:rsidRDefault="007F2E3E" w:rsidP="00B71B09">
            <w:pPr>
              <w:tabs>
                <w:tab w:val="left" w:pos="3890"/>
              </w:tabs>
              <w:jc w:val="center"/>
              <w:rPr>
                <w:rFonts w:ascii="Times New Roman" w:hAnsi="Times New Roman"/>
                <w:b/>
                <w:sz w:val="28"/>
                <w:szCs w:val="28"/>
                <w:lang w:val="uk-UA"/>
              </w:rPr>
            </w:pPr>
            <w:r w:rsidRPr="00B71B09">
              <w:rPr>
                <w:rFonts w:ascii="Times New Roman" w:hAnsi="Times New Roman"/>
                <w:b/>
                <w:sz w:val="28"/>
                <w:szCs w:val="28"/>
                <w:lang w:val="uk-UA"/>
              </w:rPr>
              <w:t>Обсяг коштів, які пропонується</w:t>
            </w:r>
            <w:r w:rsidR="00B71B09" w:rsidRPr="00B71B09">
              <w:rPr>
                <w:rFonts w:ascii="Times New Roman" w:hAnsi="Times New Roman"/>
                <w:b/>
                <w:sz w:val="28"/>
                <w:szCs w:val="28"/>
                <w:lang w:val="uk-UA"/>
              </w:rPr>
              <w:t xml:space="preserve"> залучити на виконання Програми</w:t>
            </w:r>
          </w:p>
        </w:tc>
        <w:tc>
          <w:tcPr>
            <w:tcW w:w="3109" w:type="dxa"/>
          </w:tcPr>
          <w:p w:rsidR="007F2E3E" w:rsidRDefault="00B71B09" w:rsidP="00B71B09">
            <w:pPr>
              <w:tabs>
                <w:tab w:val="left" w:pos="3890"/>
              </w:tabs>
              <w:jc w:val="center"/>
              <w:rPr>
                <w:rFonts w:ascii="Times New Roman" w:hAnsi="Times New Roman"/>
                <w:b/>
                <w:sz w:val="28"/>
                <w:szCs w:val="28"/>
                <w:lang w:val="uk-UA"/>
              </w:rPr>
            </w:pPr>
            <w:r w:rsidRPr="00B71B09">
              <w:rPr>
                <w:rFonts w:ascii="Times New Roman" w:hAnsi="Times New Roman"/>
                <w:b/>
                <w:sz w:val="28"/>
                <w:szCs w:val="28"/>
                <w:lang w:val="uk-UA"/>
              </w:rPr>
              <w:t>Етапи виконання Програми</w:t>
            </w:r>
          </w:p>
          <w:p w:rsidR="00B71B09" w:rsidRPr="00B71B09" w:rsidRDefault="00B71B09" w:rsidP="00B71B09">
            <w:pPr>
              <w:tabs>
                <w:tab w:val="left" w:pos="3890"/>
              </w:tabs>
              <w:jc w:val="center"/>
              <w:rPr>
                <w:rFonts w:ascii="Times New Roman" w:hAnsi="Times New Roman"/>
                <w:b/>
                <w:sz w:val="28"/>
                <w:szCs w:val="28"/>
                <w:lang w:val="uk-UA"/>
              </w:rPr>
            </w:pPr>
            <w:r>
              <w:rPr>
                <w:rFonts w:ascii="Times New Roman" w:hAnsi="Times New Roman"/>
                <w:b/>
                <w:sz w:val="28"/>
                <w:szCs w:val="28"/>
                <w:lang w:val="uk-UA"/>
              </w:rPr>
              <w:t>(тис. грн.)</w:t>
            </w:r>
          </w:p>
        </w:tc>
        <w:tc>
          <w:tcPr>
            <w:tcW w:w="3109" w:type="dxa"/>
          </w:tcPr>
          <w:p w:rsidR="007F2E3E" w:rsidRPr="00B71B09" w:rsidRDefault="00B71B09" w:rsidP="00B71B09">
            <w:pPr>
              <w:tabs>
                <w:tab w:val="left" w:pos="3890"/>
              </w:tabs>
              <w:jc w:val="center"/>
              <w:rPr>
                <w:rFonts w:ascii="Times New Roman" w:hAnsi="Times New Roman"/>
                <w:b/>
                <w:sz w:val="28"/>
                <w:szCs w:val="28"/>
                <w:lang w:val="uk-UA"/>
              </w:rPr>
            </w:pPr>
            <w:r w:rsidRPr="00B71B09">
              <w:rPr>
                <w:rFonts w:ascii="Times New Roman" w:hAnsi="Times New Roman"/>
                <w:b/>
                <w:sz w:val="28"/>
                <w:szCs w:val="28"/>
                <w:lang w:val="uk-UA"/>
              </w:rPr>
              <w:t>Усього витрат на виконання Програми (тис.</w:t>
            </w:r>
            <w:r>
              <w:rPr>
                <w:rFonts w:ascii="Times New Roman" w:hAnsi="Times New Roman"/>
                <w:b/>
                <w:sz w:val="28"/>
                <w:szCs w:val="28"/>
                <w:lang w:val="uk-UA"/>
              </w:rPr>
              <w:t xml:space="preserve"> </w:t>
            </w:r>
            <w:r w:rsidRPr="00B71B09">
              <w:rPr>
                <w:rFonts w:ascii="Times New Roman" w:hAnsi="Times New Roman"/>
                <w:b/>
                <w:sz w:val="28"/>
                <w:szCs w:val="28"/>
                <w:lang w:val="uk-UA"/>
              </w:rPr>
              <w:t>грн.)</w:t>
            </w:r>
          </w:p>
        </w:tc>
      </w:tr>
      <w:tr w:rsidR="007F2E3E" w:rsidTr="007F2E3E">
        <w:tc>
          <w:tcPr>
            <w:tcW w:w="3190" w:type="dxa"/>
          </w:tcPr>
          <w:p w:rsidR="007F2E3E" w:rsidRDefault="00B71B09" w:rsidP="007F2E3E">
            <w:pPr>
              <w:tabs>
                <w:tab w:val="left" w:pos="3890"/>
              </w:tabs>
              <w:jc w:val="both"/>
              <w:rPr>
                <w:rFonts w:ascii="Times New Roman" w:hAnsi="Times New Roman"/>
                <w:sz w:val="28"/>
                <w:szCs w:val="28"/>
                <w:lang w:val="uk-UA"/>
              </w:rPr>
            </w:pPr>
            <w:r>
              <w:rPr>
                <w:rFonts w:ascii="Times New Roman" w:hAnsi="Times New Roman"/>
                <w:sz w:val="28"/>
                <w:szCs w:val="28"/>
                <w:lang w:val="uk-UA"/>
              </w:rPr>
              <w:t>Загальний обсяг коштів:</w:t>
            </w:r>
          </w:p>
        </w:tc>
        <w:tc>
          <w:tcPr>
            <w:tcW w:w="3190" w:type="dxa"/>
          </w:tcPr>
          <w:p w:rsidR="007F2E3E" w:rsidRDefault="00B71B09" w:rsidP="00B71B09">
            <w:pPr>
              <w:tabs>
                <w:tab w:val="left" w:pos="3890"/>
              </w:tabs>
              <w:jc w:val="center"/>
              <w:rPr>
                <w:rFonts w:ascii="Times New Roman" w:hAnsi="Times New Roman"/>
                <w:sz w:val="28"/>
                <w:szCs w:val="28"/>
                <w:lang w:val="uk-UA"/>
              </w:rPr>
            </w:pPr>
            <w:r>
              <w:rPr>
                <w:rFonts w:ascii="Times New Roman" w:hAnsi="Times New Roman"/>
                <w:sz w:val="28"/>
                <w:szCs w:val="28"/>
                <w:lang w:val="uk-UA"/>
              </w:rPr>
              <w:t>2022 рік</w:t>
            </w:r>
          </w:p>
        </w:tc>
        <w:tc>
          <w:tcPr>
            <w:tcW w:w="3190" w:type="dxa"/>
          </w:tcPr>
          <w:p w:rsidR="007F2E3E" w:rsidRDefault="007F2E3E" w:rsidP="007F2E3E">
            <w:pPr>
              <w:tabs>
                <w:tab w:val="left" w:pos="3890"/>
              </w:tabs>
              <w:jc w:val="both"/>
              <w:rPr>
                <w:rFonts w:ascii="Times New Roman" w:hAnsi="Times New Roman"/>
                <w:sz w:val="28"/>
                <w:szCs w:val="28"/>
                <w:lang w:val="uk-UA"/>
              </w:rPr>
            </w:pPr>
          </w:p>
        </w:tc>
      </w:tr>
      <w:tr w:rsidR="00C907D1" w:rsidTr="007F2E3E">
        <w:tc>
          <w:tcPr>
            <w:tcW w:w="3190" w:type="dxa"/>
          </w:tcPr>
          <w:p w:rsidR="00C907D1" w:rsidRDefault="00C907D1" w:rsidP="007F2E3E">
            <w:pPr>
              <w:tabs>
                <w:tab w:val="left" w:pos="3890"/>
              </w:tabs>
              <w:jc w:val="both"/>
              <w:rPr>
                <w:rFonts w:ascii="Times New Roman" w:hAnsi="Times New Roman"/>
                <w:sz w:val="28"/>
                <w:szCs w:val="28"/>
                <w:lang w:val="uk-UA"/>
              </w:rPr>
            </w:pPr>
            <w:r>
              <w:rPr>
                <w:rFonts w:ascii="Times New Roman" w:hAnsi="Times New Roman"/>
                <w:sz w:val="28"/>
                <w:szCs w:val="28"/>
                <w:lang w:val="uk-UA"/>
              </w:rPr>
              <w:t>Міський бюджет</w:t>
            </w:r>
          </w:p>
        </w:tc>
        <w:tc>
          <w:tcPr>
            <w:tcW w:w="3190" w:type="dxa"/>
          </w:tcPr>
          <w:p w:rsidR="00C907D1" w:rsidRDefault="00C907D1" w:rsidP="00C907D1">
            <w:pPr>
              <w:tabs>
                <w:tab w:val="left" w:pos="3890"/>
              </w:tabs>
              <w:jc w:val="center"/>
              <w:rPr>
                <w:rFonts w:ascii="Times New Roman" w:hAnsi="Times New Roman"/>
                <w:sz w:val="28"/>
                <w:szCs w:val="28"/>
                <w:lang w:val="uk-UA"/>
              </w:rPr>
            </w:pPr>
            <w:r>
              <w:rPr>
                <w:rFonts w:ascii="Times New Roman" w:hAnsi="Times New Roman"/>
                <w:sz w:val="28"/>
                <w:szCs w:val="28"/>
                <w:lang w:val="uk-UA"/>
              </w:rPr>
              <w:t>633,0</w:t>
            </w:r>
          </w:p>
        </w:tc>
        <w:tc>
          <w:tcPr>
            <w:tcW w:w="3190" w:type="dxa"/>
            <w:vMerge w:val="restart"/>
          </w:tcPr>
          <w:p w:rsidR="00C907D1" w:rsidRDefault="00C907D1" w:rsidP="00C907D1">
            <w:pPr>
              <w:tabs>
                <w:tab w:val="left" w:pos="3890"/>
              </w:tabs>
              <w:jc w:val="center"/>
              <w:rPr>
                <w:rFonts w:ascii="Times New Roman" w:hAnsi="Times New Roman"/>
                <w:sz w:val="28"/>
                <w:szCs w:val="28"/>
                <w:lang w:val="uk-UA"/>
              </w:rPr>
            </w:pPr>
            <w:r>
              <w:rPr>
                <w:rFonts w:ascii="Times New Roman" w:hAnsi="Times New Roman"/>
                <w:sz w:val="28"/>
                <w:szCs w:val="28"/>
                <w:lang w:val="uk-UA"/>
              </w:rPr>
              <w:t>633, 0</w:t>
            </w:r>
            <w:r w:rsidR="004C67A0">
              <w:rPr>
                <w:rFonts w:ascii="Times New Roman" w:hAnsi="Times New Roman"/>
                <w:sz w:val="28"/>
                <w:szCs w:val="28"/>
                <w:lang w:val="uk-UA"/>
              </w:rPr>
              <w:t>6</w:t>
            </w:r>
            <w:bookmarkStart w:id="0" w:name="_GoBack"/>
            <w:bookmarkEnd w:id="0"/>
          </w:p>
        </w:tc>
      </w:tr>
      <w:tr w:rsidR="00C907D1" w:rsidTr="00C907D1">
        <w:tc>
          <w:tcPr>
            <w:tcW w:w="3126" w:type="dxa"/>
          </w:tcPr>
          <w:p w:rsidR="00C907D1" w:rsidRDefault="00C907D1" w:rsidP="007F2E3E">
            <w:pPr>
              <w:tabs>
                <w:tab w:val="left" w:pos="3890"/>
              </w:tabs>
              <w:jc w:val="both"/>
              <w:rPr>
                <w:rFonts w:ascii="Times New Roman" w:hAnsi="Times New Roman"/>
                <w:sz w:val="28"/>
                <w:szCs w:val="28"/>
                <w:lang w:val="uk-UA"/>
              </w:rPr>
            </w:pPr>
            <w:r>
              <w:rPr>
                <w:rFonts w:ascii="Times New Roman" w:hAnsi="Times New Roman"/>
                <w:sz w:val="28"/>
                <w:szCs w:val="28"/>
                <w:lang w:val="uk-UA"/>
              </w:rPr>
              <w:t>Кошти інших джерел</w:t>
            </w:r>
          </w:p>
        </w:tc>
        <w:tc>
          <w:tcPr>
            <w:tcW w:w="3109" w:type="dxa"/>
          </w:tcPr>
          <w:p w:rsidR="00C907D1" w:rsidRDefault="00C907D1" w:rsidP="00C907D1">
            <w:pPr>
              <w:tabs>
                <w:tab w:val="left" w:pos="3890"/>
              </w:tabs>
              <w:jc w:val="center"/>
              <w:rPr>
                <w:rFonts w:ascii="Times New Roman" w:hAnsi="Times New Roman"/>
                <w:sz w:val="28"/>
                <w:szCs w:val="28"/>
                <w:lang w:val="uk-UA"/>
              </w:rPr>
            </w:pPr>
            <w:r>
              <w:rPr>
                <w:rFonts w:ascii="Times New Roman" w:hAnsi="Times New Roman"/>
                <w:sz w:val="28"/>
                <w:szCs w:val="28"/>
                <w:lang w:val="uk-UA"/>
              </w:rPr>
              <w:t>-</w:t>
            </w:r>
          </w:p>
        </w:tc>
        <w:tc>
          <w:tcPr>
            <w:tcW w:w="3109" w:type="dxa"/>
            <w:vMerge/>
          </w:tcPr>
          <w:p w:rsidR="00C907D1" w:rsidRDefault="00C907D1" w:rsidP="007F2E3E">
            <w:pPr>
              <w:tabs>
                <w:tab w:val="left" w:pos="3890"/>
              </w:tabs>
              <w:jc w:val="both"/>
              <w:rPr>
                <w:rFonts w:ascii="Times New Roman" w:hAnsi="Times New Roman"/>
                <w:sz w:val="28"/>
                <w:szCs w:val="28"/>
                <w:lang w:val="uk-UA"/>
              </w:rPr>
            </w:pPr>
          </w:p>
        </w:tc>
      </w:tr>
    </w:tbl>
    <w:p w:rsidR="007F2E3E" w:rsidRPr="007F2E3E" w:rsidRDefault="007F2E3E" w:rsidP="007F2E3E">
      <w:pPr>
        <w:tabs>
          <w:tab w:val="left" w:pos="3890"/>
        </w:tabs>
        <w:spacing w:after="0"/>
        <w:ind w:firstLine="709"/>
        <w:jc w:val="both"/>
        <w:rPr>
          <w:rFonts w:ascii="Times New Roman" w:hAnsi="Times New Roman"/>
          <w:sz w:val="28"/>
          <w:szCs w:val="28"/>
          <w:lang w:val="uk-UA"/>
        </w:rPr>
      </w:pPr>
    </w:p>
    <w:p w:rsidR="007F2E3E" w:rsidRPr="007F2E3E" w:rsidRDefault="007F2E3E" w:rsidP="007F2E3E">
      <w:pPr>
        <w:spacing w:after="0"/>
        <w:ind w:firstLine="709"/>
        <w:jc w:val="both"/>
        <w:rPr>
          <w:rFonts w:ascii="Times New Roman" w:hAnsi="Times New Roman"/>
          <w:b/>
          <w:sz w:val="28"/>
          <w:szCs w:val="28"/>
          <w:lang w:val="uk-UA"/>
        </w:rPr>
      </w:pPr>
    </w:p>
    <w:p w:rsidR="006B3AB8" w:rsidRDefault="00B71B09" w:rsidP="007F2E3E">
      <w:pPr>
        <w:spacing w:after="0"/>
        <w:ind w:firstLine="709"/>
        <w:jc w:val="center"/>
        <w:rPr>
          <w:rFonts w:ascii="Times New Roman" w:hAnsi="Times New Roman"/>
          <w:b/>
          <w:sz w:val="28"/>
          <w:szCs w:val="28"/>
          <w:lang w:val="uk-UA"/>
        </w:rPr>
      </w:pPr>
      <w:r>
        <w:rPr>
          <w:rFonts w:ascii="Times New Roman" w:hAnsi="Times New Roman"/>
          <w:b/>
          <w:sz w:val="28"/>
          <w:szCs w:val="28"/>
          <w:lang w:val="uk-UA"/>
        </w:rPr>
        <w:t>7</w:t>
      </w:r>
      <w:r w:rsidR="006B3AB8">
        <w:rPr>
          <w:rFonts w:ascii="Times New Roman" w:hAnsi="Times New Roman"/>
          <w:b/>
          <w:sz w:val="28"/>
          <w:szCs w:val="28"/>
          <w:lang w:val="uk-UA"/>
        </w:rPr>
        <w:t>. Очікувані результати</w:t>
      </w:r>
    </w:p>
    <w:p w:rsidR="007D27E9" w:rsidRPr="007D27E9" w:rsidRDefault="006B3AB8"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Реалізація Програми сприятиме </w:t>
      </w:r>
      <w:r w:rsidR="007D27E9" w:rsidRPr="007D27E9">
        <w:rPr>
          <w:rFonts w:ascii="Times New Roman" w:hAnsi="Times New Roman"/>
          <w:sz w:val="28"/>
          <w:szCs w:val="28"/>
          <w:lang w:val="uk-UA"/>
        </w:rPr>
        <w:t xml:space="preserve">Культурне подієве розмаїття запланованого року підвищить рівень заповнюваності туристичних дестинацій (прямі та непрямі можливості працевлаштування для жителів громади у сфері культурних послуг та туристичного обслуговування), підсилить імідж історичного міста Чорткова, конкурентоспроможність громади на національному рівні. </w:t>
      </w:r>
    </w:p>
    <w:p w:rsidR="007D27E9" w:rsidRPr="007D27E9"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 xml:space="preserve">Результати кожного  з запропонованих портфелів ініціатив у цікавий та доступний спосіб  відкриють жителям міста свою ж історію, акцентують на його унікальних рисах, людському потенціалі  та створять спільний культурний простір, де кожен зможе відчути себе важливою частинкою історії свого  міста через участь і спів творення культурних подій, де кожен зможе взяти відповідальність, зрозуміти свою роль у  процесі творення майбутнього свого міста (своєї столиці). </w:t>
      </w:r>
    </w:p>
    <w:p w:rsidR="006B3AB8" w:rsidRDefault="007D27E9" w:rsidP="007F2E3E">
      <w:pPr>
        <w:spacing w:after="0"/>
        <w:ind w:firstLine="709"/>
        <w:jc w:val="both"/>
        <w:rPr>
          <w:rFonts w:ascii="Times New Roman" w:hAnsi="Times New Roman"/>
          <w:sz w:val="28"/>
          <w:szCs w:val="28"/>
          <w:lang w:val="uk-UA"/>
        </w:rPr>
      </w:pPr>
      <w:r w:rsidRPr="007D27E9">
        <w:rPr>
          <w:rFonts w:ascii="Times New Roman" w:hAnsi="Times New Roman"/>
          <w:sz w:val="28"/>
          <w:szCs w:val="28"/>
          <w:lang w:val="uk-UA"/>
        </w:rPr>
        <w:t>Культурні події стануть підгрунтям для реалізації місцевих ініціатив соціального характеру, мистецьких заходів, появи нових підходів у роботі культурних інституцій, інціації проектів зі збереження та переосмислення культурної спадщини, створення доброзичливого, інклюзивного середовища та посилення соціальних зв’язків  на місцевому рівні. У процесі реалізації портфелю ініціатив будуть сформовані колаборації людей та організацій (на місцевому та національному рівнях), які готові об’єднувати зусилля та ресурси навколо культурного розвитку Чорткова, та створення нових культурних продуктів, що матимуть не лише локальний, а й національний вплив</w:t>
      </w:r>
      <w:r>
        <w:rPr>
          <w:rFonts w:ascii="Times New Roman" w:hAnsi="Times New Roman"/>
          <w:sz w:val="28"/>
          <w:szCs w:val="28"/>
          <w:lang w:val="uk-UA"/>
        </w:rPr>
        <w:t>.</w:t>
      </w:r>
    </w:p>
    <w:p w:rsidR="008765DE" w:rsidRDefault="008765DE" w:rsidP="007F2E3E">
      <w:pPr>
        <w:spacing w:after="0"/>
        <w:ind w:firstLine="709"/>
        <w:jc w:val="center"/>
        <w:rPr>
          <w:rFonts w:ascii="Times New Roman" w:hAnsi="Times New Roman"/>
          <w:b/>
          <w:sz w:val="28"/>
          <w:szCs w:val="28"/>
          <w:lang w:val="uk-UA"/>
        </w:rPr>
      </w:pPr>
    </w:p>
    <w:p w:rsidR="008765DE" w:rsidRDefault="008765DE" w:rsidP="007F2E3E">
      <w:pPr>
        <w:spacing w:after="0"/>
        <w:ind w:firstLine="709"/>
        <w:jc w:val="center"/>
        <w:rPr>
          <w:rFonts w:ascii="Times New Roman" w:hAnsi="Times New Roman"/>
          <w:b/>
          <w:sz w:val="28"/>
          <w:szCs w:val="28"/>
          <w:lang w:val="uk-UA"/>
        </w:rPr>
      </w:pPr>
    </w:p>
    <w:p w:rsidR="008765DE" w:rsidRDefault="008765DE" w:rsidP="007F2E3E">
      <w:pPr>
        <w:spacing w:after="0"/>
        <w:ind w:firstLine="709"/>
        <w:jc w:val="center"/>
        <w:rPr>
          <w:rFonts w:ascii="Times New Roman" w:hAnsi="Times New Roman"/>
          <w:b/>
          <w:sz w:val="28"/>
          <w:szCs w:val="28"/>
          <w:lang w:val="uk-UA"/>
        </w:rPr>
      </w:pPr>
    </w:p>
    <w:p w:rsidR="006B3AB8" w:rsidRDefault="006B3AB8" w:rsidP="007F2E3E">
      <w:pPr>
        <w:spacing w:after="0"/>
        <w:ind w:firstLine="709"/>
        <w:jc w:val="center"/>
        <w:rPr>
          <w:rFonts w:ascii="Times New Roman" w:hAnsi="Times New Roman"/>
          <w:b/>
          <w:sz w:val="28"/>
          <w:szCs w:val="28"/>
          <w:lang w:val="uk-UA"/>
        </w:rPr>
      </w:pPr>
      <w:r>
        <w:rPr>
          <w:rFonts w:ascii="Times New Roman" w:hAnsi="Times New Roman"/>
          <w:b/>
          <w:sz w:val="28"/>
          <w:szCs w:val="28"/>
          <w:lang w:val="uk-UA"/>
        </w:rPr>
        <w:lastRenderedPageBreak/>
        <w:t>7. Контроль за виконанням Програми</w:t>
      </w:r>
    </w:p>
    <w:p w:rsidR="006B3AB8" w:rsidRDefault="006B3AB8" w:rsidP="007F2E3E">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та аналіз виконання Програми здійснюється </w:t>
      </w:r>
      <w:r w:rsidR="007D27E9">
        <w:rPr>
          <w:rFonts w:ascii="Times New Roman" w:hAnsi="Times New Roman"/>
          <w:sz w:val="28"/>
          <w:szCs w:val="28"/>
          <w:lang w:val="uk-UA"/>
        </w:rPr>
        <w:t>протягом року та покладається на заступницю</w:t>
      </w:r>
      <w:r>
        <w:rPr>
          <w:rFonts w:ascii="Times New Roman" w:hAnsi="Times New Roman"/>
          <w:sz w:val="28"/>
          <w:szCs w:val="28"/>
          <w:lang w:val="uk-UA"/>
        </w:rPr>
        <w:t xml:space="preserve"> міського голови з питань діяльності виконавчих органів</w:t>
      </w:r>
      <w:r w:rsidR="007D27E9">
        <w:rPr>
          <w:rFonts w:ascii="Times New Roman" w:hAnsi="Times New Roman"/>
          <w:sz w:val="28"/>
          <w:szCs w:val="28"/>
          <w:lang w:val="uk-UA"/>
        </w:rPr>
        <w:t xml:space="preserve"> міської  ради Колісник Л.М.</w:t>
      </w:r>
    </w:p>
    <w:p w:rsidR="006B3AB8" w:rsidRDefault="006B3AB8" w:rsidP="007F2E3E">
      <w:pPr>
        <w:spacing w:after="0"/>
        <w:ind w:firstLine="709"/>
        <w:jc w:val="center"/>
        <w:rPr>
          <w:rFonts w:ascii="Times New Roman" w:hAnsi="Times New Roman"/>
          <w:b/>
          <w:sz w:val="28"/>
          <w:szCs w:val="28"/>
          <w:lang w:val="uk-UA"/>
        </w:rPr>
      </w:pPr>
    </w:p>
    <w:p w:rsidR="007D27E9" w:rsidRDefault="007D27E9" w:rsidP="007F2E3E">
      <w:pPr>
        <w:spacing w:after="0"/>
        <w:rPr>
          <w:rFonts w:ascii="Times New Roman" w:hAnsi="Times New Roman"/>
          <w:b/>
          <w:sz w:val="28"/>
          <w:szCs w:val="28"/>
          <w:lang w:val="uk-UA"/>
        </w:rPr>
        <w:sectPr w:rsidR="007D27E9" w:rsidSect="006B3AB8">
          <w:pgSz w:w="11906" w:h="16838"/>
          <w:pgMar w:top="1134" w:right="851" w:bottom="1134" w:left="1701" w:header="709" w:footer="709" w:gutter="0"/>
          <w:cols w:space="720"/>
        </w:sectPr>
      </w:pPr>
    </w:p>
    <w:p w:rsidR="00534D05" w:rsidRPr="00534D05" w:rsidRDefault="00534D05" w:rsidP="00534D05">
      <w:pPr>
        <w:shd w:val="clear" w:color="auto" w:fill="FFFFFF"/>
        <w:spacing w:after="0" w:line="240" w:lineRule="auto"/>
        <w:ind w:left="1435"/>
        <w:jc w:val="center"/>
        <w:rPr>
          <w:rFonts w:ascii="Times New Roman" w:hAnsi="Times New Roman"/>
          <w:b/>
          <w:bCs/>
          <w:sz w:val="28"/>
          <w:szCs w:val="28"/>
          <w:lang w:val="uk-UA"/>
        </w:rPr>
      </w:pPr>
      <w:r w:rsidRPr="00534D05">
        <w:rPr>
          <w:rFonts w:ascii="Times New Roman" w:hAnsi="Times New Roman"/>
          <w:b/>
          <w:bCs/>
          <w:sz w:val="28"/>
          <w:szCs w:val="28"/>
          <w:lang w:val="uk-UA"/>
        </w:rPr>
        <w:lastRenderedPageBreak/>
        <w:t>Культурно-мистецькі заходи 500-літнього ювілею Чортківської магдебурії  у 2022 році</w:t>
      </w:r>
    </w:p>
    <w:p w:rsidR="00534D05" w:rsidRPr="00534D05" w:rsidRDefault="00534D05" w:rsidP="00534D05">
      <w:pPr>
        <w:rPr>
          <w:rFonts w:ascii="Arial" w:hAnsi="Arial" w:cs="Arial"/>
          <w:b/>
          <w:lang w:val="uk-UA"/>
        </w:rPr>
      </w:pPr>
    </w:p>
    <w:tbl>
      <w:tblPr>
        <w:tblW w:w="15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394"/>
        <w:gridCol w:w="2552"/>
        <w:gridCol w:w="1843"/>
        <w:gridCol w:w="1417"/>
        <w:gridCol w:w="1418"/>
        <w:gridCol w:w="3260"/>
      </w:tblGrid>
      <w:tr w:rsidR="00F43BCE" w:rsidTr="00FF5CD8">
        <w:tc>
          <w:tcPr>
            <w:tcW w:w="596" w:type="dxa"/>
            <w:vMerge w:val="restart"/>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rPr>
                <w:rFonts w:ascii="Times New Roman" w:hAnsi="Times New Roman"/>
                <w:b/>
                <w:sz w:val="24"/>
                <w:szCs w:val="24"/>
              </w:rPr>
            </w:pPr>
            <w:r>
              <w:rPr>
                <w:rFonts w:ascii="Times New Roman" w:hAnsi="Times New Roman"/>
                <w:b/>
                <w:sz w:val="24"/>
                <w:szCs w:val="24"/>
              </w:rPr>
              <w:t>№</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jc w:val="center"/>
              <w:rPr>
                <w:rFonts w:ascii="Times New Roman" w:hAnsi="Times New Roman"/>
                <w:b/>
                <w:sz w:val="24"/>
                <w:szCs w:val="24"/>
              </w:rPr>
            </w:pPr>
            <w:r>
              <w:rPr>
                <w:rFonts w:ascii="Times New Roman" w:hAnsi="Times New Roman"/>
                <w:b/>
                <w:sz w:val="24"/>
                <w:szCs w:val="24"/>
              </w:rPr>
              <w:t>Найменування заходу</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jc w:val="center"/>
              <w:rPr>
                <w:rFonts w:ascii="Times New Roman" w:hAnsi="Times New Roman"/>
                <w:b/>
                <w:sz w:val="24"/>
                <w:szCs w:val="24"/>
              </w:rPr>
            </w:pPr>
            <w:r>
              <w:rPr>
                <w:rFonts w:ascii="Times New Roman" w:hAnsi="Times New Roman"/>
                <w:b/>
                <w:sz w:val="24"/>
                <w:szCs w:val="24"/>
              </w:rPr>
              <w:t>Виконавець</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jc w:val="center"/>
              <w:rPr>
                <w:rFonts w:ascii="Times New Roman" w:hAnsi="Times New Roman"/>
                <w:b/>
                <w:sz w:val="24"/>
                <w:szCs w:val="24"/>
              </w:rPr>
            </w:pPr>
            <w:r>
              <w:rPr>
                <w:rFonts w:ascii="Times New Roman" w:hAnsi="Times New Roman"/>
                <w:b/>
                <w:sz w:val="24"/>
                <w:szCs w:val="24"/>
              </w:rPr>
              <w:t>Термін виконання</w:t>
            </w:r>
          </w:p>
        </w:tc>
        <w:tc>
          <w:tcPr>
            <w:tcW w:w="1417" w:type="dxa"/>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jc w:val="center"/>
              <w:rPr>
                <w:rFonts w:ascii="Times New Roman" w:hAnsi="Times New Roman"/>
                <w:b/>
                <w:sz w:val="24"/>
                <w:szCs w:val="24"/>
              </w:rPr>
            </w:pPr>
            <w:r>
              <w:rPr>
                <w:rFonts w:ascii="Times New Roman" w:hAnsi="Times New Roman"/>
                <w:b/>
                <w:sz w:val="24"/>
                <w:szCs w:val="24"/>
              </w:rPr>
              <w:t>Обсяг фінансування з міського бюджету на 2021-2022 роки</w:t>
            </w:r>
          </w:p>
        </w:tc>
        <w:tc>
          <w:tcPr>
            <w:tcW w:w="1418" w:type="dxa"/>
            <w:tcBorders>
              <w:top w:val="single" w:sz="4" w:space="0" w:color="000000"/>
              <w:left w:val="single" w:sz="4" w:space="0" w:color="000000"/>
              <w:bottom w:val="single" w:sz="4" w:space="0" w:color="auto"/>
              <w:right w:val="single" w:sz="4" w:space="0" w:color="000000"/>
            </w:tcBorders>
          </w:tcPr>
          <w:p w:rsidR="00F43BCE" w:rsidRDefault="00F43BCE">
            <w:pPr>
              <w:ind w:left="-6" w:hanging="6"/>
              <w:jc w:val="center"/>
              <w:rPr>
                <w:rFonts w:ascii="Times New Roman" w:hAnsi="Times New Roman"/>
                <w:b/>
                <w:sz w:val="24"/>
                <w:szCs w:val="24"/>
                <w:lang w:val="uk-UA"/>
              </w:rPr>
            </w:pPr>
            <w:r>
              <w:rPr>
                <w:rFonts w:ascii="Times New Roman" w:hAnsi="Times New Roman"/>
                <w:b/>
                <w:sz w:val="24"/>
                <w:szCs w:val="24"/>
                <w:lang w:val="uk-UA"/>
              </w:rPr>
              <w:t>Обсяг фінансування з інших бюджетів на</w:t>
            </w:r>
          </w:p>
          <w:p w:rsidR="00F43BCE" w:rsidRPr="00F43BCE" w:rsidRDefault="00F43BCE">
            <w:pPr>
              <w:ind w:left="-6" w:hanging="6"/>
              <w:jc w:val="center"/>
              <w:rPr>
                <w:rFonts w:ascii="Times New Roman" w:hAnsi="Times New Roman"/>
                <w:b/>
                <w:sz w:val="24"/>
                <w:szCs w:val="24"/>
                <w:lang w:val="uk-UA"/>
              </w:rPr>
            </w:pPr>
            <w:r>
              <w:rPr>
                <w:rFonts w:ascii="Times New Roman" w:hAnsi="Times New Roman"/>
                <w:b/>
                <w:sz w:val="24"/>
                <w:szCs w:val="24"/>
                <w:lang w:val="uk-UA"/>
              </w:rPr>
              <w:t>2021-2022 роки</w:t>
            </w:r>
          </w:p>
        </w:tc>
        <w:tc>
          <w:tcPr>
            <w:tcW w:w="3260" w:type="dxa"/>
            <w:vMerge w:val="restart"/>
            <w:tcBorders>
              <w:top w:val="single" w:sz="4" w:space="0" w:color="000000"/>
              <w:left w:val="single" w:sz="4" w:space="0" w:color="000000"/>
              <w:bottom w:val="single" w:sz="4" w:space="0" w:color="auto"/>
              <w:right w:val="single" w:sz="4" w:space="0" w:color="000000"/>
            </w:tcBorders>
            <w:hideMark/>
          </w:tcPr>
          <w:p w:rsidR="00F43BCE" w:rsidRDefault="00F43BCE">
            <w:pPr>
              <w:ind w:left="-6" w:hanging="6"/>
              <w:jc w:val="center"/>
              <w:rPr>
                <w:rFonts w:ascii="Times New Roman" w:hAnsi="Times New Roman"/>
                <w:b/>
                <w:sz w:val="24"/>
                <w:szCs w:val="24"/>
              </w:rPr>
            </w:pPr>
            <w:r>
              <w:rPr>
                <w:rFonts w:ascii="Times New Roman" w:hAnsi="Times New Roman"/>
                <w:b/>
                <w:sz w:val="24"/>
                <w:szCs w:val="24"/>
              </w:rPr>
              <w:t>-Очікувані результати</w:t>
            </w:r>
          </w:p>
        </w:tc>
      </w:tr>
      <w:tr w:rsidR="00F43BCE" w:rsidTr="00FF5CD8">
        <w:trPr>
          <w:trHeight w:val="491"/>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F43BCE" w:rsidRDefault="00F43BCE">
            <w:pPr>
              <w:spacing w:after="0"/>
              <w:rPr>
                <w:rFonts w:ascii="Times New Roman" w:hAnsi="Times New Roman"/>
                <w:b/>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F43BCE" w:rsidRDefault="00F43BCE">
            <w:pPr>
              <w:spacing w:after="0"/>
              <w:rPr>
                <w:rFonts w:ascii="Times New Roman" w:hAnsi="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F43BCE" w:rsidRDefault="00F43BCE">
            <w:pPr>
              <w:spacing w:after="0"/>
              <w:rPr>
                <w:rFonts w:ascii="Times New Roman" w:hAnsi="Times New Roman"/>
                <w:b/>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43BCE" w:rsidRDefault="00F43BCE">
            <w:pPr>
              <w:spacing w:after="0"/>
              <w:rPr>
                <w:rFonts w:ascii="Times New Roman" w:hAnsi="Times New Roman"/>
                <w:b/>
                <w:sz w:val="24"/>
                <w:szCs w:val="24"/>
              </w:rPr>
            </w:pPr>
          </w:p>
        </w:tc>
        <w:tc>
          <w:tcPr>
            <w:tcW w:w="1417" w:type="dxa"/>
            <w:tcBorders>
              <w:top w:val="single" w:sz="4" w:space="0" w:color="000000"/>
              <w:left w:val="single" w:sz="4" w:space="0" w:color="000000"/>
              <w:bottom w:val="single" w:sz="4" w:space="0" w:color="auto"/>
              <w:right w:val="single" w:sz="4" w:space="0" w:color="000000"/>
            </w:tcBorders>
            <w:hideMark/>
          </w:tcPr>
          <w:p w:rsidR="00F43BCE" w:rsidRDefault="00F43BCE">
            <w:pPr>
              <w:ind w:left="-6" w:hanging="6"/>
              <w:jc w:val="center"/>
              <w:rPr>
                <w:rFonts w:ascii="Times New Roman" w:hAnsi="Times New Roman"/>
                <w:i/>
                <w:sz w:val="24"/>
                <w:szCs w:val="24"/>
              </w:rPr>
            </w:pPr>
            <w:r>
              <w:rPr>
                <w:rFonts w:ascii="Times New Roman" w:hAnsi="Times New Roman"/>
                <w:i/>
                <w:sz w:val="24"/>
                <w:szCs w:val="24"/>
              </w:rPr>
              <w:t>Тис. грн.</w:t>
            </w:r>
          </w:p>
        </w:tc>
        <w:tc>
          <w:tcPr>
            <w:tcW w:w="1418" w:type="dxa"/>
            <w:tcBorders>
              <w:top w:val="single" w:sz="4" w:space="0" w:color="000000"/>
              <w:left w:val="single" w:sz="4" w:space="0" w:color="000000"/>
              <w:bottom w:val="single" w:sz="4" w:space="0" w:color="auto"/>
              <w:right w:val="single" w:sz="4" w:space="0" w:color="000000"/>
            </w:tcBorders>
          </w:tcPr>
          <w:p w:rsidR="00F43BCE" w:rsidRDefault="00F43BCE">
            <w:pPr>
              <w:spacing w:after="0"/>
              <w:rPr>
                <w:rFonts w:ascii="Times New Roman" w:hAnsi="Times New Roman"/>
                <w:b/>
                <w:sz w:val="24"/>
                <w:szCs w:val="24"/>
              </w:rPr>
            </w:pPr>
          </w:p>
        </w:tc>
        <w:tc>
          <w:tcPr>
            <w:tcW w:w="3260" w:type="dxa"/>
            <w:vMerge/>
            <w:tcBorders>
              <w:top w:val="single" w:sz="4" w:space="0" w:color="000000"/>
              <w:left w:val="single" w:sz="4" w:space="0" w:color="000000"/>
              <w:bottom w:val="single" w:sz="4" w:space="0" w:color="auto"/>
              <w:right w:val="single" w:sz="4" w:space="0" w:color="000000"/>
            </w:tcBorders>
            <w:vAlign w:val="center"/>
            <w:hideMark/>
          </w:tcPr>
          <w:p w:rsidR="00F43BCE" w:rsidRDefault="00F43BCE">
            <w:pPr>
              <w:spacing w:after="0"/>
              <w:rPr>
                <w:rFonts w:ascii="Times New Roman" w:hAnsi="Times New Roman"/>
                <w:b/>
                <w:sz w:val="24"/>
                <w:szCs w:val="24"/>
              </w:rPr>
            </w:pPr>
          </w:p>
        </w:tc>
      </w:tr>
      <w:tr w:rsidR="00F43BCE" w:rsidRPr="00F43BCE" w:rsidTr="00FF5CD8">
        <w:trPr>
          <w:trHeight w:val="491"/>
        </w:trPr>
        <w:tc>
          <w:tcPr>
            <w:tcW w:w="596" w:type="dxa"/>
            <w:tcBorders>
              <w:top w:val="single" w:sz="4" w:space="0" w:color="000000"/>
              <w:left w:val="single" w:sz="4" w:space="0" w:color="000000"/>
              <w:bottom w:val="single" w:sz="4" w:space="0" w:color="000000"/>
              <w:right w:val="single" w:sz="4" w:space="0" w:color="000000"/>
            </w:tcBorders>
            <w:vAlign w:val="center"/>
          </w:tcPr>
          <w:p w:rsidR="00F43BCE" w:rsidRPr="00AF4658" w:rsidRDefault="00F43BCE">
            <w:pPr>
              <w:spacing w:after="0"/>
              <w:rPr>
                <w:rFonts w:ascii="Times New Roman" w:hAnsi="Times New Roman"/>
                <w:sz w:val="24"/>
                <w:szCs w:val="24"/>
                <w:lang w:val="uk-UA"/>
              </w:rPr>
            </w:pPr>
            <w:r w:rsidRPr="00AF4658">
              <w:rPr>
                <w:rFonts w:ascii="Times New Roman" w:hAnsi="Times New Roman"/>
                <w:sz w:val="24"/>
                <w:szCs w:val="24"/>
                <w:lang w:val="uk-UA"/>
              </w:rPr>
              <w:t xml:space="preserve">1. </w:t>
            </w:r>
          </w:p>
        </w:tc>
        <w:tc>
          <w:tcPr>
            <w:tcW w:w="4394" w:type="dxa"/>
            <w:tcBorders>
              <w:top w:val="single" w:sz="4" w:space="0" w:color="000000"/>
              <w:left w:val="single" w:sz="4" w:space="0" w:color="000000"/>
              <w:bottom w:val="single" w:sz="4" w:space="0" w:color="000000"/>
              <w:right w:val="single" w:sz="4" w:space="0" w:color="000000"/>
            </w:tcBorders>
            <w:vAlign w:val="center"/>
          </w:tcPr>
          <w:p w:rsidR="00F43BCE" w:rsidRPr="00AF4658" w:rsidRDefault="00F43BCE" w:rsidP="00AF4658">
            <w:pPr>
              <w:spacing w:after="0"/>
              <w:rPr>
                <w:rFonts w:ascii="Times New Roman" w:hAnsi="Times New Roman"/>
                <w:sz w:val="24"/>
                <w:szCs w:val="24"/>
                <w:lang w:val="uk-UA"/>
              </w:rPr>
            </w:pPr>
            <w:r w:rsidRPr="00AF4658">
              <w:rPr>
                <w:rFonts w:ascii="Times New Roman" w:hAnsi="Times New Roman"/>
                <w:sz w:val="24"/>
                <w:szCs w:val="24"/>
                <w:lang w:val="uk-UA"/>
              </w:rPr>
              <w:t>Підготовка до циклу новорічно-рідзвяних свят (декорування міста новорічними та світлодіодними інсталяціями) та до ювілейного Нового Року для міста Чортків</w:t>
            </w:r>
          </w:p>
        </w:tc>
        <w:tc>
          <w:tcPr>
            <w:tcW w:w="2552" w:type="dxa"/>
            <w:tcBorders>
              <w:top w:val="single" w:sz="4" w:space="0" w:color="000000"/>
              <w:left w:val="single" w:sz="4" w:space="0" w:color="000000"/>
              <w:bottom w:val="single" w:sz="4" w:space="0" w:color="000000"/>
              <w:right w:val="single" w:sz="4" w:space="0" w:color="000000"/>
            </w:tcBorders>
            <w:vAlign w:val="center"/>
          </w:tcPr>
          <w:p w:rsidR="00F43BCE" w:rsidRPr="00AF4658" w:rsidRDefault="00F43BCE">
            <w:pPr>
              <w:spacing w:after="0"/>
              <w:rPr>
                <w:rFonts w:ascii="Times New Roman" w:hAnsi="Times New Roman"/>
                <w:sz w:val="24"/>
                <w:szCs w:val="24"/>
                <w:lang w:val="uk-UA"/>
              </w:rPr>
            </w:pPr>
            <w:r w:rsidRPr="00AF4658">
              <w:rPr>
                <w:rFonts w:ascii="Times New Roman" w:hAnsi="Times New Roman"/>
                <w:sz w:val="24"/>
                <w:szCs w:val="24"/>
                <w:lang w:val="uk-UA"/>
              </w:rPr>
              <w:t>Управління культури та мистецтв</w:t>
            </w:r>
          </w:p>
        </w:tc>
        <w:tc>
          <w:tcPr>
            <w:tcW w:w="1843" w:type="dxa"/>
            <w:tcBorders>
              <w:top w:val="single" w:sz="4" w:space="0" w:color="000000"/>
              <w:left w:val="single" w:sz="4" w:space="0" w:color="000000"/>
              <w:bottom w:val="single" w:sz="4" w:space="0" w:color="000000"/>
              <w:right w:val="single" w:sz="4" w:space="0" w:color="000000"/>
            </w:tcBorders>
            <w:vAlign w:val="center"/>
          </w:tcPr>
          <w:p w:rsidR="00F43BCE" w:rsidRPr="00AF4658" w:rsidRDefault="00F43BCE" w:rsidP="00F43BCE">
            <w:pPr>
              <w:spacing w:after="0"/>
              <w:jc w:val="center"/>
              <w:rPr>
                <w:rFonts w:ascii="Times New Roman" w:hAnsi="Times New Roman"/>
                <w:sz w:val="24"/>
                <w:szCs w:val="24"/>
                <w:lang w:val="uk-UA"/>
              </w:rPr>
            </w:pPr>
            <w:r w:rsidRPr="00AF4658">
              <w:rPr>
                <w:rFonts w:ascii="Times New Roman" w:hAnsi="Times New Roman"/>
                <w:sz w:val="24"/>
                <w:szCs w:val="24"/>
                <w:lang w:val="uk-UA"/>
              </w:rPr>
              <w:t>2021 рік</w:t>
            </w:r>
          </w:p>
        </w:tc>
        <w:tc>
          <w:tcPr>
            <w:tcW w:w="1417" w:type="dxa"/>
            <w:tcBorders>
              <w:top w:val="single" w:sz="4" w:space="0" w:color="000000"/>
              <w:left w:val="single" w:sz="4" w:space="0" w:color="000000"/>
              <w:bottom w:val="single" w:sz="4" w:space="0" w:color="auto"/>
              <w:right w:val="single" w:sz="4" w:space="0" w:color="000000"/>
            </w:tcBorders>
          </w:tcPr>
          <w:p w:rsidR="00F43BCE" w:rsidRDefault="00F43BCE">
            <w:pPr>
              <w:ind w:left="-6" w:hanging="6"/>
              <w:jc w:val="center"/>
              <w:rPr>
                <w:rFonts w:ascii="Times New Roman" w:hAnsi="Times New Roman"/>
                <w:i/>
                <w:sz w:val="24"/>
                <w:szCs w:val="24"/>
                <w:lang w:val="uk-UA"/>
              </w:rPr>
            </w:pPr>
          </w:p>
          <w:p w:rsidR="00F43BCE" w:rsidRPr="00AF4658" w:rsidRDefault="00F43BCE">
            <w:pPr>
              <w:ind w:left="-6" w:hanging="6"/>
              <w:jc w:val="center"/>
              <w:rPr>
                <w:rFonts w:ascii="Times New Roman" w:hAnsi="Times New Roman"/>
                <w:i/>
                <w:sz w:val="24"/>
                <w:szCs w:val="24"/>
                <w:lang w:val="uk-UA"/>
              </w:rPr>
            </w:pPr>
            <w:r>
              <w:rPr>
                <w:rFonts w:ascii="Times New Roman" w:hAnsi="Times New Roman"/>
                <w:i/>
                <w:sz w:val="24"/>
                <w:szCs w:val="24"/>
                <w:lang w:val="uk-UA"/>
              </w:rPr>
              <w:t>2</w:t>
            </w:r>
            <w:r w:rsidRPr="00AF4658">
              <w:rPr>
                <w:rFonts w:ascii="Times New Roman" w:hAnsi="Times New Roman"/>
                <w:i/>
                <w:sz w:val="24"/>
                <w:szCs w:val="24"/>
                <w:lang w:val="uk-UA"/>
              </w:rPr>
              <w:t>00,0</w:t>
            </w:r>
          </w:p>
        </w:tc>
        <w:tc>
          <w:tcPr>
            <w:tcW w:w="1418" w:type="dxa"/>
            <w:tcBorders>
              <w:top w:val="single" w:sz="4" w:space="0" w:color="000000"/>
              <w:left w:val="single" w:sz="4" w:space="0" w:color="000000"/>
              <w:bottom w:val="single" w:sz="4" w:space="0" w:color="auto"/>
              <w:right w:val="single" w:sz="4" w:space="0" w:color="000000"/>
            </w:tcBorders>
          </w:tcPr>
          <w:p w:rsidR="00F43BCE" w:rsidRDefault="00F43BCE">
            <w:pPr>
              <w:spacing w:after="0"/>
              <w:rPr>
                <w:rFonts w:ascii="Times New Roman" w:hAnsi="Times New Roman"/>
                <w:sz w:val="24"/>
                <w:szCs w:val="24"/>
                <w:lang w:val="uk-UA"/>
              </w:rPr>
            </w:pPr>
          </w:p>
          <w:p w:rsidR="00F43BCE" w:rsidRPr="00F43BCE" w:rsidRDefault="00F43BCE" w:rsidP="00F43BCE">
            <w:pPr>
              <w:jc w:val="center"/>
              <w:rPr>
                <w:rFonts w:ascii="Times New Roman" w:hAnsi="Times New Roman"/>
                <w:sz w:val="24"/>
                <w:szCs w:val="24"/>
                <w:lang w:val="uk-UA"/>
              </w:rPr>
            </w:pPr>
            <w:r>
              <w:rPr>
                <w:rFonts w:ascii="Times New Roman" w:hAnsi="Times New Roman"/>
                <w:sz w:val="24"/>
                <w:szCs w:val="24"/>
                <w:lang w:val="uk-UA"/>
              </w:rPr>
              <w:t>-</w:t>
            </w:r>
          </w:p>
        </w:tc>
        <w:tc>
          <w:tcPr>
            <w:tcW w:w="3260" w:type="dxa"/>
            <w:tcBorders>
              <w:top w:val="single" w:sz="4" w:space="0" w:color="000000"/>
              <w:left w:val="single" w:sz="4" w:space="0" w:color="000000"/>
              <w:bottom w:val="single" w:sz="4" w:space="0" w:color="auto"/>
              <w:right w:val="single" w:sz="4" w:space="0" w:color="000000"/>
            </w:tcBorders>
            <w:vAlign w:val="center"/>
          </w:tcPr>
          <w:p w:rsidR="00F43BCE" w:rsidRPr="00AF4658" w:rsidRDefault="00F43BCE">
            <w:pPr>
              <w:spacing w:after="0"/>
              <w:rPr>
                <w:rFonts w:ascii="Times New Roman" w:hAnsi="Times New Roman"/>
                <w:sz w:val="24"/>
                <w:szCs w:val="24"/>
                <w:lang w:val="uk-UA"/>
              </w:rPr>
            </w:pPr>
            <w:r w:rsidRPr="00AF4658">
              <w:rPr>
                <w:rFonts w:ascii="Times New Roman" w:hAnsi="Times New Roman"/>
                <w:sz w:val="24"/>
                <w:szCs w:val="24"/>
                <w:lang w:val="uk-UA"/>
              </w:rPr>
              <w:t>Прикрашання центральних площ міст, декорування вулиць, встановлення символічних інсталяцій пов’язаних із 500-літтям Чорткова</w:t>
            </w:r>
          </w:p>
        </w:tc>
      </w:tr>
      <w:tr w:rsidR="00F43BCE" w:rsidTr="00FF5CD8">
        <w:tc>
          <w:tcPr>
            <w:tcW w:w="596" w:type="dxa"/>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rPr>
                <w:rFonts w:ascii="Times New Roman" w:hAnsi="Times New Roman"/>
                <w:sz w:val="24"/>
                <w:szCs w:val="24"/>
              </w:rPr>
            </w:pPr>
            <w:r>
              <w:rPr>
                <w:rFonts w:ascii="Times New Roman" w:hAnsi="Times New Roman"/>
                <w:sz w:val="24"/>
                <w:szCs w:val="24"/>
              </w:rPr>
              <w:t>2.</w:t>
            </w:r>
          </w:p>
        </w:tc>
        <w:tc>
          <w:tcPr>
            <w:tcW w:w="4394" w:type="dxa"/>
            <w:tcBorders>
              <w:top w:val="single" w:sz="4" w:space="0" w:color="000000"/>
              <w:left w:val="single" w:sz="4" w:space="0" w:color="000000"/>
              <w:bottom w:val="single" w:sz="4" w:space="0" w:color="000000"/>
              <w:right w:val="single" w:sz="4" w:space="0" w:color="000000"/>
            </w:tcBorders>
            <w:hideMark/>
          </w:tcPr>
          <w:p w:rsidR="00F43BCE" w:rsidRPr="00534D05" w:rsidRDefault="00F43BCE" w:rsidP="00534D05">
            <w:pPr>
              <w:ind w:left="-6" w:hanging="6"/>
              <w:rPr>
                <w:rFonts w:ascii="Times New Roman" w:hAnsi="Times New Roman"/>
                <w:sz w:val="24"/>
                <w:szCs w:val="24"/>
                <w:lang w:val="uk-UA"/>
              </w:rPr>
            </w:pPr>
            <w:r>
              <w:rPr>
                <w:rFonts w:ascii="Times New Roman" w:hAnsi="Times New Roman"/>
                <w:sz w:val="24"/>
                <w:szCs w:val="24"/>
                <w:lang w:val="uk-UA"/>
              </w:rPr>
              <w:t>Розробка, друк, розміщення зовнішньої реклами, постерів, білбордів, сітілайтів , афіш іншої поліграфії із візуалізацією бренду святкового ювілею міста «Чортків 500»</w:t>
            </w:r>
          </w:p>
        </w:tc>
        <w:tc>
          <w:tcPr>
            <w:tcW w:w="2552" w:type="dxa"/>
            <w:tcBorders>
              <w:top w:val="single" w:sz="4" w:space="0" w:color="000000"/>
              <w:left w:val="single" w:sz="4" w:space="0" w:color="000000"/>
              <w:bottom w:val="single" w:sz="4" w:space="0" w:color="000000"/>
              <w:right w:val="single" w:sz="4" w:space="0" w:color="000000"/>
            </w:tcBorders>
            <w:hideMark/>
          </w:tcPr>
          <w:p w:rsidR="00F43BCE" w:rsidRPr="00534D05"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000000"/>
              <w:left w:val="single" w:sz="4" w:space="0" w:color="000000"/>
              <w:bottom w:val="single" w:sz="4" w:space="0" w:color="000000"/>
              <w:right w:val="single" w:sz="4" w:space="0" w:color="000000"/>
            </w:tcBorders>
            <w:hideMark/>
          </w:tcPr>
          <w:p w:rsidR="00F43BCE" w:rsidRDefault="00F43BCE" w:rsidP="00D83987">
            <w:pPr>
              <w:pStyle w:val="a9"/>
              <w:ind w:left="-108" w:right="-108" w:firstLine="108"/>
              <w:jc w:val="center"/>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000000"/>
              <w:left w:val="single" w:sz="4" w:space="0" w:color="000000"/>
              <w:bottom w:val="single" w:sz="4" w:space="0" w:color="auto"/>
              <w:right w:val="single" w:sz="4" w:space="0" w:color="000000"/>
            </w:tcBorders>
            <w:hideMark/>
          </w:tcPr>
          <w:p w:rsidR="00F43BCE" w:rsidRDefault="00F43BCE" w:rsidP="00F43BCE">
            <w:pPr>
              <w:ind w:left="-6" w:hanging="6"/>
              <w:jc w:val="cente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F43BCE" w:rsidRPr="00534D05" w:rsidRDefault="00F43BCE">
            <w:pPr>
              <w:ind w:left="-6" w:hanging="6"/>
              <w:rPr>
                <w:rFonts w:ascii="Times New Roman" w:hAnsi="Times New Roman"/>
                <w:sz w:val="24"/>
                <w:szCs w:val="24"/>
                <w:lang w:val="uk-UA"/>
              </w:rPr>
            </w:pPr>
            <w:r>
              <w:rPr>
                <w:rFonts w:ascii="Times New Roman" w:hAnsi="Times New Roman"/>
                <w:sz w:val="24"/>
                <w:szCs w:val="24"/>
                <w:lang w:val="uk-UA"/>
              </w:rPr>
              <w:t>Поширення інформації про святкові заходи, туристично-інформаційна промоція міста</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43BCE" w:rsidRPr="00B166D1" w:rsidRDefault="00F43BCE" w:rsidP="00B166D1">
            <w:pPr>
              <w:ind w:left="-6" w:hanging="6"/>
              <w:rPr>
                <w:rFonts w:ascii="Times New Roman" w:hAnsi="Times New Roman"/>
                <w:sz w:val="24"/>
                <w:szCs w:val="24"/>
                <w:lang w:val="uk-UA"/>
              </w:rPr>
            </w:pPr>
            <w:r>
              <w:rPr>
                <w:rFonts w:ascii="Times New Roman" w:hAnsi="Times New Roman"/>
                <w:sz w:val="24"/>
                <w:szCs w:val="24"/>
                <w:lang w:val="uk-UA"/>
              </w:rPr>
              <w:t xml:space="preserve">Створення пересувної виставки «СВІТлини ЧОРТКОВА» та експонування пересувної фотоекспозиції у виставкових залах областей України та закордоном </w:t>
            </w:r>
            <w:r>
              <w:rPr>
                <w:rFonts w:ascii="Times New Roman" w:hAnsi="Times New Roman"/>
                <w:sz w:val="24"/>
                <w:szCs w:val="24"/>
                <w:lang w:val="uk-UA"/>
              </w:rPr>
              <w:lastRenderedPageBreak/>
              <w:t>(виготовлення, друк, монтаж, витрати на перевезення, виготовлення дозвільної  та супровідної документації, реклама)</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lastRenderedPageBreak/>
              <w:t>Управління культури та мистецтв</w:t>
            </w:r>
          </w:p>
          <w:p w:rsidR="00F43BCE" w:rsidRDefault="00F43BCE">
            <w:pPr>
              <w:rPr>
                <w:rFonts w:ascii="Times New Roman" w:hAnsi="Times New Roman"/>
                <w:sz w:val="24"/>
                <w:szCs w:val="24"/>
                <w:lang w:val="uk-UA"/>
              </w:rPr>
            </w:pPr>
            <w:r>
              <w:rPr>
                <w:rFonts w:ascii="Times New Roman" w:hAnsi="Times New Roman"/>
                <w:sz w:val="24"/>
                <w:szCs w:val="24"/>
                <w:lang w:val="uk-UA"/>
              </w:rPr>
              <w:lastRenderedPageBreak/>
              <w:t>ПрАТ СК «ПЗУ Україна»</w:t>
            </w:r>
          </w:p>
          <w:p w:rsidR="00F43BCE" w:rsidRDefault="00F43BCE">
            <w:pPr>
              <w:rPr>
                <w:rFonts w:ascii="Times New Roman" w:hAnsi="Times New Roman"/>
                <w:sz w:val="24"/>
                <w:szCs w:val="24"/>
                <w:lang w:val="uk-UA"/>
              </w:rPr>
            </w:pPr>
            <w:r>
              <w:rPr>
                <w:rFonts w:ascii="Times New Roman" w:hAnsi="Times New Roman"/>
                <w:sz w:val="24"/>
                <w:szCs w:val="24"/>
                <w:lang w:val="uk-UA"/>
              </w:rPr>
              <w:t>Спілка фотохудожників Чорткова</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D83987">
            <w:pPr>
              <w:pStyle w:val="a9"/>
              <w:ind w:left="-108" w:right="-108" w:firstLine="108"/>
              <w:jc w:val="center"/>
              <w:rPr>
                <w:rFonts w:ascii="Times New Roman" w:hAnsi="Times New Roman"/>
                <w:sz w:val="24"/>
                <w:szCs w:val="24"/>
                <w:lang w:val="uk-UA"/>
              </w:rPr>
            </w:pPr>
            <w:r>
              <w:rPr>
                <w:rFonts w:ascii="Times New Roman" w:hAnsi="Times New Roman"/>
                <w:sz w:val="24"/>
                <w:szCs w:val="24"/>
                <w:lang w:val="uk-UA"/>
              </w:rPr>
              <w:lastRenderedPageBreak/>
              <w:t>Протягом року</w:t>
            </w:r>
          </w:p>
        </w:tc>
        <w:tc>
          <w:tcPr>
            <w:tcW w:w="1417" w:type="dxa"/>
            <w:tcBorders>
              <w:top w:val="single" w:sz="4" w:space="0" w:color="000000"/>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p>
          <w:p w:rsidR="00F43BCE" w:rsidRPr="00F43BCE" w:rsidRDefault="00F43BCE" w:rsidP="00F43BCE">
            <w:pPr>
              <w:jc w:val="center"/>
              <w:rPr>
                <w:rFonts w:ascii="Times New Roman" w:hAnsi="Times New Roman"/>
                <w:sz w:val="24"/>
                <w:szCs w:val="24"/>
                <w:lang w:val="uk-UA"/>
              </w:rPr>
            </w:pPr>
            <w:r>
              <w:rPr>
                <w:rFonts w:ascii="Times New Roman" w:hAnsi="Times New Roman"/>
                <w:sz w:val="24"/>
                <w:szCs w:val="24"/>
                <w:lang w:val="uk-UA"/>
              </w:rPr>
              <w:t>-</w:t>
            </w:r>
          </w:p>
        </w:tc>
        <w:tc>
          <w:tcPr>
            <w:tcW w:w="1418"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p>
          <w:p w:rsidR="00F43BCE" w:rsidRPr="00F43BCE" w:rsidRDefault="00BE7E59" w:rsidP="00F43BCE">
            <w:pPr>
              <w:jc w:val="center"/>
              <w:rPr>
                <w:rFonts w:ascii="Times New Roman" w:hAnsi="Times New Roman"/>
                <w:sz w:val="24"/>
                <w:szCs w:val="24"/>
                <w:lang w:val="uk-UA"/>
              </w:rPr>
            </w:pPr>
            <w:r>
              <w:rPr>
                <w:rFonts w:ascii="Times New Roman" w:hAnsi="Times New Roman"/>
                <w:sz w:val="24"/>
                <w:szCs w:val="24"/>
                <w:lang w:val="uk-UA"/>
              </w:rPr>
              <w:lastRenderedPageBreak/>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lastRenderedPageBreak/>
              <w:t xml:space="preserve">Перша пересувна фотовиставка світлин Чорткова у період з кінця ХІХ до поч. ХХІ століття та її експонування у музеях, </w:t>
            </w:r>
            <w:r>
              <w:rPr>
                <w:rFonts w:ascii="Times New Roman" w:hAnsi="Times New Roman"/>
                <w:sz w:val="24"/>
                <w:szCs w:val="24"/>
                <w:lang w:val="uk-UA"/>
              </w:rPr>
              <w:lastRenderedPageBreak/>
              <w:t>галереях, виставкових залах в межах та за межами нашої країни</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534D05">
            <w:pPr>
              <w:ind w:left="-6" w:hanging="6"/>
              <w:rPr>
                <w:rFonts w:ascii="Times New Roman" w:hAnsi="Times New Roman"/>
                <w:sz w:val="24"/>
                <w:szCs w:val="24"/>
                <w:lang w:val="uk-UA"/>
              </w:rPr>
            </w:pPr>
            <w:r>
              <w:rPr>
                <w:rFonts w:ascii="Times New Roman" w:hAnsi="Times New Roman"/>
                <w:sz w:val="24"/>
                <w:szCs w:val="24"/>
                <w:lang w:val="uk-UA"/>
              </w:rPr>
              <w:t>«ЛЮДИ ЧОРТКОВА» - щотижневі традиційні мистецькі вечори за участю відомих вихідців та мешканців Чортова з презентацією їх творчого доробку.</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 Чортківська публічна бібліотека, Палац дітей та юнацтва; Народні майстри та умільці</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D83987">
            <w:pPr>
              <w:pStyle w:val="a9"/>
              <w:ind w:left="-108" w:right="-108" w:firstLine="108"/>
              <w:jc w:val="center"/>
              <w:rPr>
                <w:rFonts w:ascii="Times New Roman" w:hAnsi="Times New Roman"/>
                <w:sz w:val="24"/>
                <w:szCs w:val="24"/>
                <w:lang w:val="uk-UA"/>
              </w:rPr>
            </w:pPr>
            <w:r>
              <w:rPr>
                <w:rFonts w:ascii="Times New Roman" w:hAnsi="Times New Roman"/>
                <w:sz w:val="24"/>
                <w:szCs w:val="24"/>
                <w:lang w:val="uk-UA"/>
              </w:rPr>
              <w:t>Протягом року (остання п’ятниця тижня)</w:t>
            </w:r>
          </w:p>
        </w:tc>
        <w:tc>
          <w:tcPr>
            <w:tcW w:w="1417" w:type="dxa"/>
            <w:tcBorders>
              <w:top w:val="single" w:sz="4" w:space="0" w:color="000000"/>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 xml:space="preserve">    </w:t>
            </w:r>
          </w:p>
          <w:p w:rsidR="00F43BCE" w:rsidRPr="00B166D1" w:rsidRDefault="00F43BCE">
            <w:pPr>
              <w:ind w:left="-6" w:hanging="6"/>
              <w:rPr>
                <w:rFonts w:ascii="Times New Roman" w:hAnsi="Times New Roman"/>
                <w:sz w:val="24"/>
                <w:szCs w:val="24"/>
                <w:lang w:val="uk-UA"/>
              </w:rPr>
            </w:pPr>
            <w:r>
              <w:rPr>
                <w:rFonts w:ascii="Times New Roman" w:hAnsi="Times New Roman"/>
                <w:sz w:val="24"/>
                <w:szCs w:val="24"/>
                <w:lang w:val="uk-UA"/>
              </w:rPr>
              <w:t xml:space="preserve">      </w:t>
            </w:r>
            <w:r w:rsidR="00FF5CD8">
              <w:rPr>
                <w:rFonts w:ascii="Times New Roman" w:hAnsi="Times New Roman"/>
                <w:sz w:val="24"/>
                <w:szCs w:val="24"/>
                <w:lang w:val="uk-UA"/>
              </w:rPr>
              <w:t>10</w:t>
            </w:r>
            <w:r>
              <w:rPr>
                <w:rFonts w:ascii="Times New Roman" w:hAnsi="Times New Roman"/>
                <w:sz w:val="24"/>
                <w:szCs w:val="24"/>
                <w:lang w:val="uk-UA"/>
              </w:rPr>
              <w:t>,0</w:t>
            </w:r>
          </w:p>
        </w:tc>
        <w:tc>
          <w:tcPr>
            <w:tcW w:w="1418"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 xml:space="preserve">Відзначення відомих людей, вихідців із Чорткова, створення альбому персоналіїв (друкований та цифровий формат) </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534D05">
            <w:pPr>
              <w:ind w:left="-6" w:hanging="6"/>
              <w:rPr>
                <w:rFonts w:ascii="Times New Roman" w:hAnsi="Times New Roman"/>
                <w:sz w:val="24"/>
                <w:szCs w:val="24"/>
                <w:lang w:val="uk-UA"/>
              </w:rPr>
            </w:pPr>
            <w:r>
              <w:rPr>
                <w:rFonts w:ascii="Times New Roman" w:hAnsi="Times New Roman"/>
                <w:sz w:val="24"/>
                <w:szCs w:val="24"/>
                <w:lang w:val="uk-UA"/>
              </w:rPr>
              <w:t>«ІСТОРІЯ МІСТА в ПЕСОНАЛІЯХ, які його ТВОРЯТЬ» - серія ювілейних заходів з акцентом на історію установ, організацій, підприємств міста з встановленням пам’ятних таблиць, символічних знаків, погрудь; найменуванням, перейменуванням установ, виготовленням стендів, альбомів, відзнак, сувенірів з власним брендом.</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Виконавчий комітет міської ради</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000000"/>
              <w:left w:val="single" w:sz="4" w:space="0" w:color="000000"/>
              <w:bottom w:val="single" w:sz="4" w:space="0" w:color="auto"/>
              <w:right w:val="single" w:sz="4" w:space="0" w:color="000000"/>
            </w:tcBorders>
          </w:tcPr>
          <w:p w:rsidR="00F43BCE" w:rsidRPr="00B166D1" w:rsidRDefault="00FF5CD8">
            <w:pPr>
              <w:ind w:left="-6" w:hanging="6"/>
              <w:rPr>
                <w:rFonts w:ascii="Times New Roman" w:hAnsi="Times New Roman"/>
                <w:sz w:val="24"/>
                <w:szCs w:val="24"/>
                <w:lang w:val="uk-UA"/>
              </w:rPr>
            </w:pPr>
            <w:r>
              <w:rPr>
                <w:rFonts w:ascii="Times New Roman" w:hAnsi="Times New Roman"/>
                <w:sz w:val="24"/>
                <w:szCs w:val="24"/>
                <w:lang w:val="uk-UA"/>
              </w:rPr>
              <w:t xml:space="preserve">      40</w:t>
            </w:r>
            <w:r w:rsidR="00F43BCE">
              <w:rPr>
                <w:rFonts w:ascii="Times New Roman" w:hAnsi="Times New Roman"/>
                <w:sz w:val="24"/>
                <w:szCs w:val="24"/>
                <w:lang w:val="uk-UA"/>
              </w:rPr>
              <w:t>,0</w:t>
            </w:r>
          </w:p>
        </w:tc>
        <w:tc>
          <w:tcPr>
            <w:tcW w:w="1418" w:type="dxa"/>
            <w:tcBorders>
              <w:top w:val="single" w:sz="4" w:space="0" w:color="auto"/>
              <w:left w:val="single" w:sz="4" w:space="0" w:color="000000"/>
              <w:bottom w:val="single" w:sz="4" w:space="0" w:color="auto"/>
              <w:right w:val="single" w:sz="4" w:space="0" w:color="000000"/>
            </w:tcBorders>
          </w:tcPr>
          <w:p w:rsidR="00F43BCE" w:rsidRDefault="00FF5CD8" w:rsidP="002F354A">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rsidP="002F354A">
            <w:pPr>
              <w:ind w:left="-6" w:hanging="6"/>
              <w:rPr>
                <w:rFonts w:ascii="Times New Roman" w:hAnsi="Times New Roman"/>
                <w:sz w:val="24"/>
                <w:szCs w:val="24"/>
                <w:lang w:val="uk-UA"/>
              </w:rPr>
            </w:pPr>
            <w:r>
              <w:rPr>
                <w:rFonts w:ascii="Times New Roman" w:hAnsi="Times New Roman"/>
                <w:sz w:val="24"/>
                <w:szCs w:val="24"/>
                <w:lang w:val="uk-UA"/>
              </w:rPr>
              <w:t>Святкові заходи в установах, організаціях, підприємствах.</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322F33">
            <w:pPr>
              <w:ind w:left="-6" w:hanging="6"/>
              <w:rPr>
                <w:rFonts w:ascii="Times New Roman" w:hAnsi="Times New Roman"/>
                <w:sz w:val="24"/>
                <w:szCs w:val="24"/>
                <w:lang w:val="uk-UA"/>
              </w:rPr>
            </w:pPr>
            <w:r>
              <w:rPr>
                <w:rFonts w:ascii="Times New Roman" w:hAnsi="Times New Roman"/>
                <w:sz w:val="24"/>
                <w:szCs w:val="24"/>
                <w:lang w:val="uk-UA"/>
              </w:rPr>
              <w:t>Запровадження літературної мистецької премії для молоді Чорткова: молодіжна церемонія заснування премії, персональні читання, презентації.</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Default="00F43BCE">
            <w:pPr>
              <w:rPr>
                <w:rFonts w:ascii="Times New Roman" w:hAnsi="Times New Roman"/>
                <w:sz w:val="24"/>
                <w:szCs w:val="24"/>
                <w:lang w:val="uk-UA"/>
              </w:rPr>
            </w:pPr>
            <w:r>
              <w:rPr>
                <w:rFonts w:ascii="Times New Roman" w:hAnsi="Times New Roman"/>
                <w:sz w:val="24"/>
                <w:szCs w:val="24"/>
                <w:lang w:val="uk-UA"/>
              </w:rPr>
              <w:t>Чортківська публічна бібліотека</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000000"/>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auto"/>
              <w:left w:val="single" w:sz="4" w:space="0" w:color="000000"/>
              <w:bottom w:val="single" w:sz="4" w:space="0" w:color="auto"/>
              <w:right w:val="single" w:sz="4" w:space="0" w:color="000000"/>
            </w:tcBorders>
          </w:tcPr>
          <w:p w:rsidR="00F43BCE" w:rsidRDefault="00FF5CD8" w:rsidP="002F354A">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rsidP="002F354A">
            <w:pPr>
              <w:ind w:left="-6" w:hanging="6"/>
              <w:rPr>
                <w:rFonts w:ascii="Times New Roman" w:hAnsi="Times New Roman"/>
                <w:sz w:val="24"/>
                <w:szCs w:val="24"/>
                <w:lang w:val="uk-UA"/>
              </w:rPr>
            </w:pPr>
            <w:r>
              <w:rPr>
                <w:rFonts w:ascii="Times New Roman" w:hAnsi="Times New Roman"/>
                <w:sz w:val="24"/>
                <w:szCs w:val="24"/>
                <w:lang w:val="uk-UA"/>
              </w:rPr>
              <w:t>Пошук нових талантів серед молоді Чорткова</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534D05">
            <w:pPr>
              <w:ind w:left="-6" w:hanging="6"/>
              <w:rPr>
                <w:rFonts w:ascii="Times New Roman" w:hAnsi="Times New Roman"/>
                <w:sz w:val="24"/>
                <w:szCs w:val="24"/>
                <w:lang w:val="uk-UA"/>
              </w:rPr>
            </w:pPr>
            <w:r>
              <w:rPr>
                <w:rFonts w:ascii="Times New Roman" w:hAnsi="Times New Roman"/>
                <w:sz w:val="24"/>
                <w:szCs w:val="24"/>
                <w:lang w:val="uk-UA"/>
              </w:rPr>
              <w:t>Проведення першого зимового фестивалю «РОЗКОЛЯДА у ЧОРТКОВІ» за участю колективів усіх закладів, установ, організацій міста.</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Січень -Лютий</w:t>
            </w:r>
          </w:p>
        </w:tc>
        <w:tc>
          <w:tcPr>
            <w:tcW w:w="1417" w:type="dxa"/>
            <w:tcBorders>
              <w:top w:val="single" w:sz="4" w:space="0" w:color="000000"/>
              <w:left w:val="single" w:sz="4" w:space="0" w:color="000000"/>
              <w:bottom w:val="single" w:sz="4" w:space="0" w:color="auto"/>
              <w:right w:val="single" w:sz="4" w:space="0" w:color="000000"/>
            </w:tcBorders>
          </w:tcPr>
          <w:p w:rsidR="00F43BCE" w:rsidRPr="00B166D1"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auto"/>
              <w:left w:val="single" w:sz="4" w:space="0" w:color="000000"/>
              <w:bottom w:val="single" w:sz="4" w:space="0" w:color="auto"/>
              <w:right w:val="single" w:sz="4" w:space="0" w:color="000000"/>
            </w:tcBorders>
          </w:tcPr>
          <w:p w:rsidR="00F43BCE" w:rsidRDefault="00FF5CD8" w:rsidP="00FF5CD8">
            <w:pPr>
              <w:ind w:left="-6" w:hanging="6"/>
              <w:jc w:val="center"/>
              <w:rPr>
                <w:rFonts w:ascii="Times New Roman" w:hAnsi="Times New Roman"/>
                <w:sz w:val="24"/>
                <w:szCs w:val="24"/>
                <w:lang w:val="uk-UA"/>
              </w:rPr>
            </w:pPr>
            <w:r>
              <w:rPr>
                <w:rFonts w:ascii="Times New Roman" w:hAnsi="Times New Roman"/>
                <w:sz w:val="24"/>
                <w:szCs w:val="24"/>
                <w:lang w:val="uk-UA"/>
              </w:rPr>
              <w:t>-</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Запровадження першого зимового фестивалю у Чорткові</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534D05">
            <w:pPr>
              <w:ind w:left="-6" w:hanging="6"/>
              <w:rPr>
                <w:rFonts w:ascii="Times New Roman" w:hAnsi="Times New Roman"/>
                <w:sz w:val="24"/>
                <w:szCs w:val="24"/>
                <w:lang w:val="uk-UA"/>
              </w:rPr>
            </w:pPr>
            <w:r>
              <w:rPr>
                <w:rFonts w:ascii="Times New Roman" w:hAnsi="Times New Roman"/>
                <w:sz w:val="24"/>
                <w:szCs w:val="24"/>
                <w:lang w:val="uk-UA"/>
              </w:rPr>
              <w:t>Організація та Проведення «Великого</w:t>
            </w:r>
            <w:r w:rsidRPr="00CC12B8">
              <w:rPr>
                <w:rFonts w:ascii="Times New Roman" w:hAnsi="Times New Roman"/>
                <w:sz w:val="24"/>
                <w:szCs w:val="24"/>
                <w:lang w:val="uk-UA"/>
              </w:rPr>
              <w:t xml:space="preserve"> </w:t>
            </w:r>
            <w:r>
              <w:rPr>
                <w:rFonts w:ascii="Times New Roman" w:hAnsi="Times New Roman"/>
                <w:sz w:val="24"/>
                <w:szCs w:val="24"/>
                <w:lang w:val="en-US"/>
              </w:rPr>
              <w:t>CHORTKIV</w:t>
            </w:r>
            <w:r w:rsidRPr="00CC12B8">
              <w:rPr>
                <w:rFonts w:ascii="Times New Roman" w:hAnsi="Times New Roman"/>
                <w:sz w:val="24"/>
                <w:szCs w:val="24"/>
                <w:lang w:val="uk-UA"/>
              </w:rPr>
              <w:t xml:space="preserve">- </w:t>
            </w:r>
            <w:r>
              <w:rPr>
                <w:rFonts w:ascii="Times New Roman" w:hAnsi="Times New Roman"/>
                <w:sz w:val="24"/>
                <w:szCs w:val="24"/>
                <w:lang w:val="en-US"/>
              </w:rPr>
              <w:t>inWEST</w:t>
            </w:r>
            <w:r w:rsidRPr="00CC12B8">
              <w:rPr>
                <w:rFonts w:ascii="Times New Roman" w:hAnsi="Times New Roman"/>
                <w:sz w:val="24"/>
                <w:szCs w:val="24"/>
                <w:lang w:val="uk-UA"/>
              </w:rPr>
              <w:t xml:space="preserve"> </w:t>
            </w:r>
            <w:r>
              <w:rPr>
                <w:rFonts w:ascii="Times New Roman" w:hAnsi="Times New Roman"/>
                <w:sz w:val="24"/>
                <w:szCs w:val="24"/>
                <w:lang w:val="uk-UA"/>
              </w:rPr>
              <w:t>форуму» з залученням представників міністерств, бізнесу, експертів у сфері інвестиційної політики, міжнародних представників галузі.</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 xml:space="preserve">Управління культури та мистецтв; </w:t>
            </w:r>
          </w:p>
          <w:p w:rsidR="00F43BCE" w:rsidRDefault="00F43BCE">
            <w:pPr>
              <w:rPr>
                <w:rFonts w:ascii="Times New Roman" w:hAnsi="Times New Roman"/>
                <w:sz w:val="24"/>
                <w:szCs w:val="24"/>
                <w:lang w:val="uk-UA"/>
              </w:rPr>
            </w:pPr>
            <w:r>
              <w:rPr>
                <w:rFonts w:ascii="Times New Roman" w:hAnsi="Times New Roman"/>
                <w:sz w:val="24"/>
                <w:szCs w:val="24"/>
                <w:lang w:val="uk-UA"/>
              </w:rPr>
              <w:t>Відділ економічного розвитку та комунального майна</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Березень-Квітень</w:t>
            </w:r>
          </w:p>
        </w:tc>
        <w:tc>
          <w:tcPr>
            <w:tcW w:w="1417" w:type="dxa"/>
            <w:tcBorders>
              <w:top w:val="single" w:sz="4" w:space="0" w:color="000000"/>
              <w:left w:val="single" w:sz="4" w:space="0" w:color="000000"/>
              <w:bottom w:val="single" w:sz="4" w:space="0" w:color="auto"/>
              <w:right w:val="single" w:sz="4" w:space="0" w:color="000000"/>
            </w:tcBorders>
          </w:tcPr>
          <w:p w:rsidR="00F43BCE" w:rsidRPr="00B166D1"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auto"/>
              <w:left w:val="single" w:sz="4" w:space="0" w:color="000000"/>
              <w:bottom w:val="single" w:sz="4" w:space="0" w:color="auto"/>
              <w:right w:val="single" w:sz="4" w:space="0" w:color="000000"/>
            </w:tcBorders>
          </w:tcPr>
          <w:p w:rsidR="00F43BCE" w:rsidRDefault="00BE7E59">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Просування Чорткова як інвестиційно-привабливого міста  для розвитку бізнесу</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534D05">
            <w:pPr>
              <w:ind w:left="-6" w:hanging="6"/>
              <w:rPr>
                <w:rFonts w:ascii="Times New Roman" w:hAnsi="Times New Roman"/>
                <w:sz w:val="24"/>
                <w:szCs w:val="24"/>
                <w:lang w:val="uk-UA"/>
              </w:rPr>
            </w:pPr>
            <w:r>
              <w:rPr>
                <w:rFonts w:ascii="Times New Roman" w:hAnsi="Times New Roman"/>
                <w:sz w:val="24"/>
                <w:szCs w:val="24"/>
                <w:lang w:val="uk-UA"/>
              </w:rPr>
              <w:t>Проведення «Духовного тижня у Чорткові» - серія духовно-просвітницьких заходів (чування, молитви у стилі ТЕЗЕ, ніч відритих храмів, святкові богослужіння, дитячі та молодіжні табори) за участю парафіяльних громад церков міста, запрошених осіб, лекторів, тренерів.</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 спільно із релігійними громадами міста</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Квітень-Травень</w:t>
            </w:r>
          </w:p>
        </w:tc>
        <w:tc>
          <w:tcPr>
            <w:tcW w:w="1417" w:type="dxa"/>
            <w:tcBorders>
              <w:top w:val="single" w:sz="4" w:space="0" w:color="000000"/>
              <w:left w:val="single" w:sz="4" w:space="0" w:color="000000"/>
              <w:bottom w:val="single" w:sz="4" w:space="0" w:color="auto"/>
              <w:right w:val="single" w:sz="4" w:space="0" w:color="000000"/>
            </w:tcBorders>
          </w:tcPr>
          <w:p w:rsidR="00F43BCE" w:rsidRPr="00B166D1"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auto"/>
              <w:left w:val="single" w:sz="4" w:space="0" w:color="000000"/>
              <w:bottom w:val="single" w:sz="4" w:space="0" w:color="auto"/>
              <w:right w:val="single" w:sz="4" w:space="0" w:color="000000"/>
            </w:tcBorders>
          </w:tcPr>
          <w:p w:rsidR="00F43BCE" w:rsidRDefault="00FF5CD8" w:rsidP="00FF5CD8">
            <w:pPr>
              <w:ind w:left="-6" w:hanging="6"/>
              <w:jc w:val="center"/>
              <w:rPr>
                <w:rFonts w:ascii="Times New Roman" w:hAnsi="Times New Roman"/>
                <w:sz w:val="24"/>
                <w:szCs w:val="24"/>
                <w:lang w:val="uk-UA"/>
              </w:rPr>
            </w:pPr>
            <w:r>
              <w:rPr>
                <w:rFonts w:ascii="Times New Roman" w:hAnsi="Times New Roman"/>
                <w:sz w:val="24"/>
                <w:szCs w:val="24"/>
                <w:lang w:val="uk-UA"/>
              </w:rPr>
              <w:t>-</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Утвердження Чорткова як духовного центру регіону.</w:t>
            </w:r>
          </w:p>
        </w:tc>
      </w:tr>
      <w:tr w:rsidR="00F43BCE" w:rsidRPr="00F43BCE"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534D05">
            <w:pPr>
              <w:ind w:left="-6" w:hanging="6"/>
              <w:rPr>
                <w:rFonts w:ascii="Times New Roman" w:hAnsi="Times New Roman"/>
                <w:sz w:val="24"/>
                <w:szCs w:val="24"/>
                <w:lang w:val="uk-UA"/>
              </w:rPr>
            </w:pPr>
            <w:r>
              <w:rPr>
                <w:rFonts w:ascii="Times New Roman" w:hAnsi="Times New Roman"/>
                <w:sz w:val="24"/>
                <w:szCs w:val="24"/>
                <w:lang w:val="uk-UA"/>
              </w:rPr>
              <w:t>Проведення першого архітектурно-музичного фестивалю «АРХІКультура»: виставки, лекції, дискусійні панелі, творчі музичні вечори, архітектурні практикуми на базі пам’яток архітектури місцевого значення міста Чорткова.</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 xml:space="preserve">Управління культури та мистецтв </w:t>
            </w:r>
          </w:p>
          <w:p w:rsidR="00F43BCE" w:rsidRDefault="00F43BCE">
            <w:pPr>
              <w:rPr>
                <w:rFonts w:ascii="Times New Roman" w:hAnsi="Times New Roman"/>
                <w:sz w:val="24"/>
                <w:szCs w:val="24"/>
                <w:lang w:val="uk-UA"/>
              </w:rPr>
            </w:pPr>
            <w:r>
              <w:rPr>
                <w:rFonts w:ascii="Times New Roman" w:hAnsi="Times New Roman"/>
                <w:sz w:val="24"/>
                <w:szCs w:val="24"/>
                <w:lang w:val="uk-UA"/>
              </w:rPr>
              <w:t>КП «Чортківський туристично-інформаційний центр»</w:t>
            </w:r>
          </w:p>
          <w:p w:rsidR="00F43BCE" w:rsidRDefault="00F43BCE">
            <w:pPr>
              <w:rPr>
                <w:rFonts w:ascii="Times New Roman" w:hAnsi="Times New Roman"/>
                <w:sz w:val="24"/>
                <w:szCs w:val="24"/>
                <w:lang w:val="uk-UA"/>
              </w:rPr>
            </w:pPr>
            <w:r>
              <w:rPr>
                <w:rFonts w:ascii="Times New Roman" w:hAnsi="Times New Roman"/>
                <w:sz w:val="24"/>
                <w:szCs w:val="24"/>
                <w:lang w:val="uk-UA"/>
              </w:rPr>
              <w:t>ПрАТ СК «ПЗУ Україна»</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Травень</w:t>
            </w:r>
          </w:p>
        </w:tc>
        <w:tc>
          <w:tcPr>
            <w:tcW w:w="1417" w:type="dxa"/>
            <w:tcBorders>
              <w:top w:val="single" w:sz="4" w:space="0" w:color="000000"/>
              <w:left w:val="single" w:sz="4" w:space="0" w:color="000000"/>
              <w:bottom w:val="single" w:sz="4" w:space="0" w:color="auto"/>
              <w:right w:val="single" w:sz="4" w:space="0" w:color="000000"/>
            </w:tcBorders>
          </w:tcPr>
          <w:p w:rsidR="00F43BCE" w:rsidRPr="00B166D1" w:rsidRDefault="00FF5CD8">
            <w:pPr>
              <w:ind w:left="-6" w:hanging="6"/>
              <w:rPr>
                <w:rFonts w:ascii="Times New Roman" w:hAnsi="Times New Roman"/>
                <w:sz w:val="24"/>
                <w:szCs w:val="24"/>
                <w:lang w:val="uk-UA"/>
              </w:rPr>
            </w:pPr>
            <w:r>
              <w:rPr>
                <w:rFonts w:ascii="Times New Roman" w:hAnsi="Times New Roman"/>
                <w:sz w:val="24"/>
                <w:szCs w:val="24"/>
                <w:lang w:val="uk-UA"/>
              </w:rPr>
              <w:t>15</w:t>
            </w:r>
            <w:r w:rsidR="00F43BCE">
              <w:rPr>
                <w:rFonts w:ascii="Times New Roman" w:hAnsi="Times New Roman"/>
                <w:sz w:val="24"/>
                <w:szCs w:val="24"/>
                <w:lang w:val="uk-UA"/>
              </w:rPr>
              <w:t>,0</w:t>
            </w:r>
          </w:p>
        </w:tc>
        <w:tc>
          <w:tcPr>
            <w:tcW w:w="1418" w:type="dxa"/>
            <w:tcBorders>
              <w:top w:val="single" w:sz="4" w:space="0" w:color="auto"/>
              <w:left w:val="single" w:sz="4" w:space="0" w:color="000000"/>
              <w:bottom w:val="single" w:sz="4" w:space="0" w:color="auto"/>
              <w:right w:val="single" w:sz="4" w:space="0" w:color="000000"/>
            </w:tcBorders>
          </w:tcPr>
          <w:p w:rsidR="00F43BCE" w:rsidRDefault="00BE7E59" w:rsidP="00FF5CD8">
            <w:pPr>
              <w:ind w:left="-6" w:hanging="6"/>
              <w:jc w:val="cente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Концептуальні рішення для реставрації, консервації пам’яток архітектури місцевого значення Чорткова; привернення уваги громадськості, державної влади, меценатів, благодійних фондів</w:t>
            </w: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534D05">
            <w:pPr>
              <w:ind w:left="-6" w:hanging="6"/>
              <w:rPr>
                <w:rFonts w:ascii="Times New Roman" w:hAnsi="Times New Roman"/>
                <w:sz w:val="24"/>
                <w:szCs w:val="24"/>
                <w:lang w:val="uk-UA"/>
              </w:rPr>
            </w:pPr>
            <w:r>
              <w:rPr>
                <w:rFonts w:ascii="Times New Roman" w:hAnsi="Times New Roman"/>
                <w:sz w:val="24"/>
                <w:szCs w:val="24"/>
                <w:lang w:val="uk-UA"/>
              </w:rPr>
              <w:t>Проведення обласного фестивалю «Відкриття туристичного сезону у Чорткові» за участю усіх представників туристичного кластеру «Тепле Поділля» – громад Тернопільської області</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rsidP="0043231F">
            <w:pPr>
              <w:rPr>
                <w:rFonts w:ascii="Times New Roman" w:hAnsi="Times New Roman"/>
                <w:sz w:val="24"/>
                <w:szCs w:val="24"/>
                <w:lang w:val="uk-UA"/>
              </w:rPr>
            </w:pPr>
            <w:r>
              <w:rPr>
                <w:rFonts w:ascii="Times New Roman" w:hAnsi="Times New Roman"/>
                <w:sz w:val="24"/>
                <w:szCs w:val="24"/>
                <w:lang w:val="uk-UA"/>
              </w:rPr>
              <w:t xml:space="preserve">Управління культури та мистецтв </w:t>
            </w:r>
          </w:p>
          <w:p w:rsidR="00F43BCE" w:rsidRDefault="00F43BCE" w:rsidP="0043231F">
            <w:pPr>
              <w:rPr>
                <w:rFonts w:ascii="Times New Roman" w:hAnsi="Times New Roman"/>
                <w:sz w:val="24"/>
                <w:szCs w:val="24"/>
                <w:lang w:val="uk-UA"/>
              </w:rPr>
            </w:pPr>
            <w:r>
              <w:rPr>
                <w:rFonts w:ascii="Times New Roman" w:hAnsi="Times New Roman"/>
                <w:sz w:val="24"/>
                <w:szCs w:val="24"/>
                <w:lang w:val="uk-UA"/>
              </w:rPr>
              <w:t>КП «Чортківський туристично-інформаційний центр»</w:t>
            </w:r>
          </w:p>
          <w:p w:rsidR="00FF5CD8" w:rsidRDefault="00FF5CD8" w:rsidP="0043231F">
            <w:pPr>
              <w:rPr>
                <w:rFonts w:ascii="Times New Roman" w:hAnsi="Times New Roman"/>
                <w:sz w:val="24"/>
                <w:szCs w:val="24"/>
                <w:lang w:val="uk-UA"/>
              </w:rPr>
            </w:pPr>
            <w:r>
              <w:rPr>
                <w:rFonts w:ascii="Times New Roman" w:hAnsi="Times New Roman"/>
                <w:sz w:val="24"/>
                <w:szCs w:val="24"/>
                <w:lang w:val="uk-UA"/>
              </w:rPr>
              <w:t>Тернопільська ОДА</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Травень</w:t>
            </w:r>
          </w:p>
        </w:tc>
        <w:tc>
          <w:tcPr>
            <w:tcW w:w="1417" w:type="dxa"/>
            <w:tcBorders>
              <w:top w:val="single" w:sz="4" w:space="0" w:color="000000"/>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auto"/>
              <w:left w:val="single" w:sz="4" w:space="0" w:color="000000"/>
              <w:bottom w:val="single" w:sz="4" w:space="0" w:color="auto"/>
              <w:right w:val="single" w:sz="4" w:space="0" w:color="000000"/>
            </w:tcBorders>
          </w:tcPr>
          <w:p w:rsidR="00F43BCE" w:rsidRDefault="00BE7E59">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Промоція Чортківської громади та туристичних дестинацій  «Теплого Поділля»</w:t>
            </w:r>
          </w:p>
        </w:tc>
      </w:tr>
      <w:tr w:rsidR="00F43BCE" w:rsidRPr="00B166D1" w:rsidTr="00FF5CD8">
        <w:trPr>
          <w:trHeight w:val="940"/>
        </w:trPr>
        <w:tc>
          <w:tcPr>
            <w:tcW w:w="596" w:type="dxa"/>
            <w:vMerge w:val="restart"/>
            <w:tcBorders>
              <w:top w:val="single" w:sz="4" w:space="0" w:color="000000"/>
              <w:left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vMerge w:val="restart"/>
            <w:tcBorders>
              <w:top w:val="single" w:sz="4" w:space="0" w:color="000000"/>
              <w:left w:val="single" w:sz="4" w:space="0" w:color="000000"/>
              <w:right w:val="single" w:sz="4" w:space="0" w:color="000000"/>
            </w:tcBorders>
          </w:tcPr>
          <w:p w:rsidR="00F43BCE" w:rsidRDefault="00F43BCE" w:rsidP="00E76586">
            <w:pPr>
              <w:ind w:left="-6" w:hanging="6"/>
              <w:rPr>
                <w:rFonts w:ascii="Times New Roman" w:hAnsi="Times New Roman"/>
                <w:sz w:val="24"/>
                <w:szCs w:val="24"/>
                <w:lang w:val="uk-UA"/>
              </w:rPr>
            </w:pPr>
            <w:r>
              <w:rPr>
                <w:rFonts w:ascii="Times New Roman" w:hAnsi="Times New Roman"/>
                <w:sz w:val="24"/>
                <w:szCs w:val="24"/>
                <w:lang w:val="uk-UA"/>
              </w:rPr>
              <w:t>«ЧОРТКІВ у реконструкціях» - серія мистецьких, культурно-масових заходів на центральних площах, вулицях міста:</w:t>
            </w:r>
          </w:p>
          <w:p w:rsidR="00F43BCE" w:rsidRDefault="00F43BCE" w:rsidP="00E76586">
            <w:pPr>
              <w:pStyle w:val="a3"/>
              <w:numPr>
                <w:ilvl w:val="0"/>
                <w:numId w:val="4"/>
              </w:numPr>
              <w:rPr>
                <w:rFonts w:ascii="Times New Roman" w:hAnsi="Times New Roman"/>
                <w:sz w:val="24"/>
                <w:szCs w:val="24"/>
                <w:lang w:val="uk-UA"/>
              </w:rPr>
            </w:pPr>
            <w:r>
              <w:rPr>
                <w:rFonts w:ascii="Times New Roman" w:hAnsi="Times New Roman"/>
                <w:sz w:val="24"/>
                <w:szCs w:val="24"/>
                <w:lang w:val="uk-UA"/>
              </w:rPr>
              <w:t>«РИНОК-МАЙСТЕРНЯ» - відкриття першого сувенірно-ремісничого містечка на центральній площі міста;</w:t>
            </w:r>
          </w:p>
          <w:p w:rsidR="00FF5CD8" w:rsidRDefault="00FF5CD8" w:rsidP="00FF5CD8">
            <w:pPr>
              <w:pStyle w:val="a3"/>
              <w:ind w:left="348"/>
              <w:rPr>
                <w:rFonts w:ascii="Times New Roman" w:hAnsi="Times New Roman"/>
                <w:sz w:val="24"/>
                <w:szCs w:val="24"/>
                <w:lang w:val="uk-UA"/>
              </w:rPr>
            </w:pPr>
          </w:p>
          <w:p w:rsidR="00F43BCE" w:rsidRPr="00E76586" w:rsidRDefault="00F43BCE" w:rsidP="00E76586">
            <w:pPr>
              <w:pStyle w:val="a3"/>
              <w:numPr>
                <w:ilvl w:val="0"/>
                <w:numId w:val="4"/>
              </w:numPr>
              <w:rPr>
                <w:rFonts w:ascii="Times New Roman" w:hAnsi="Times New Roman"/>
                <w:sz w:val="24"/>
                <w:szCs w:val="24"/>
                <w:lang w:val="uk-UA"/>
              </w:rPr>
            </w:pPr>
            <w:r>
              <w:rPr>
                <w:rFonts w:ascii="Times New Roman" w:hAnsi="Times New Roman"/>
                <w:sz w:val="24"/>
                <w:szCs w:val="24"/>
                <w:lang w:val="uk-UA"/>
              </w:rPr>
              <w:t>«ЧОРТКІВСЬКА ОФЕНЗИВА» - військово-музичний фестиваль .</w:t>
            </w:r>
          </w:p>
        </w:tc>
        <w:tc>
          <w:tcPr>
            <w:tcW w:w="2552" w:type="dxa"/>
            <w:tcBorders>
              <w:top w:val="single" w:sz="4" w:space="0" w:color="000000"/>
              <w:left w:val="single" w:sz="4" w:space="0" w:color="000000"/>
              <w:bottom w:val="single" w:sz="4" w:space="0" w:color="auto"/>
              <w:right w:val="single" w:sz="4" w:space="0" w:color="000000"/>
            </w:tcBorders>
          </w:tcPr>
          <w:p w:rsidR="00F43BCE" w:rsidRDefault="00F43BCE">
            <w:pPr>
              <w:rPr>
                <w:rFonts w:ascii="Times New Roman" w:hAnsi="Times New Roman"/>
                <w:sz w:val="24"/>
                <w:szCs w:val="24"/>
                <w:lang w:val="uk-UA"/>
              </w:rPr>
            </w:pPr>
          </w:p>
        </w:tc>
        <w:tc>
          <w:tcPr>
            <w:tcW w:w="1843" w:type="dxa"/>
            <w:tcBorders>
              <w:top w:val="single" w:sz="4" w:space="0" w:color="000000"/>
              <w:left w:val="single" w:sz="4" w:space="0" w:color="000000"/>
              <w:bottom w:val="single" w:sz="4" w:space="0" w:color="auto"/>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p>
        </w:tc>
        <w:tc>
          <w:tcPr>
            <w:tcW w:w="1417" w:type="dxa"/>
            <w:tcBorders>
              <w:top w:val="single" w:sz="4" w:space="0" w:color="000000"/>
              <w:left w:val="single" w:sz="4" w:space="0" w:color="000000"/>
              <w:bottom w:val="single" w:sz="4" w:space="0" w:color="auto"/>
              <w:right w:val="single" w:sz="4" w:space="0" w:color="000000"/>
            </w:tcBorders>
          </w:tcPr>
          <w:p w:rsidR="00F43BCE" w:rsidRPr="00B166D1" w:rsidRDefault="00F43BCE">
            <w:pPr>
              <w:ind w:left="-6" w:hanging="6"/>
              <w:rPr>
                <w:rFonts w:ascii="Times New Roman" w:hAnsi="Times New Roman"/>
                <w:sz w:val="24"/>
                <w:szCs w:val="24"/>
                <w:lang w:val="uk-UA"/>
              </w:rPr>
            </w:pPr>
          </w:p>
        </w:tc>
        <w:tc>
          <w:tcPr>
            <w:tcW w:w="1418" w:type="dxa"/>
            <w:tcBorders>
              <w:top w:val="single" w:sz="4" w:space="0" w:color="auto"/>
              <w:left w:val="single" w:sz="4" w:space="0" w:color="000000"/>
              <w:right w:val="single" w:sz="4" w:space="0" w:color="000000"/>
            </w:tcBorders>
          </w:tcPr>
          <w:p w:rsidR="00F43BCE" w:rsidRDefault="00F43BCE">
            <w:pPr>
              <w:ind w:left="-6" w:hanging="6"/>
              <w:rPr>
                <w:rFonts w:ascii="Times New Roman" w:hAnsi="Times New Roman"/>
                <w:sz w:val="24"/>
                <w:szCs w:val="24"/>
                <w:lang w:val="uk-UA"/>
              </w:rPr>
            </w:pPr>
          </w:p>
        </w:tc>
        <w:tc>
          <w:tcPr>
            <w:tcW w:w="3260" w:type="dxa"/>
            <w:vMerge w:val="restart"/>
            <w:tcBorders>
              <w:top w:val="single" w:sz="4" w:space="0" w:color="auto"/>
              <w:left w:val="single" w:sz="4" w:space="0" w:color="000000"/>
              <w:right w:val="single" w:sz="4" w:space="0" w:color="000000"/>
            </w:tcBorders>
          </w:tcPr>
          <w:p w:rsidR="00F43BCE" w:rsidRDefault="00F43BCE">
            <w:pPr>
              <w:ind w:left="-6" w:hanging="6"/>
              <w:rPr>
                <w:rFonts w:ascii="Times New Roman" w:hAnsi="Times New Roman"/>
                <w:sz w:val="24"/>
                <w:szCs w:val="24"/>
                <w:lang w:val="uk-UA"/>
              </w:rPr>
            </w:pPr>
          </w:p>
          <w:p w:rsidR="00F43BCE" w:rsidRDefault="00F43BCE">
            <w:pPr>
              <w:ind w:left="-6" w:hanging="6"/>
              <w:rPr>
                <w:rFonts w:ascii="Times New Roman" w:hAnsi="Times New Roman"/>
                <w:sz w:val="24"/>
                <w:szCs w:val="24"/>
                <w:lang w:val="uk-UA"/>
              </w:rPr>
            </w:pPr>
          </w:p>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 xml:space="preserve">Відтворення історичних подій із життя Чорткова, що описані у писемних джерелах за допомогою реконструкцій </w:t>
            </w:r>
          </w:p>
        </w:tc>
      </w:tr>
      <w:tr w:rsidR="00BE7E59" w:rsidRPr="00B166D1" w:rsidTr="00FF5CD8">
        <w:trPr>
          <w:trHeight w:val="1020"/>
        </w:trPr>
        <w:tc>
          <w:tcPr>
            <w:tcW w:w="596" w:type="dxa"/>
            <w:vMerge/>
            <w:tcBorders>
              <w:left w:val="single" w:sz="4" w:space="0" w:color="000000"/>
              <w:right w:val="single" w:sz="4" w:space="0" w:color="000000"/>
            </w:tcBorders>
          </w:tcPr>
          <w:p w:rsidR="00BE7E59" w:rsidRPr="00B166D1" w:rsidRDefault="00BE7E59" w:rsidP="00BE7E59">
            <w:pPr>
              <w:ind w:left="-6" w:hanging="6"/>
              <w:rPr>
                <w:rFonts w:ascii="Times New Roman" w:hAnsi="Times New Roman"/>
                <w:sz w:val="24"/>
                <w:szCs w:val="24"/>
                <w:lang w:val="uk-UA"/>
              </w:rPr>
            </w:pPr>
          </w:p>
        </w:tc>
        <w:tc>
          <w:tcPr>
            <w:tcW w:w="4394" w:type="dxa"/>
            <w:vMerge/>
            <w:tcBorders>
              <w:left w:val="single" w:sz="4" w:space="0" w:color="000000"/>
              <w:right w:val="single" w:sz="4" w:space="0" w:color="000000"/>
            </w:tcBorders>
          </w:tcPr>
          <w:p w:rsidR="00BE7E59" w:rsidRDefault="00BE7E59" w:rsidP="00BE7E59">
            <w:pPr>
              <w:ind w:left="-6" w:hanging="6"/>
              <w:rPr>
                <w:rFonts w:ascii="Times New Roman" w:hAnsi="Times New Roman"/>
                <w:sz w:val="24"/>
                <w:szCs w:val="24"/>
                <w:lang w:val="uk-UA"/>
              </w:rPr>
            </w:pPr>
          </w:p>
        </w:tc>
        <w:tc>
          <w:tcPr>
            <w:tcW w:w="2552" w:type="dxa"/>
            <w:tcBorders>
              <w:top w:val="single" w:sz="4" w:space="0" w:color="auto"/>
              <w:left w:val="single" w:sz="4" w:space="0" w:color="000000"/>
              <w:bottom w:val="single" w:sz="4" w:space="0" w:color="auto"/>
              <w:right w:val="single" w:sz="4" w:space="0" w:color="000000"/>
            </w:tcBorders>
          </w:tcPr>
          <w:p w:rsidR="00BE7E59" w:rsidRDefault="00BE7E59" w:rsidP="00BE7E59">
            <w:pPr>
              <w:rPr>
                <w:rFonts w:ascii="Times New Roman" w:hAnsi="Times New Roman"/>
                <w:sz w:val="24"/>
                <w:szCs w:val="24"/>
                <w:lang w:val="uk-UA"/>
              </w:rPr>
            </w:pPr>
            <w:r>
              <w:rPr>
                <w:rFonts w:ascii="Times New Roman" w:hAnsi="Times New Roman"/>
                <w:sz w:val="24"/>
                <w:szCs w:val="24"/>
                <w:lang w:val="uk-UA"/>
              </w:rPr>
              <w:t>Управління культури та мистецтв, народні майстри, народні умільці</w:t>
            </w:r>
          </w:p>
        </w:tc>
        <w:tc>
          <w:tcPr>
            <w:tcW w:w="1843" w:type="dxa"/>
            <w:tcBorders>
              <w:top w:val="single" w:sz="4" w:space="0" w:color="auto"/>
              <w:left w:val="single" w:sz="4" w:space="0" w:color="000000"/>
              <w:bottom w:val="single" w:sz="4" w:space="0" w:color="auto"/>
              <w:right w:val="single" w:sz="4" w:space="0" w:color="000000"/>
            </w:tcBorders>
          </w:tcPr>
          <w:p w:rsidR="00BE7E59" w:rsidRDefault="00BE7E59" w:rsidP="00BE7E59">
            <w:pPr>
              <w:pStyle w:val="a9"/>
              <w:ind w:left="-108" w:right="-108" w:firstLine="108"/>
              <w:rPr>
                <w:rFonts w:ascii="Times New Roman" w:hAnsi="Times New Roman"/>
                <w:sz w:val="24"/>
                <w:szCs w:val="24"/>
                <w:lang w:val="uk-UA"/>
              </w:rPr>
            </w:pPr>
            <w:r>
              <w:rPr>
                <w:rFonts w:ascii="Times New Roman" w:hAnsi="Times New Roman"/>
                <w:sz w:val="24"/>
                <w:szCs w:val="24"/>
                <w:lang w:val="uk-UA"/>
              </w:rPr>
              <w:t>Травень-Червень</w:t>
            </w:r>
          </w:p>
        </w:tc>
        <w:tc>
          <w:tcPr>
            <w:tcW w:w="1417" w:type="dxa"/>
            <w:tcBorders>
              <w:top w:val="single" w:sz="4" w:space="0" w:color="auto"/>
              <w:left w:val="single" w:sz="4" w:space="0" w:color="000000"/>
              <w:bottom w:val="single" w:sz="4" w:space="0" w:color="auto"/>
              <w:right w:val="single" w:sz="4" w:space="0" w:color="000000"/>
            </w:tcBorders>
          </w:tcPr>
          <w:p w:rsidR="00BE7E59" w:rsidRDefault="00BE7E59" w:rsidP="00BE7E59">
            <w:r w:rsidRPr="00792C52">
              <w:rPr>
                <w:rFonts w:ascii="Times New Roman" w:hAnsi="Times New Roman"/>
                <w:sz w:val="24"/>
                <w:szCs w:val="24"/>
                <w:lang w:val="uk-UA"/>
              </w:rPr>
              <w:t>Фінансування за потребою</w:t>
            </w:r>
          </w:p>
        </w:tc>
        <w:tc>
          <w:tcPr>
            <w:tcW w:w="1418" w:type="dxa"/>
            <w:tcBorders>
              <w:left w:val="single" w:sz="4" w:space="0" w:color="000000"/>
              <w:right w:val="single" w:sz="4" w:space="0" w:color="000000"/>
            </w:tcBorders>
          </w:tcPr>
          <w:p w:rsidR="00BE7E59" w:rsidRDefault="00BE7E59" w:rsidP="00BE7E59">
            <w:r w:rsidRPr="00792C52">
              <w:rPr>
                <w:rFonts w:ascii="Times New Roman" w:hAnsi="Times New Roman"/>
                <w:sz w:val="24"/>
                <w:szCs w:val="24"/>
                <w:lang w:val="uk-UA"/>
              </w:rPr>
              <w:t>Фінансування за потребою</w:t>
            </w:r>
          </w:p>
        </w:tc>
        <w:tc>
          <w:tcPr>
            <w:tcW w:w="3260" w:type="dxa"/>
            <w:vMerge/>
            <w:tcBorders>
              <w:left w:val="single" w:sz="4" w:space="0" w:color="000000"/>
              <w:right w:val="single" w:sz="4" w:space="0" w:color="000000"/>
            </w:tcBorders>
          </w:tcPr>
          <w:p w:rsidR="00BE7E59" w:rsidRDefault="00BE7E59" w:rsidP="00BE7E59">
            <w:pPr>
              <w:ind w:left="-6" w:hanging="6"/>
              <w:rPr>
                <w:rFonts w:ascii="Times New Roman" w:hAnsi="Times New Roman"/>
                <w:sz w:val="24"/>
                <w:szCs w:val="24"/>
                <w:lang w:val="uk-UA"/>
              </w:rPr>
            </w:pPr>
          </w:p>
        </w:tc>
      </w:tr>
      <w:tr w:rsidR="00F43BCE" w:rsidRPr="00B166D1" w:rsidTr="00FF5CD8">
        <w:trPr>
          <w:trHeight w:val="970"/>
        </w:trPr>
        <w:tc>
          <w:tcPr>
            <w:tcW w:w="596" w:type="dxa"/>
            <w:vMerge/>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vMerge/>
            <w:tcBorders>
              <w:left w:val="single" w:sz="4" w:space="0" w:color="000000"/>
              <w:bottom w:val="single" w:sz="4" w:space="0" w:color="000000"/>
              <w:right w:val="single" w:sz="4" w:space="0" w:color="000000"/>
            </w:tcBorders>
          </w:tcPr>
          <w:p w:rsidR="00F43BCE" w:rsidRDefault="00F43BCE" w:rsidP="00E76586">
            <w:pPr>
              <w:ind w:left="-6" w:hanging="6"/>
              <w:rPr>
                <w:rFonts w:ascii="Times New Roman" w:hAnsi="Times New Roman"/>
                <w:sz w:val="24"/>
                <w:szCs w:val="24"/>
                <w:lang w:val="uk-UA"/>
              </w:rPr>
            </w:pP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Червень</w:t>
            </w:r>
          </w:p>
        </w:tc>
        <w:tc>
          <w:tcPr>
            <w:tcW w:w="1417" w:type="dxa"/>
            <w:tcBorders>
              <w:top w:val="single" w:sz="4" w:space="0" w:color="auto"/>
              <w:left w:val="single" w:sz="4" w:space="0" w:color="000000"/>
              <w:bottom w:val="single" w:sz="4" w:space="0" w:color="auto"/>
              <w:right w:val="single" w:sz="4" w:space="0" w:color="000000"/>
            </w:tcBorders>
          </w:tcPr>
          <w:p w:rsidR="00F43BCE" w:rsidRPr="00B166D1" w:rsidRDefault="00FF5CD8">
            <w:pPr>
              <w:ind w:left="-6" w:hanging="6"/>
              <w:rPr>
                <w:rFonts w:ascii="Times New Roman" w:hAnsi="Times New Roman"/>
                <w:sz w:val="24"/>
                <w:szCs w:val="24"/>
                <w:lang w:val="uk-UA"/>
              </w:rPr>
            </w:pPr>
            <w:r>
              <w:rPr>
                <w:rFonts w:ascii="Times New Roman" w:hAnsi="Times New Roman"/>
                <w:sz w:val="24"/>
                <w:szCs w:val="24"/>
                <w:lang w:val="uk-UA"/>
              </w:rPr>
              <w:t>15,0</w:t>
            </w:r>
          </w:p>
        </w:tc>
        <w:tc>
          <w:tcPr>
            <w:tcW w:w="1418" w:type="dxa"/>
            <w:tcBorders>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vMerge/>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B46C1B">
            <w:pPr>
              <w:ind w:left="-6" w:hanging="6"/>
              <w:rPr>
                <w:rFonts w:ascii="Times New Roman" w:hAnsi="Times New Roman"/>
                <w:sz w:val="24"/>
                <w:szCs w:val="24"/>
                <w:lang w:val="uk-UA"/>
              </w:rPr>
            </w:pPr>
            <w:r>
              <w:rPr>
                <w:rFonts w:ascii="Times New Roman" w:hAnsi="Times New Roman"/>
                <w:sz w:val="24"/>
                <w:szCs w:val="24"/>
                <w:lang w:val="uk-UA"/>
              </w:rPr>
              <w:t>Перший гастрономічний фестиваль «ВИШНЕВІ НОЧІ»</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КП «Чортківський ТІЦ»</w:t>
            </w:r>
          </w:p>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Липень</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p>
        </w:tc>
      </w:tr>
      <w:tr w:rsidR="00F43BCE" w:rsidRPr="00B166D1" w:rsidTr="00FF5CD8">
        <w:tc>
          <w:tcPr>
            <w:tcW w:w="596" w:type="dxa"/>
            <w:tcBorders>
              <w:top w:val="single" w:sz="4" w:space="0" w:color="000000"/>
              <w:left w:val="single" w:sz="4" w:space="0" w:color="000000"/>
              <w:bottom w:val="single" w:sz="4" w:space="0" w:color="000000"/>
              <w:right w:val="single" w:sz="4" w:space="0" w:color="000000"/>
            </w:tcBorders>
          </w:tcPr>
          <w:p w:rsidR="00F43BCE" w:rsidRPr="00B166D1" w:rsidRDefault="00F43BCE" w:rsidP="00D120E6">
            <w:pPr>
              <w:ind w:left="-6" w:hanging="6"/>
              <w:rPr>
                <w:rFonts w:ascii="Times New Roman" w:hAnsi="Times New Roman"/>
                <w:sz w:val="24"/>
                <w:szCs w:val="24"/>
                <w:lang w:val="uk-UA"/>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D120E6">
            <w:pPr>
              <w:ind w:left="-6" w:hanging="6"/>
              <w:rPr>
                <w:rFonts w:ascii="Times New Roman" w:hAnsi="Times New Roman"/>
                <w:sz w:val="24"/>
                <w:szCs w:val="24"/>
                <w:lang w:val="uk-UA"/>
              </w:rPr>
            </w:pPr>
            <w:r>
              <w:rPr>
                <w:rFonts w:ascii="Times New Roman" w:hAnsi="Times New Roman"/>
                <w:sz w:val="24"/>
                <w:szCs w:val="24"/>
                <w:lang w:val="uk-UA"/>
              </w:rPr>
              <w:t xml:space="preserve">Організація театрального тижня «ВИ_СТАВите ЧОРТКІВ»: театральні виступи запрошених професійних виконавців та аматорів театрального </w:t>
            </w:r>
            <w:r>
              <w:rPr>
                <w:rFonts w:ascii="Times New Roman" w:hAnsi="Times New Roman"/>
                <w:sz w:val="24"/>
                <w:szCs w:val="24"/>
                <w:lang w:val="uk-UA"/>
              </w:rPr>
              <w:lastRenderedPageBreak/>
              <w:t>мистецтва. Прем’єра вистави «Євреї із Барнова»</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rsidP="00D120E6">
            <w:pPr>
              <w:rPr>
                <w:rFonts w:ascii="Times New Roman" w:hAnsi="Times New Roman"/>
                <w:sz w:val="24"/>
                <w:szCs w:val="24"/>
                <w:lang w:val="uk-UA"/>
              </w:rPr>
            </w:pPr>
            <w:r>
              <w:rPr>
                <w:rFonts w:ascii="Times New Roman" w:hAnsi="Times New Roman"/>
                <w:sz w:val="24"/>
                <w:szCs w:val="24"/>
                <w:lang w:val="uk-UA"/>
              </w:rPr>
              <w:lastRenderedPageBreak/>
              <w:t>Управління культури та мистецтв</w:t>
            </w:r>
          </w:p>
          <w:p w:rsidR="00F43BCE" w:rsidRDefault="00F43BCE" w:rsidP="00D120E6">
            <w:pPr>
              <w:rPr>
                <w:rFonts w:ascii="Times New Roman" w:hAnsi="Times New Roman"/>
                <w:sz w:val="24"/>
                <w:szCs w:val="24"/>
                <w:lang w:val="uk-UA"/>
              </w:rPr>
            </w:pPr>
            <w:r>
              <w:rPr>
                <w:rFonts w:ascii="Times New Roman" w:hAnsi="Times New Roman"/>
                <w:sz w:val="24"/>
                <w:szCs w:val="24"/>
                <w:lang w:val="uk-UA"/>
              </w:rPr>
              <w:lastRenderedPageBreak/>
              <w:t>Центр культурних послуг м. Чортків ім. К. Рубчакової</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D120E6">
            <w:pPr>
              <w:pStyle w:val="a9"/>
              <w:ind w:left="-108" w:right="-108" w:firstLine="108"/>
              <w:rPr>
                <w:rFonts w:ascii="Times New Roman" w:hAnsi="Times New Roman"/>
                <w:sz w:val="24"/>
                <w:szCs w:val="24"/>
                <w:lang w:val="uk-UA"/>
              </w:rPr>
            </w:pPr>
            <w:r>
              <w:rPr>
                <w:rFonts w:ascii="Times New Roman" w:hAnsi="Times New Roman"/>
                <w:sz w:val="24"/>
                <w:szCs w:val="24"/>
                <w:lang w:val="uk-UA"/>
              </w:rPr>
              <w:lastRenderedPageBreak/>
              <w:t>Липень</w:t>
            </w:r>
          </w:p>
        </w:tc>
        <w:tc>
          <w:tcPr>
            <w:tcW w:w="1417" w:type="dxa"/>
            <w:tcBorders>
              <w:top w:val="single" w:sz="4" w:space="0" w:color="000000"/>
              <w:left w:val="single" w:sz="4" w:space="0" w:color="000000"/>
              <w:bottom w:val="single" w:sz="4" w:space="0" w:color="auto"/>
              <w:right w:val="single" w:sz="4" w:space="0" w:color="000000"/>
            </w:tcBorders>
          </w:tcPr>
          <w:p w:rsidR="00F43BCE" w:rsidRDefault="00FF5CD8" w:rsidP="00D120E6">
            <w:pPr>
              <w:ind w:left="-6" w:hanging="6"/>
              <w:rPr>
                <w:rFonts w:ascii="Times New Roman" w:hAnsi="Times New Roman"/>
                <w:sz w:val="24"/>
                <w:szCs w:val="24"/>
                <w:lang w:val="uk-UA"/>
              </w:rPr>
            </w:pPr>
            <w:r>
              <w:rPr>
                <w:rFonts w:ascii="Times New Roman" w:hAnsi="Times New Roman"/>
                <w:sz w:val="24"/>
                <w:szCs w:val="24"/>
                <w:lang w:val="uk-UA"/>
              </w:rPr>
              <w:t>34,0</w:t>
            </w:r>
          </w:p>
        </w:tc>
        <w:tc>
          <w:tcPr>
            <w:tcW w:w="1418" w:type="dxa"/>
            <w:tcBorders>
              <w:top w:val="single" w:sz="4" w:space="0" w:color="auto"/>
              <w:left w:val="single" w:sz="4" w:space="0" w:color="000000"/>
              <w:bottom w:val="single" w:sz="4" w:space="0" w:color="auto"/>
              <w:right w:val="single" w:sz="4" w:space="0" w:color="000000"/>
            </w:tcBorders>
          </w:tcPr>
          <w:p w:rsidR="00F43BCE" w:rsidRDefault="00FF5CD8" w:rsidP="00D120E6">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tcPr>
          <w:p w:rsidR="00F43BCE" w:rsidRDefault="00F43BCE" w:rsidP="00D120E6">
            <w:pPr>
              <w:ind w:left="-6" w:hanging="6"/>
              <w:rPr>
                <w:rFonts w:ascii="Times New Roman" w:hAnsi="Times New Roman"/>
                <w:sz w:val="24"/>
                <w:szCs w:val="24"/>
                <w:lang w:val="uk-UA"/>
              </w:rPr>
            </w:pPr>
            <w:r>
              <w:rPr>
                <w:rFonts w:ascii="Times New Roman" w:hAnsi="Times New Roman"/>
                <w:sz w:val="24"/>
                <w:szCs w:val="24"/>
                <w:lang w:val="uk-UA"/>
              </w:rPr>
              <w:t>Відновлення театральної спадщини Чорткова, «друге життя виставі «Євреї із Барнова»»;</w:t>
            </w:r>
          </w:p>
          <w:p w:rsidR="00F43BCE" w:rsidRDefault="00F43BCE" w:rsidP="00D120E6">
            <w:pPr>
              <w:ind w:left="-6" w:hanging="6"/>
              <w:rPr>
                <w:rFonts w:ascii="Times New Roman" w:hAnsi="Times New Roman"/>
                <w:sz w:val="24"/>
                <w:szCs w:val="24"/>
                <w:lang w:val="uk-UA"/>
              </w:rPr>
            </w:pPr>
            <w:r>
              <w:rPr>
                <w:rFonts w:ascii="Times New Roman" w:hAnsi="Times New Roman"/>
                <w:sz w:val="24"/>
                <w:szCs w:val="24"/>
                <w:lang w:val="uk-UA"/>
              </w:rPr>
              <w:lastRenderedPageBreak/>
              <w:t xml:space="preserve">Промоція мистецьких колективів та акторів Чорткова </w:t>
            </w: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E76586">
            <w:pPr>
              <w:ind w:left="-6" w:hanging="6"/>
              <w:rPr>
                <w:rFonts w:ascii="Times New Roman" w:hAnsi="Times New Roman"/>
                <w:sz w:val="24"/>
                <w:szCs w:val="24"/>
                <w:lang w:val="uk-UA"/>
              </w:rPr>
            </w:pPr>
            <w:r>
              <w:rPr>
                <w:rFonts w:ascii="Times New Roman" w:hAnsi="Times New Roman"/>
                <w:sz w:val="24"/>
                <w:szCs w:val="24"/>
                <w:lang w:val="uk-UA"/>
              </w:rPr>
              <w:t>Відзначення Храмового празнику святих Петра і Павла; проведення традиційних свякувань з нагоди Дня міста</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Default="00F43BCE">
            <w:pPr>
              <w:rPr>
                <w:rFonts w:ascii="Times New Roman" w:hAnsi="Times New Roman"/>
                <w:sz w:val="24"/>
                <w:szCs w:val="24"/>
                <w:lang w:val="uk-UA"/>
              </w:rPr>
            </w:pPr>
            <w:r>
              <w:rPr>
                <w:rFonts w:ascii="Times New Roman" w:hAnsi="Times New Roman"/>
                <w:sz w:val="24"/>
                <w:szCs w:val="24"/>
                <w:lang w:val="uk-UA"/>
              </w:rPr>
              <w:t>Центри культурних послуг Чортківської громади</w:t>
            </w:r>
          </w:p>
          <w:p w:rsidR="00F43BCE" w:rsidRDefault="00F43BCE">
            <w:pPr>
              <w:rPr>
                <w:rFonts w:ascii="Times New Roman" w:hAnsi="Times New Roman"/>
                <w:sz w:val="24"/>
                <w:szCs w:val="24"/>
                <w:lang w:val="uk-UA"/>
              </w:rPr>
            </w:pPr>
            <w:r>
              <w:rPr>
                <w:rFonts w:ascii="Times New Roman" w:hAnsi="Times New Roman"/>
                <w:sz w:val="24"/>
                <w:szCs w:val="24"/>
                <w:lang w:val="uk-UA"/>
              </w:rPr>
              <w:t>Чортківська публічна бібліотека</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Липень</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80</w:t>
            </w:r>
            <w:r w:rsidR="00F43BCE">
              <w:rPr>
                <w:rFonts w:ascii="Times New Roman" w:hAnsi="Times New Roman"/>
                <w:sz w:val="24"/>
                <w:szCs w:val="24"/>
                <w:lang w:val="uk-UA"/>
              </w:rPr>
              <w:t>,0</w:t>
            </w:r>
          </w:p>
        </w:tc>
        <w:tc>
          <w:tcPr>
            <w:tcW w:w="1418" w:type="dxa"/>
            <w:tcBorders>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Збереження традицій у проведенні культурно-мистецьких подій Чорткова</w:t>
            </w: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01598E">
            <w:pPr>
              <w:ind w:left="-6" w:hanging="6"/>
              <w:rPr>
                <w:rFonts w:ascii="Times New Roman" w:hAnsi="Times New Roman"/>
                <w:sz w:val="24"/>
                <w:szCs w:val="24"/>
                <w:lang w:val="uk-UA"/>
              </w:rPr>
            </w:pPr>
            <w:r>
              <w:rPr>
                <w:rFonts w:ascii="Times New Roman" w:hAnsi="Times New Roman"/>
                <w:sz w:val="24"/>
                <w:szCs w:val="24"/>
                <w:lang w:val="uk-UA"/>
              </w:rPr>
              <w:t>Урочиста пам’ятна літургія з нагоди перепоховання останнього власника Чорткова Героніма Садовського</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 спільно з релігійними громадами міста</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Липень</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Увічнення пам’яті відомих постатей Чорткова</w:t>
            </w: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01598E">
            <w:pPr>
              <w:ind w:left="-6" w:hanging="6"/>
              <w:rPr>
                <w:rFonts w:ascii="Times New Roman" w:hAnsi="Times New Roman"/>
                <w:sz w:val="24"/>
                <w:szCs w:val="24"/>
                <w:lang w:val="uk-UA"/>
              </w:rPr>
            </w:pPr>
            <w:r>
              <w:rPr>
                <w:rFonts w:ascii="Times New Roman" w:hAnsi="Times New Roman"/>
                <w:sz w:val="24"/>
                <w:szCs w:val="24"/>
                <w:lang w:val="uk-UA"/>
              </w:rPr>
              <w:t xml:space="preserve">Проведення першого молодіжного танцювального фестивалю за участь колективів із інших міст, областей країни «ЛІТНІ </w:t>
            </w:r>
            <w:r>
              <w:rPr>
                <w:rFonts w:ascii="Times New Roman" w:hAnsi="Times New Roman"/>
                <w:sz w:val="24"/>
                <w:szCs w:val="24"/>
                <w:lang w:val="en-US"/>
              </w:rPr>
              <w:t>FEST</w:t>
            </w:r>
            <w:r>
              <w:rPr>
                <w:rFonts w:ascii="Times New Roman" w:hAnsi="Times New Roman"/>
                <w:sz w:val="24"/>
                <w:szCs w:val="24"/>
                <w:lang w:val="uk-UA"/>
              </w:rPr>
              <w:t>ини»: танцювальний конкурс, фестивальний концерт, танцювальні майстер-класи</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 xml:space="preserve">Управління культури та мистецтв </w:t>
            </w:r>
          </w:p>
          <w:p w:rsidR="00F43BCE" w:rsidRDefault="00F43BCE">
            <w:pPr>
              <w:rPr>
                <w:rFonts w:ascii="Times New Roman" w:hAnsi="Times New Roman"/>
                <w:sz w:val="24"/>
                <w:szCs w:val="24"/>
                <w:lang w:val="uk-UA"/>
              </w:rPr>
            </w:pPr>
            <w:r>
              <w:rPr>
                <w:rFonts w:ascii="Times New Roman" w:hAnsi="Times New Roman"/>
                <w:sz w:val="24"/>
                <w:szCs w:val="24"/>
                <w:lang w:val="uk-UA"/>
              </w:rPr>
              <w:t>Чортківську музична школа</w:t>
            </w:r>
          </w:p>
          <w:p w:rsidR="00F43BCE" w:rsidRDefault="00F43BCE">
            <w:pPr>
              <w:rPr>
                <w:rFonts w:ascii="Times New Roman" w:hAnsi="Times New Roman"/>
                <w:sz w:val="24"/>
                <w:szCs w:val="24"/>
                <w:lang w:val="uk-UA"/>
              </w:rPr>
            </w:pPr>
            <w:r>
              <w:rPr>
                <w:rFonts w:ascii="Times New Roman" w:hAnsi="Times New Roman"/>
                <w:sz w:val="24"/>
                <w:szCs w:val="24"/>
                <w:lang w:val="uk-UA"/>
              </w:rPr>
              <w:t>Палац дітей та юнацтва</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Серпень</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left w:val="single" w:sz="4" w:space="0" w:color="000000"/>
              <w:bottom w:val="single" w:sz="4" w:space="0" w:color="auto"/>
              <w:right w:val="single" w:sz="4" w:space="0" w:color="000000"/>
            </w:tcBorders>
          </w:tcPr>
          <w:p w:rsidR="00F43BCE" w:rsidRDefault="00FF5CD8" w:rsidP="00FF5CD8">
            <w:pPr>
              <w:ind w:left="-6" w:hanging="6"/>
              <w:jc w:val="center"/>
              <w:rPr>
                <w:rFonts w:ascii="Times New Roman" w:hAnsi="Times New Roman"/>
                <w:sz w:val="24"/>
                <w:szCs w:val="24"/>
                <w:lang w:val="uk-UA"/>
              </w:rPr>
            </w:pPr>
            <w:r>
              <w:rPr>
                <w:rFonts w:ascii="Times New Roman" w:hAnsi="Times New Roman"/>
                <w:sz w:val="24"/>
                <w:szCs w:val="24"/>
                <w:lang w:val="uk-UA"/>
              </w:rPr>
              <w:t>-</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Запровадження нових танцювальних традицій та провадження фестивальної діяльності у місті; пошук нових талантів серед дітей та юнацтва</w:t>
            </w:r>
          </w:p>
        </w:tc>
      </w:tr>
      <w:tr w:rsidR="00F43BCE" w:rsidRPr="00F43BCE" w:rsidTr="00FF5CD8">
        <w:tc>
          <w:tcPr>
            <w:tcW w:w="596" w:type="dxa"/>
            <w:tcBorders>
              <w:top w:val="single" w:sz="4" w:space="0" w:color="000000"/>
              <w:left w:val="single" w:sz="4" w:space="0" w:color="000000"/>
              <w:bottom w:val="single" w:sz="4" w:space="0" w:color="000000"/>
              <w:right w:val="single" w:sz="4" w:space="0" w:color="000000"/>
            </w:tcBorders>
          </w:tcPr>
          <w:p w:rsidR="00F43BCE" w:rsidRDefault="00F43BCE" w:rsidP="00D120E6">
            <w:pPr>
              <w:ind w:left="-6" w:hanging="6"/>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D120E6">
            <w:pPr>
              <w:ind w:left="-6" w:hanging="6"/>
              <w:rPr>
                <w:rFonts w:ascii="Times New Roman" w:hAnsi="Times New Roman"/>
                <w:sz w:val="24"/>
                <w:szCs w:val="24"/>
                <w:lang w:val="uk-UA"/>
              </w:rPr>
            </w:pPr>
            <w:r>
              <w:rPr>
                <w:rFonts w:ascii="Times New Roman" w:hAnsi="Times New Roman"/>
                <w:sz w:val="24"/>
                <w:szCs w:val="24"/>
                <w:lang w:val="uk-UA"/>
              </w:rPr>
              <w:t>Проведення Всеукраїнського художнього пленеру «Чортків змінює обличчя» та благодійного аукціону з продажу картин</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rsidP="00D120E6">
            <w:pPr>
              <w:ind w:left="-6" w:hanging="6"/>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rsidP="00D120E6">
            <w:pPr>
              <w:ind w:left="-6" w:hanging="6"/>
              <w:rPr>
                <w:rFonts w:ascii="Times New Roman" w:hAnsi="Times New Roman"/>
                <w:sz w:val="24"/>
                <w:szCs w:val="24"/>
                <w:lang w:val="uk-UA"/>
              </w:rPr>
            </w:pPr>
            <w:r>
              <w:rPr>
                <w:rFonts w:ascii="Times New Roman" w:hAnsi="Times New Roman"/>
                <w:sz w:val="24"/>
                <w:szCs w:val="24"/>
                <w:lang w:val="uk-UA"/>
              </w:rPr>
              <w:t>Липень-Вересень</w:t>
            </w:r>
          </w:p>
        </w:tc>
        <w:tc>
          <w:tcPr>
            <w:tcW w:w="1417" w:type="dxa"/>
            <w:tcBorders>
              <w:top w:val="single" w:sz="4" w:space="0" w:color="000000"/>
              <w:left w:val="single" w:sz="4" w:space="0" w:color="000000"/>
              <w:bottom w:val="single" w:sz="4" w:space="0" w:color="000000"/>
              <w:right w:val="single" w:sz="4" w:space="0" w:color="000000"/>
            </w:tcBorders>
          </w:tcPr>
          <w:p w:rsidR="00F43BCE" w:rsidRDefault="00FF5CD8" w:rsidP="00D120E6">
            <w:pPr>
              <w:rPr>
                <w:rFonts w:ascii="Times New Roman" w:hAnsi="Times New Roman"/>
                <w:sz w:val="24"/>
                <w:szCs w:val="24"/>
                <w:lang w:val="uk-UA"/>
              </w:rPr>
            </w:pPr>
            <w:r>
              <w:rPr>
                <w:rFonts w:ascii="Times New Roman" w:hAnsi="Times New Roman"/>
                <w:sz w:val="24"/>
                <w:szCs w:val="24"/>
                <w:lang w:val="uk-UA"/>
              </w:rPr>
              <w:t>22</w:t>
            </w:r>
            <w:r w:rsidR="00F43BCE">
              <w:rPr>
                <w:rFonts w:ascii="Times New Roman" w:hAnsi="Times New Roman"/>
                <w:sz w:val="24"/>
                <w:szCs w:val="24"/>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F43BCE" w:rsidRPr="00FF5CD8" w:rsidRDefault="00F43BCE" w:rsidP="00FF5CD8">
            <w:pPr>
              <w:pStyle w:val="a3"/>
              <w:numPr>
                <w:ilvl w:val="0"/>
                <w:numId w:val="4"/>
              </w:numPr>
              <w:jc w:val="center"/>
              <w:rPr>
                <w:rFonts w:ascii="Times New Roman" w:hAnsi="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tcPr>
          <w:p w:rsidR="00F43BCE" w:rsidRDefault="00F43BCE" w:rsidP="00D120E6">
            <w:pPr>
              <w:rPr>
                <w:rFonts w:ascii="Times New Roman" w:hAnsi="Times New Roman"/>
                <w:sz w:val="24"/>
                <w:szCs w:val="24"/>
                <w:lang w:val="uk-UA"/>
              </w:rPr>
            </w:pPr>
            <w:r>
              <w:rPr>
                <w:rFonts w:ascii="Times New Roman" w:hAnsi="Times New Roman"/>
                <w:sz w:val="24"/>
                <w:szCs w:val="24"/>
                <w:lang w:val="uk-UA"/>
              </w:rPr>
              <w:t>Створення художніх полотен про місто, його вулиці, архітектуру, інші пам’ятки історії.</w:t>
            </w: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01598E">
            <w:pPr>
              <w:ind w:left="-6" w:hanging="6"/>
              <w:rPr>
                <w:rFonts w:ascii="Times New Roman" w:hAnsi="Times New Roman"/>
                <w:sz w:val="24"/>
                <w:szCs w:val="24"/>
                <w:lang w:val="uk-UA"/>
              </w:rPr>
            </w:pPr>
            <w:r>
              <w:rPr>
                <w:rFonts w:ascii="Times New Roman" w:hAnsi="Times New Roman"/>
                <w:sz w:val="24"/>
                <w:szCs w:val="24"/>
                <w:lang w:val="uk-UA"/>
              </w:rPr>
              <w:t>Трьохденний форум муніципального партнерства «МІСТА, що ВІДБУВАЮТЬСЯ»: конференції, панельні дискусії, офіційні відкриття та зустрічі, прийоми делегацій із міста країни та з-за кордону .</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Default="00F43BCE">
            <w:pPr>
              <w:rPr>
                <w:rFonts w:ascii="Times New Roman" w:hAnsi="Times New Roman"/>
                <w:sz w:val="24"/>
                <w:szCs w:val="24"/>
                <w:lang w:val="uk-UA"/>
              </w:rPr>
            </w:pPr>
            <w:r>
              <w:rPr>
                <w:rFonts w:ascii="Times New Roman" w:hAnsi="Times New Roman"/>
                <w:sz w:val="24"/>
                <w:szCs w:val="24"/>
                <w:lang w:val="uk-UA"/>
              </w:rPr>
              <w:t>Виконавчий комітет міської ради</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Вересень</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150</w:t>
            </w:r>
            <w:r w:rsidR="00F43BCE">
              <w:rPr>
                <w:rFonts w:ascii="Times New Roman" w:hAnsi="Times New Roman"/>
                <w:sz w:val="24"/>
                <w:szCs w:val="24"/>
                <w:lang w:val="uk-UA"/>
              </w:rPr>
              <w:t>,0</w:t>
            </w:r>
          </w:p>
        </w:tc>
        <w:tc>
          <w:tcPr>
            <w:tcW w:w="1418" w:type="dxa"/>
            <w:tcBorders>
              <w:left w:val="single" w:sz="4" w:space="0" w:color="000000"/>
              <w:bottom w:val="single" w:sz="4" w:space="0" w:color="auto"/>
              <w:right w:val="single" w:sz="4" w:space="0" w:color="000000"/>
            </w:tcBorders>
          </w:tcPr>
          <w:p w:rsidR="00F43BCE" w:rsidRPr="00FF5CD8" w:rsidRDefault="00FF5CD8">
            <w:pPr>
              <w:ind w:left="-6" w:hanging="6"/>
              <w:rPr>
                <w:rFonts w:ascii="Times New Roman" w:hAnsi="Times New Roman"/>
                <w:b/>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Налагодження нових партнерств, підписання спільних угод та меморандумів про співпрацю. Напрацювання спільних ідей для розвитку міст України та Європи</w:t>
            </w: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01598E">
            <w:pPr>
              <w:ind w:left="-6" w:hanging="6"/>
              <w:rPr>
                <w:rFonts w:ascii="Times New Roman" w:hAnsi="Times New Roman"/>
                <w:sz w:val="24"/>
                <w:szCs w:val="24"/>
                <w:lang w:val="uk-UA"/>
              </w:rPr>
            </w:pPr>
            <w:r>
              <w:rPr>
                <w:rFonts w:ascii="Times New Roman" w:hAnsi="Times New Roman"/>
                <w:sz w:val="24"/>
                <w:szCs w:val="24"/>
                <w:lang w:val="uk-UA"/>
              </w:rPr>
              <w:t>«НІЧ МІСТА» - одноденний фестиваль відзначення 500-ліття магдебурії Чорткова</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 та усі структурні підрозділи апарату міської ради</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 xml:space="preserve">04 вересня </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40</w:t>
            </w:r>
            <w:r w:rsidR="00F43BCE">
              <w:rPr>
                <w:rFonts w:ascii="Times New Roman" w:hAnsi="Times New Roman"/>
                <w:sz w:val="24"/>
                <w:szCs w:val="24"/>
                <w:lang w:val="uk-UA"/>
              </w:rPr>
              <w:t>,0</w:t>
            </w:r>
          </w:p>
        </w:tc>
        <w:tc>
          <w:tcPr>
            <w:tcW w:w="1418" w:type="dxa"/>
            <w:tcBorders>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Відзначення на міжнародному рівні 500-літнього ювілею міста Чортків</w:t>
            </w: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01598E">
            <w:pPr>
              <w:ind w:left="-6" w:hanging="6"/>
              <w:rPr>
                <w:rFonts w:ascii="Times New Roman" w:hAnsi="Times New Roman"/>
                <w:sz w:val="24"/>
                <w:szCs w:val="24"/>
                <w:lang w:val="uk-UA"/>
              </w:rPr>
            </w:pPr>
            <w:r>
              <w:rPr>
                <w:rFonts w:ascii="Times New Roman" w:hAnsi="Times New Roman"/>
                <w:sz w:val="24"/>
                <w:szCs w:val="24"/>
                <w:lang w:val="uk-UA"/>
              </w:rPr>
              <w:t>Запровадження міжнародної літературної премії Карла Еміля Францоза: урочиста церемонія про оголошення премії, літературні читання, презентації книг.</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Default="00F43BCE">
            <w:pPr>
              <w:rPr>
                <w:rFonts w:ascii="Times New Roman" w:hAnsi="Times New Roman"/>
                <w:sz w:val="24"/>
                <w:szCs w:val="24"/>
                <w:lang w:val="uk-UA"/>
              </w:rPr>
            </w:pPr>
            <w:r>
              <w:rPr>
                <w:rFonts w:ascii="Times New Roman" w:hAnsi="Times New Roman"/>
                <w:sz w:val="24"/>
                <w:szCs w:val="24"/>
                <w:lang w:val="uk-UA"/>
              </w:rPr>
              <w:t>Чортківська публічна бібліотека</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Жовтень</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left w:val="single" w:sz="4" w:space="0" w:color="000000"/>
              <w:bottom w:val="single" w:sz="4" w:space="0" w:color="auto"/>
              <w:right w:val="single" w:sz="4" w:space="0" w:color="000000"/>
            </w:tcBorders>
          </w:tcPr>
          <w:p w:rsidR="00F43BCE" w:rsidRPr="00FF5CD8" w:rsidRDefault="00C907D1">
            <w:pPr>
              <w:ind w:left="-6" w:hanging="6"/>
              <w:rPr>
                <w:rFonts w:ascii="Times New Roman" w:hAnsi="Times New Roman"/>
                <w:b/>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Запровадження нової відзнаки міжнародного рівня у сфері літератури</w:t>
            </w:r>
          </w:p>
        </w:tc>
      </w:tr>
      <w:tr w:rsidR="00F43BCE" w:rsidRPr="00F43BCE"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01598E">
            <w:pPr>
              <w:ind w:left="-6" w:hanging="6"/>
              <w:rPr>
                <w:rFonts w:ascii="Times New Roman" w:hAnsi="Times New Roman"/>
                <w:sz w:val="24"/>
                <w:szCs w:val="24"/>
                <w:lang w:val="uk-UA"/>
              </w:rPr>
            </w:pPr>
            <w:r>
              <w:rPr>
                <w:rFonts w:ascii="Times New Roman" w:hAnsi="Times New Roman"/>
                <w:sz w:val="24"/>
                <w:szCs w:val="24"/>
                <w:lang w:val="uk-UA"/>
              </w:rPr>
              <w:t>Проведення науково-практичної конференції спільно із Фундацією Партнерств Європи натему історичної події у Чорткові періоду Другої світової війни «Чортківське повстання»</w:t>
            </w:r>
          </w:p>
        </w:tc>
        <w:tc>
          <w:tcPr>
            <w:tcW w:w="2552" w:type="dxa"/>
            <w:tcBorders>
              <w:top w:val="single" w:sz="4" w:space="0" w:color="auto"/>
              <w:left w:val="single" w:sz="4" w:space="0" w:color="000000"/>
              <w:bottom w:val="single" w:sz="4" w:space="0" w:color="000000"/>
              <w:right w:val="single" w:sz="4" w:space="0" w:color="000000"/>
            </w:tcBorders>
          </w:tcPr>
          <w:p w:rsidR="00FF5CD8" w:rsidRDefault="00F43BCE">
            <w:pPr>
              <w:rPr>
                <w:rFonts w:ascii="Times New Roman" w:hAnsi="Times New Roman"/>
                <w:sz w:val="24"/>
                <w:szCs w:val="24"/>
                <w:lang w:val="uk-UA"/>
              </w:rPr>
            </w:pPr>
            <w:r>
              <w:rPr>
                <w:rFonts w:ascii="Times New Roman" w:hAnsi="Times New Roman"/>
                <w:sz w:val="24"/>
                <w:szCs w:val="24"/>
                <w:lang w:val="uk-UA"/>
              </w:rPr>
              <w:t>Управління</w:t>
            </w:r>
            <w:r w:rsidR="00FF5CD8">
              <w:rPr>
                <w:rFonts w:ascii="Times New Roman" w:hAnsi="Times New Roman"/>
                <w:sz w:val="24"/>
                <w:szCs w:val="24"/>
                <w:lang w:val="uk-UA"/>
              </w:rPr>
              <w:t xml:space="preserve"> культури та мистецтв </w:t>
            </w:r>
          </w:p>
          <w:p w:rsidR="00F43BCE" w:rsidRDefault="00FF5CD8">
            <w:pPr>
              <w:rPr>
                <w:rFonts w:ascii="Times New Roman" w:hAnsi="Times New Roman"/>
                <w:sz w:val="24"/>
                <w:szCs w:val="24"/>
                <w:lang w:val="uk-UA"/>
              </w:rPr>
            </w:pPr>
            <w:r>
              <w:rPr>
                <w:rFonts w:ascii="Times New Roman" w:hAnsi="Times New Roman"/>
                <w:sz w:val="24"/>
                <w:szCs w:val="24"/>
                <w:lang w:val="uk-UA"/>
              </w:rPr>
              <w:t xml:space="preserve"> Фундація</w:t>
            </w:r>
            <w:r w:rsidR="00F43BCE">
              <w:rPr>
                <w:rFonts w:ascii="Times New Roman" w:hAnsi="Times New Roman"/>
                <w:sz w:val="24"/>
                <w:szCs w:val="24"/>
                <w:lang w:val="uk-UA"/>
              </w:rPr>
              <w:t xml:space="preserve"> Партнерств Європи</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Вересень-Жовтень</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left w:val="single" w:sz="4" w:space="0" w:color="000000"/>
              <w:bottom w:val="single" w:sz="4" w:space="0" w:color="auto"/>
              <w:right w:val="single" w:sz="4" w:space="0" w:color="000000"/>
            </w:tcBorders>
          </w:tcPr>
          <w:p w:rsidR="00F43BCE" w:rsidRDefault="00C907D1" w:rsidP="00322F33">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rsidP="00322F33">
            <w:pPr>
              <w:ind w:left="-6" w:hanging="6"/>
              <w:rPr>
                <w:rFonts w:ascii="Times New Roman" w:hAnsi="Times New Roman"/>
                <w:sz w:val="24"/>
                <w:szCs w:val="24"/>
                <w:lang w:val="uk-UA"/>
              </w:rPr>
            </w:pPr>
            <w:r>
              <w:rPr>
                <w:rFonts w:ascii="Times New Roman" w:hAnsi="Times New Roman"/>
                <w:sz w:val="24"/>
                <w:szCs w:val="24"/>
                <w:lang w:val="uk-UA"/>
              </w:rPr>
              <w:t>Налагодження культурно-історичного діалогу із польською спільнотою, висвітлення спільних сторінок історії</w:t>
            </w:r>
          </w:p>
        </w:tc>
      </w:tr>
      <w:tr w:rsidR="00F43BCE" w:rsidRPr="00F43BCE"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01598E">
            <w:pPr>
              <w:ind w:left="-6" w:hanging="6"/>
              <w:rPr>
                <w:rFonts w:ascii="Times New Roman" w:hAnsi="Times New Roman"/>
                <w:sz w:val="24"/>
                <w:szCs w:val="24"/>
                <w:lang w:val="uk-UA"/>
              </w:rPr>
            </w:pP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p>
        </w:tc>
        <w:tc>
          <w:tcPr>
            <w:tcW w:w="1417" w:type="dxa"/>
            <w:tcBorders>
              <w:top w:val="single" w:sz="4" w:space="0" w:color="auto"/>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p>
        </w:tc>
        <w:tc>
          <w:tcPr>
            <w:tcW w:w="1418" w:type="dxa"/>
            <w:tcBorders>
              <w:left w:val="single" w:sz="4" w:space="0" w:color="000000"/>
              <w:bottom w:val="single" w:sz="4" w:space="0" w:color="auto"/>
              <w:right w:val="single" w:sz="4" w:space="0" w:color="000000"/>
            </w:tcBorders>
          </w:tcPr>
          <w:p w:rsidR="00F43BCE" w:rsidRDefault="00F43BCE" w:rsidP="00322F33">
            <w:pPr>
              <w:ind w:left="-6" w:hanging="6"/>
              <w:rPr>
                <w:rFonts w:ascii="Times New Roman" w:hAnsi="Times New Roman"/>
                <w:sz w:val="24"/>
                <w:szCs w:val="24"/>
                <w:lang w:val="uk-UA"/>
              </w:rPr>
            </w:pPr>
          </w:p>
        </w:tc>
        <w:tc>
          <w:tcPr>
            <w:tcW w:w="3260" w:type="dxa"/>
            <w:tcBorders>
              <w:left w:val="single" w:sz="4" w:space="0" w:color="000000"/>
              <w:bottom w:val="single" w:sz="4" w:space="0" w:color="auto"/>
              <w:right w:val="single" w:sz="4" w:space="0" w:color="000000"/>
            </w:tcBorders>
          </w:tcPr>
          <w:p w:rsidR="00F43BCE" w:rsidRDefault="00F43BCE" w:rsidP="00322F33">
            <w:pPr>
              <w:ind w:left="-6" w:hanging="6"/>
              <w:rPr>
                <w:rFonts w:ascii="Times New Roman" w:hAnsi="Times New Roman"/>
                <w:sz w:val="24"/>
                <w:szCs w:val="24"/>
                <w:lang w:val="uk-UA"/>
              </w:rPr>
            </w:pPr>
          </w:p>
        </w:tc>
      </w:tr>
      <w:tr w:rsidR="00F43BCE" w:rsidRPr="00B166D1" w:rsidTr="00FF5CD8">
        <w:trPr>
          <w:trHeight w:val="970"/>
        </w:trPr>
        <w:tc>
          <w:tcPr>
            <w:tcW w:w="596" w:type="dxa"/>
            <w:tcBorders>
              <w:left w:val="single" w:sz="4" w:space="0" w:color="000000"/>
              <w:bottom w:val="single" w:sz="4" w:space="0" w:color="000000"/>
              <w:right w:val="single" w:sz="4" w:space="0" w:color="000000"/>
            </w:tcBorders>
          </w:tcPr>
          <w:p w:rsidR="00F43BCE" w:rsidRPr="00B166D1" w:rsidRDefault="00F43BCE">
            <w:pPr>
              <w:ind w:left="-6" w:hanging="6"/>
              <w:rPr>
                <w:rFonts w:ascii="Times New Roman" w:hAnsi="Times New Roman"/>
                <w:sz w:val="24"/>
                <w:szCs w:val="24"/>
                <w:lang w:val="uk-UA"/>
              </w:rPr>
            </w:pPr>
          </w:p>
        </w:tc>
        <w:tc>
          <w:tcPr>
            <w:tcW w:w="4394" w:type="dxa"/>
            <w:tcBorders>
              <w:left w:val="single" w:sz="4" w:space="0" w:color="000000"/>
              <w:bottom w:val="single" w:sz="4" w:space="0" w:color="000000"/>
              <w:right w:val="single" w:sz="4" w:space="0" w:color="000000"/>
            </w:tcBorders>
          </w:tcPr>
          <w:p w:rsidR="00F43BCE" w:rsidRDefault="00F43BCE" w:rsidP="00E76586">
            <w:pPr>
              <w:ind w:left="-6" w:hanging="6"/>
              <w:rPr>
                <w:rFonts w:ascii="Times New Roman" w:hAnsi="Times New Roman"/>
                <w:sz w:val="24"/>
                <w:szCs w:val="24"/>
                <w:lang w:val="uk-UA"/>
              </w:rPr>
            </w:pPr>
            <w:r>
              <w:rPr>
                <w:rFonts w:ascii="Times New Roman" w:hAnsi="Times New Roman"/>
                <w:sz w:val="24"/>
                <w:szCs w:val="24"/>
                <w:lang w:val="uk-UA"/>
              </w:rPr>
              <w:t xml:space="preserve">Встановлення «НОВИХ ЧОРТКІВСЬКИХ РЕКОРДІВ» </w:t>
            </w:r>
          </w:p>
        </w:tc>
        <w:tc>
          <w:tcPr>
            <w:tcW w:w="2552" w:type="dxa"/>
            <w:tcBorders>
              <w:top w:val="single" w:sz="4" w:space="0" w:color="auto"/>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auto"/>
              <w:left w:val="single" w:sz="4" w:space="0" w:color="000000"/>
              <w:bottom w:val="single" w:sz="4" w:space="0" w:color="000000"/>
              <w:right w:val="single" w:sz="4" w:space="0" w:color="000000"/>
            </w:tcBorders>
          </w:tcPr>
          <w:p w:rsidR="00F43BCE" w:rsidRDefault="00F43BCE" w:rsidP="00E77884">
            <w:pPr>
              <w:pStyle w:val="a9"/>
              <w:ind w:left="-108" w:right="-108" w:firstLine="108"/>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left w:val="single" w:sz="4" w:space="0" w:color="000000"/>
              <w:bottom w:val="single" w:sz="4" w:space="0" w:color="auto"/>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Продовження традиції внесення Чорткова у Книгу рекордів України</w:t>
            </w:r>
          </w:p>
        </w:tc>
      </w:tr>
      <w:tr w:rsidR="00F43BCE" w:rsidTr="00FF5CD8">
        <w:tc>
          <w:tcPr>
            <w:tcW w:w="596" w:type="dxa"/>
            <w:tcBorders>
              <w:top w:val="single" w:sz="4" w:space="0" w:color="000000"/>
              <w:left w:val="single" w:sz="4" w:space="0" w:color="000000"/>
              <w:bottom w:val="single" w:sz="4" w:space="0" w:color="000000"/>
              <w:right w:val="single" w:sz="4" w:space="0" w:color="000000"/>
            </w:tcBorders>
            <w:hideMark/>
          </w:tcPr>
          <w:p w:rsidR="00F43BCE" w:rsidRPr="00B166D1" w:rsidRDefault="00F43BCE">
            <w:pPr>
              <w:ind w:left="-6" w:hanging="6"/>
              <w:rPr>
                <w:rFonts w:ascii="Times New Roman" w:hAnsi="Times New Roman"/>
                <w:sz w:val="24"/>
                <w:szCs w:val="24"/>
                <w:lang w:val="uk-UA"/>
              </w:rPr>
            </w:pPr>
            <w:r w:rsidRPr="00B166D1">
              <w:rPr>
                <w:rFonts w:ascii="Times New Roman" w:hAnsi="Times New Roman"/>
                <w:sz w:val="24"/>
                <w:szCs w:val="24"/>
                <w:lang w:val="uk-UA"/>
              </w:rPr>
              <w:t>4</w:t>
            </w:r>
          </w:p>
        </w:tc>
        <w:tc>
          <w:tcPr>
            <w:tcW w:w="4394" w:type="dxa"/>
            <w:tcBorders>
              <w:top w:val="single" w:sz="4" w:space="0" w:color="000000"/>
              <w:left w:val="single" w:sz="4" w:space="0" w:color="000000"/>
              <w:bottom w:val="single" w:sz="4" w:space="0" w:color="000000"/>
              <w:right w:val="single" w:sz="4" w:space="0" w:color="000000"/>
            </w:tcBorders>
            <w:hideMark/>
          </w:tcPr>
          <w:p w:rsidR="00F43BCE" w:rsidRPr="00534D05" w:rsidRDefault="00F43BCE" w:rsidP="00534D05">
            <w:pPr>
              <w:ind w:left="-6" w:hanging="6"/>
              <w:rPr>
                <w:rFonts w:ascii="Times New Roman" w:hAnsi="Times New Roman"/>
                <w:sz w:val="24"/>
                <w:szCs w:val="24"/>
                <w:lang w:val="uk-UA"/>
              </w:rPr>
            </w:pPr>
            <w:r w:rsidRPr="00B166D1">
              <w:rPr>
                <w:rFonts w:ascii="Times New Roman" w:hAnsi="Times New Roman"/>
                <w:sz w:val="24"/>
                <w:szCs w:val="24"/>
                <w:lang w:val="uk-UA"/>
              </w:rPr>
              <w:t xml:space="preserve">Виготовлення </w:t>
            </w:r>
            <w:r>
              <w:rPr>
                <w:rFonts w:ascii="Times New Roman" w:hAnsi="Times New Roman"/>
                <w:sz w:val="24"/>
                <w:szCs w:val="24"/>
                <w:lang w:val="uk-UA"/>
              </w:rPr>
              <w:t>сувенірної продукції із візуалізацією бренду «Чортків 500»: пакети, сумки, кульки, блокноти, чашки, ручки, футболки, світшоти</w:t>
            </w:r>
            <w:r w:rsidR="00FF5CD8">
              <w:rPr>
                <w:rFonts w:ascii="Times New Roman" w:hAnsi="Times New Roman"/>
                <w:sz w:val="24"/>
                <w:szCs w:val="24"/>
                <w:lang w:val="uk-UA"/>
              </w:rPr>
              <w:t>, подарункові упаковки, наліпки, інформаційно-друковані видання</w:t>
            </w:r>
          </w:p>
        </w:tc>
        <w:tc>
          <w:tcPr>
            <w:tcW w:w="2552" w:type="dxa"/>
            <w:tcBorders>
              <w:top w:val="single" w:sz="4" w:space="0" w:color="000000"/>
              <w:left w:val="single" w:sz="4" w:space="0" w:color="000000"/>
              <w:bottom w:val="single" w:sz="4" w:space="0" w:color="000000"/>
              <w:right w:val="single" w:sz="4" w:space="0" w:color="000000"/>
            </w:tcBorders>
            <w:hideMark/>
          </w:tcPr>
          <w:p w:rsidR="00F43BCE" w:rsidRPr="008D58AE" w:rsidRDefault="00F43BCE">
            <w:pPr>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uk-UA"/>
              </w:rPr>
              <w:t>р</w:t>
            </w:r>
            <w:r>
              <w:rPr>
                <w:rFonts w:ascii="Times New Roman" w:hAnsi="Times New Roman"/>
                <w:sz w:val="24"/>
                <w:szCs w:val="24"/>
              </w:rPr>
              <w:t>отягом року</w:t>
            </w:r>
          </w:p>
        </w:tc>
        <w:tc>
          <w:tcPr>
            <w:tcW w:w="1417" w:type="dxa"/>
            <w:tcBorders>
              <w:top w:val="single" w:sz="4" w:space="0" w:color="000000"/>
              <w:left w:val="single" w:sz="4" w:space="0" w:color="000000"/>
              <w:bottom w:val="single" w:sz="4" w:space="0" w:color="auto"/>
              <w:right w:val="single" w:sz="4" w:space="0" w:color="000000"/>
            </w:tcBorders>
            <w:hideMark/>
          </w:tcPr>
          <w:p w:rsidR="00F43BCE" w:rsidRPr="008D58AE" w:rsidRDefault="00FF5CD8" w:rsidP="00FF5CD8">
            <w:pPr>
              <w:ind w:left="-6" w:hanging="6"/>
              <w:rPr>
                <w:rFonts w:ascii="Times New Roman" w:hAnsi="Times New Roman"/>
                <w:sz w:val="24"/>
                <w:szCs w:val="24"/>
                <w:lang w:val="uk-UA"/>
              </w:rPr>
            </w:pPr>
            <w:r>
              <w:rPr>
                <w:rFonts w:ascii="Times New Roman" w:hAnsi="Times New Roman"/>
                <w:sz w:val="24"/>
                <w:szCs w:val="24"/>
              </w:rPr>
              <w:t>15,0</w:t>
            </w:r>
          </w:p>
        </w:tc>
        <w:tc>
          <w:tcPr>
            <w:tcW w:w="1418" w:type="dxa"/>
            <w:tcBorders>
              <w:top w:val="single" w:sz="4" w:space="0" w:color="auto"/>
              <w:left w:val="single" w:sz="4" w:space="0" w:color="000000"/>
              <w:bottom w:val="single" w:sz="4" w:space="0" w:color="auto"/>
              <w:right w:val="single" w:sz="4" w:space="0" w:color="000000"/>
            </w:tcBorders>
          </w:tcPr>
          <w:p w:rsidR="00F43BCE" w:rsidRDefault="00FF5CD8">
            <w:pPr>
              <w:ind w:left="-6" w:hanging="6"/>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auto"/>
              <w:left w:val="single" w:sz="4" w:space="0" w:color="000000"/>
              <w:bottom w:val="single" w:sz="4" w:space="0" w:color="auto"/>
              <w:right w:val="single" w:sz="4" w:space="0" w:color="000000"/>
            </w:tcBorders>
            <w:hideMark/>
          </w:tcPr>
          <w:p w:rsidR="00F43BCE" w:rsidRPr="008D58AE" w:rsidRDefault="00F43BCE">
            <w:pPr>
              <w:ind w:left="-6" w:hanging="6"/>
              <w:rPr>
                <w:rFonts w:ascii="Times New Roman" w:hAnsi="Times New Roman"/>
                <w:sz w:val="24"/>
                <w:szCs w:val="24"/>
                <w:lang w:val="uk-UA"/>
              </w:rPr>
            </w:pPr>
            <w:r>
              <w:rPr>
                <w:rFonts w:ascii="Times New Roman" w:hAnsi="Times New Roman"/>
                <w:sz w:val="24"/>
                <w:szCs w:val="24"/>
                <w:lang w:val="uk-UA"/>
              </w:rPr>
              <w:t>Сувенірна та подарункова продукція для гостей міста, делегацій з інших міст; додаткова промоція міста</w:t>
            </w:r>
          </w:p>
        </w:tc>
      </w:tr>
      <w:tr w:rsidR="00F43BCE" w:rsidTr="00FF5CD8">
        <w:tc>
          <w:tcPr>
            <w:tcW w:w="596" w:type="dxa"/>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rPr>
                <w:rFonts w:ascii="Times New Roman" w:hAnsi="Times New Roman"/>
                <w:sz w:val="24"/>
                <w:szCs w:val="24"/>
              </w:rPr>
            </w:pPr>
            <w:r>
              <w:rPr>
                <w:rFonts w:ascii="Times New Roman" w:hAnsi="Times New Roman"/>
                <w:sz w:val="24"/>
                <w:szCs w:val="24"/>
              </w:rPr>
              <w:t>5.</w:t>
            </w:r>
          </w:p>
        </w:tc>
        <w:tc>
          <w:tcPr>
            <w:tcW w:w="4394" w:type="dxa"/>
            <w:tcBorders>
              <w:top w:val="single" w:sz="4" w:space="0" w:color="000000"/>
              <w:left w:val="single" w:sz="4" w:space="0" w:color="000000"/>
              <w:bottom w:val="single" w:sz="4" w:space="0" w:color="000000"/>
              <w:right w:val="single" w:sz="4" w:space="0" w:color="000000"/>
            </w:tcBorders>
            <w:hideMark/>
          </w:tcPr>
          <w:p w:rsidR="00F43BCE" w:rsidRPr="008D58AE" w:rsidRDefault="00F43BCE">
            <w:pPr>
              <w:ind w:left="-6" w:hanging="6"/>
              <w:rPr>
                <w:rFonts w:ascii="Times New Roman" w:hAnsi="Times New Roman"/>
                <w:sz w:val="24"/>
                <w:szCs w:val="24"/>
                <w:lang w:val="uk-UA"/>
              </w:rPr>
            </w:pPr>
            <w:r>
              <w:rPr>
                <w:rFonts w:ascii="Times New Roman" w:hAnsi="Times New Roman"/>
                <w:sz w:val="24"/>
                <w:szCs w:val="24"/>
                <w:lang w:val="uk-UA"/>
              </w:rPr>
              <w:t>Послуги дизайну, верстки та друку інформаційно-туристичного журналу «Чортків 500» для розповсюдження його партнерськими містами, організаціями</w:t>
            </w:r>
          </w:p>
        </w:tc>
        <w:tc>
          <w:tcPr>
            <w:tcW w:w="2552" w:type="dxa"/>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Pr="008D58AE" w:rsidRDefault="00F43BCE">
            <w:pPr>
              <w:ind w:left="-6" w:hanging="6"/>
              <w:rPr>
                <w:rFonts w:ascii="Times New Roman" w:hAnsi="Times New Roman"/>
                <w:sz w:val="24"/>
                <w:szCs w:val="24"/>
                <w:lang w:val="uk-UA"/>
              </w:rPr>
            </w:pPr>
            <w:r>
              <w:rPr>
                <w:rFonts w:ascii="Times New Roman" w:hAnsi="Times New Roman"/>
                <w:sz w:val="24"/>
                <w:szCs w:val="24"/>
                <w:lang w:val="uk-UA"/>
              </w:rPr>
              <w:t>КП «Чортківський ТІЦ»</w:t>
            </w:r>
          </w:p>
        </w:tc>
        <w:tc>
          <w:tcPr>
            <w:tcW w:w="1843" w:type="dxa"/>
            <w:tcBorders>
              <w:top w:val="single" w:sz="4" w:space="0" w:color="000000"/>
              <w:left w:val="single" w:sz="4" w:space="0" w:color="000000"/>
              <w:bottom w:val="single" w:sz="4" w:space="0" w:color="000000"/>
              <w:right w:val="single" w:sz="4" w:space="0" w:color="000000"/>
            </w:tcBorders>
            <w:hideMark/>
          </w:tcPr>
          <w:p w:rsidR="00F43BCE" w:rsidRDefault="00F43BCE">
            <w:pPr>
              <w:ind w:left="-6" w:hanging="6"/>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uk-UA"/>
              </w:rPr>
              <w:t>і</w:t>
            </w:r>
            <w:r>
              <w:rPr>
                <w:rFonts w:ascii="Times New Roman" w:hAnsi="Times New Roman"/>
                <w:sz w:val="24"/>
                <w:szCs w:val="24"/>
              </w:rPr>
              <w:t>чень-Травень</w:t>
            </w:r>
          </w:p>
        </w:tc>
        <w:tc>
          <w:tcPr>
            <w:tcW w:w="1417" w:type="dxa"/>
            <w:tcBorders>
              <w:top w:val="single" w:sz="4" w:space="0" w:color="000000"/>
              <w:left w:val="single" w:sz="4" w:space="0" w:color="000000"/>
              <w:bottom w:val="single" w:sz="4" w:space="0" w:color="000000"/>
              <w:right w:val="single" w:sz="4" w:space="0" w:color="000000"/>
            </w:tcBorders>
            <w:hideMark/>
          </w:tcPr>
          <w:p w:rsidR="00F43BCE" w:rsidRDefault="00BE7E59">
            <w:pPr>
              <w:rPr>
                <w:rFonts w:ascii="Times New Roman" w:hAnsi="Times New Roman"/>
                <w:sz w:val="24"/>
                <w:szCs w:val="24"/>
              </w:rPr>
            </w:pPr>
            <w:r>
              <w:rPr>
                <w:rFonts w:ascii="Times New Roman" w:hAnsi="Times New Roman"/>
                <w:sz w:val="24"/>
                <w:szCs w:val="24"/>
              </w:rPr>
              <w:t>12,0</w:t>
            </w:r>
          </w:p>
        </w:tc>
        <w:tc>
          <w:tcPr>
            <w:tcW w:w="1418"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000000"/>
              <w:left w:val="single" w:sz="4" w:space="0" w:color="000000"/>
              <w:bottom w:val="single" w:sz="4" w:space="0" w:color="000000"/>
              <w:right w:val="single" w:sz="4" w:space="0" w:color="000000"/>
            </w:tcBorders>
            <w:hideMark/>
          </w:tcPr>
          <w:p w:rsidR="00F43BCE" w:rsidRPr="008D58AE" w:rsidRDefault="00F43BCE">
            <w:pPr>
              <w:rPr>
                <w:rFonts w:ascii="Times New Roman" w:hAnsi="Times New Roman"/>
                <w:sz w:val="24"/>
                <w:szCs w:val="24"/>
                <w:lang w:val="uk-UA"/>
              </w:rPr>
            </w:pPr>
            <w:r>
              <w:rPr>
                <w:rFonts w:ascii="Times New Roman" w:hAnsi="Times New Roman"/>
                <w:sz w:val="24"/>
                <w:szCs w:val="24"/>
                <w:lang w:val="uk-UA"/>
              </w:rPr>
              <w:t>Нове друковане видання про Чортків туристично-інформаційного характеру</w:t>
            </w:r>
          </w:p>
        </w:tc>
      </w:tr>
      <w:tr w:rsidR="00F43BCE" w:rsidTr="00FF5CD8">
        <w:tc>
          <w:tcPr>
            <w:tcW w:w="596"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Літературна прем’єра: видавництво дитячої книги про «Чорткауера» (автор Остап Барановський).</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Чортківська публічна бібліотека</w:t>
            </w:r>
          </w:p>
        </w:tc>
        <w:tc>
          <w:tcPr>
            <w:tcW w:w="1843" w:type="dxa"/>
            <w:tcBorders>
              <w:top w:val="single" w:sz="4" w:space="0" w:color="000000"/>
              <w:left w:val="single" w:sz="4" w:space="0" w:color="000000"/>
              <w:bottom w:val="single" w:sz="4" w:space="0" w:color="000000"/>
              <w:right w:val="single" w:sz="4" w:space="0" w:color="000000"/>
            </w:tcBorders>
          </w:tcPr>
          <w:p w:rsidR="00F43BCE" w:rsidRPr="00A96A7E" w:rsidRDefault="00F43BCE">
            <w:pPr>
              <w:ind w:left="-6" w:hanging="6"/>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F43BCE" w:rsidRPr="00322F33" w:rsidRDefault="00BE7E59">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Нове літературне видання про Чортків для юнацької т дитячої аудиторії</w:t>
            </w:r>
          </w:p>
        </w:tc>
      </w:tr>
      <w:tr w:rsidR="00F43BCE" w:rsidRPr="00A30D1F" w:rsidTr="00FF5CD8">
        <w:tc>
          <w:tcPr>
            <w:tcW w:w="596"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A30D1F">
            <w:pPr>
              <w:ind w:left="-6" w:hanging="6"/>
              <w:rPr>
                <w:rFonts w:ascii="Times New Roman" w:hAnsi="Times New Roman"/>
                <w:sz w:val="24"/>
                <w:szCs w:val="24"/>
                <w:lang w:val="uk-UA"/>
              </w:rPr>
            </w:pPr>
            <w:r>
              <w:rPr>
                <w:rFonts w:ascii="Times New Roman" w:hAnsi="Times New Roman"/>
                <w:sz w:val="24"/>
                <w:szCs w:val="24"/>
                <w:lang w:val="uk-UA"/>
              </w:rPr>
              <w:t>Видавництво третьої книги з історії Чорткова автора Петро Федоришина: представлення та презентація книги.</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Друковане видання про історію Чорткова ХІХ-ХХ століття</w:t>
            </w:r>
          </w:p>
        </w:tc>
      </w:tr>
      <w:tr w:rsidR="00F43BCE" w:rsidRPr="00A30D1F" w:rsidTr="00FF5CD8">
        <w:tc>
          <w:tcPr>
            <w:tcW w:w="596"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A30D1F">
            <w:pPr>
              <w:ind w:left="-6" w:hanging="6"/>
              <w:rPr>
                <w:rFonts w:ascii="Times New Roman" w:hAnsi="Times New Roman"/>
                <w:sz w:val="24"/>
                <w:szCs w:val="24"/>
                <w:lang w:val="uk-UA"/>
              </w:rPr>
            </w:pPr>
            <w:r>
              <w:rPr>
                <w:rFonts w:ascii="Times New Roman" w:hAnsi="Times New Roman"/>
                <w:sz w:val="24"/>
                <w:szCs w:val="24"/>
                <w:lang w:val="uk-UA"/>
              </w:rPr>
              <w:t xml:space="preserve">Створення унікального туристичного квесту пам’ятками історії та архітектури Чорткова </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Default="00F43BCE">
            <w:pPr>
              <w:ind w:left="-6" w:hanging="6"/>
              <w:rPr>
                <w:rFonts w:ascii="Times New Roman" w:hAnsi="Times New Roman"/>
                <w:sz w:val="24"/>
                <w:szCs w:val="24"/>
                <w:lang w:val="uk-UA"/>
              </w:rPr>
            </w:pPr>
            <w:r>
              <w:rPr>
                <w:rFonts w:ascii="Times New Roman" w:hAnsi="Times New Roman"/>
                <w:sz w:val="24"/>
                <w:szCs w:val="24"/>
                <w:lang w:val="uk-UA"/>
              </w:rPr>
              <w:lastRenderedPageBreak/>
              <w:t>КП «Чортківський туристично-інформаційний центр»</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lastRenderedPageBreak/>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F43BCE" w:rsidRDefault="00BE7E59" w:rsidP="00BE7E59">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000000"/>
              <w:left w:val="single" w:sz="4" w:space="0" w:color="000000"/>
              <w:bottom w:val="single" w:sz="4" w:space="0" w:color="000000"/>
              <w:right w:val="single" w:sz="4" w:space="0" w:color="000000"/>
            </w:tcBorders>
          </w:tcPr>
          <w:p w:rsidR="00F43BCE" w:rsidRDefault="00C907D1">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3260"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 xml:space="preserve">Додаткова туристична атракція для жителів та гостей міста; привернення </w:t>
            </w:r>
            <w:r>
              <w:rPr>
                <w:rFonts w:ascii="Times New Roman" w:hAnsi="Times New Roman"/>
                <w:sz w:val="24"/>
                <w:szCs w:val="24"/>
                <w:lang w:val="uk-UA"/>
              </w:rPr>
              <w:lastRenderedPageBreak/>
              <w:t>уваги до історичної спадщини Чорткова</w:t>
            </w:r>
          </w:p>
        </w:tc>
      </w:tr>
      <w:tr w:rsidR="00F43BCE" w:rsidRPr="00A30D1F" w:rsidTr="00FF5CD8">
        <w:tc>
          <w:tcPr>
            <w:tcW w:w="596"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A30D1F">
            <w:pPr>
              <w:ind w:left="-6" w:hanging="6"/>
              <w:rPr>
                <w:rFonts w:ascii="Times New Roman" w:hAnsi="Times New Roman"/>
                <w:sz w:val="24"/>
                <w:szCs w:val="24"/>
                <w:lang w:val="uk-UA"/>
              </w:rPr>
            </w:pPr>
            <w:r>
              <w:rPr>
                <w:rFonts w:ascii="Times New Roman" w:hAnsi="Times New Roman"/>
                <w:sz w:val="24"/>
                <w:szCs w:val="24"/>
                <w:lang w:val="uk-UA"/>
              </w:rPr>
              <w:t xml:space="preserve">Створення великого настінного муралу з метою  художньої фіксації ювілейної події – 500 ліття Чорткова </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Управління культури та мистецтв</w:t>
            </w:r>
          </w:p>
          <w:p w:rsidR="00F43BCE" w:rsidRDefault="00F43BCE">
            <w:pPr>
              <w:ind w:left="-6" w:hanging="6"/>
              <w:rPr>
                <w:rFonts w:ascii="Times New Roman" w:hAnsi="Times New Roman"/>
                <w:sz w:val="24"/>
                <w:szCs w:val="24"/>
                <w:lang w:val="uk-UA"/>
              </w:rPr>
            </w:pPr>
            <w:r w:rsidRPr="008A7E95">
              <w:rPr>
                <w:rFonts w:ascii="Times New Roman" w:hAnsi="Times New Roman"/>
                <w:sz w:val="24"/>
                <w:szCs w:val="24"/>
                <w:lang w:val="uk-UA"/>
              </w:rPr>
              <w:t>Управління  комунального господарства, архітектури та капітального будівництва міської ради;</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Фінансування за потребою</w:t>
            </w:r>
          </w:p>
        </w:tc>
        <w:tc>
          <w:tcPr>
            <w:tcW w:w="1418"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w:t>
            </w:r>
          </w:p>
        </w:tc>
        <w:tc>
          <w:tcPr>
            <w:tcW w:w="3260"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 xml:space="preserve">Популяризація нового виду мистецтва настінного малюнку </w:t>
            </w:r>
          </w:p>
        </w:tc>
      </w:tr>
      <w:tr w:rsidR="00F43BCE" w:rsidRPr="00F43BCE" w:rsidTr="00FF5CD8">
        <w:tc>
          <w:tcPr>
            <w:tcW w:w="596"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F43BCE" w:rsidRDefault="00F43BCE" w:rsidP="00A30D1F">
            <w:pPr>
              <w:ind w:left="-6" w:hanging="6"/>
              <w:rPr>
                <w:rFonts w:ascii="Times New Roman" w:hAnsi="Times New Roman"/>
                <w:sz w:val="24"/>
                <w:szCs w:val="24"/>
                <w:lang w:val="uk-UA"/>
              </w:rPr>
            </w:pPr>
            <w:r>
              <w:rPr>
                <w:rFonts w:ascii="Times New Roman" w:hAnsi="Times New Roman"/>
                <w:sz w:val="24"/>
                <w:szCs w:val="24"/>
                <w:lang w:val="uk-UA"/>
              </w:rPr>
              <w:t>Популяризація архітектури Чорткова через освітньо-дослідницький компонент  у співпраці із Молодіжною міською радою: наповнений геопортал в розділі архітектурні пам’ятки; презентація досліджень, відеоконтетн з історії знайомств із архітектурою</w:t>
            </w:r>
          </w:p>
        </w:tc>
        <w:tc>
          <w:tcPr>
            <w:tcW w:w="2552"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 xml:space="preserve">Управління  </w:t>
            </w:r>
            <w:r w:rsidRPr="008A7E95">
              <w:rPr>
                <w:rFonts w:ascii="Times New Roman" w:hAnsi="Times New Roman"/>
                <w:sz w:val="24"/>
                <w:szCs w:val="24"/>
                <w:lang w:val="uk-UA"/>
              </w:rPr>
              <w:t>комунального господарства, архітектури та капітального будівництва міської ради;</w:t>
            </w:r>
          </w:p>
        </w:tc>
        <w:tc>
          <w:tcPr>
            <w:tcW w:w="1843" w:type="dxa"/>
            <w:tcBorders>
              <w:top w:val="single" w:sz="4" w:space="0" w:color="000000"/>
              <w:left w:val="single" w:sz="4" w:space="0" w:color="000000"/>
              <w:bottom w:val="single" w:sz="4" w:space="0" w:color="000000"/>
              <w:right w:val="single" w:sz="4" w:space="0" w:color="000000"/>
            </w:tcBorders>
          </w:tcPr>
          <w:p w:rsidR="00F43BCE" w:rsidRDefault="00F43BCE">
            <w:pPr>
              <w:ind w:left="-6" w:hanging="6"/>
              <w:rPr>
                <w:rFonts w:ascii="Times New Roman" w:hAnsi="Times New Roman"/>
                <w:sz w:val="24"/>
                <w:szCs w:val="24"/>
                <w:lang w:val="uk-UA"/>
              </w:rPr>
            </w:pPr>
            <w:r>
              <w:rPr>
                <w:rFonts w:ascii="Times New Roman" w:hAnsi="Times New Roman"/>
                <w:sz w:val="24"/>
                <w:szCs w:val="24"/>
                <w:lang w:val="uk-UA"/>
              </w:rPr>
              <w:t>Протягом року</w:t>
            </w:r>
          </w:p>
        </w:tc>
        <w:tc>
          <w:tcPr>
            <w:tcW w:w="1417"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Не потребує фінансування</w:t>
            </w:r>
          </w:p>
        </w:tc>
        <w:tc>
          <w:tcPr>
            <w:tcW w:w="1418" w:type="dxa"/>
            <w:tcBorders>
              <w:top w:val="single" w:sz="4" w:space="0" w:color="000000"/>
              <w:left w:val="single" w:sz="4" w:space="0" w:color="000000"/>
              <w:bottom w:val="single" w:sz="4" w:space="0" w:color="000000"/>
              <w:right w:val="single" w:sz="4" w:space="0" w:color="000000"/>
            </w:tcBorders>
          </w:tcPr>
          <w:p w:rsidR="00F43BCE" w:rsidRDefault="00BE7E59">
            <w:pPr>
              <w:rPr>
                <w:rFonts w:ascii="Times New Roman" w:hAnsi="Times New Roman"/>
                <w:sz w:val="24"/>
                <w:szCs w:val="24"/>
                <w:lang w:val="uk-UA"/>
              </w:rPr>
            </w:pPr>
            <w:r>
              <w:rPr>
                <w:rFonts w:ascii="Times New Roman" w:hAnsi="Times New Roman"/>
                <w:sz w:val="24"/>
                <w:szCs w:val="24"/>
                <w:lang w:val="uk-UA"/>
              </w:rPr>
              <w:t>-</w:t>
            </w:r>
          </w:p>
        </w:tc>
        <w:tc>
          <w:tcPr>
            <w:tcW w:w="3260" w:type="dxa"/>
            <w:tcBorders>
              <w:top w:val="single" w:sz="4" w:space="0" w:color="000000"/>
              <w:left w:val="single" w:sz="4" w:space="0" w:color="000000"/>
              <w:bottom w:val="single" w:sz="4" w:space="0" w:color="000000"/>
              <w:right w:val="single" w:sz="4" w:space="0" w:color="000000"/>
            </w:tcBorders>
          </w:tcPr>
          <w:p w:rsidR="00F43BCE" w:rsidRDefault="00F43BCE">
            <w:pPr>
              <w:rPr>
                <w:rFonts w:ascii="Times New Roman" w:hAnsi="Times New Roman"/>
                <w:sz w:val="24"/>
                <w:szCs w:val="24"/>
                <w:lang w:val="uk-UA"/>
              </w:rPr>
            </w:pPr>
            <w:r>
              <w:rPr>
                <w:rFonts w:ascii="Times New Roman" w:hAnsi="Times New Roman"/>
                <w:sz w:val="24"/>
                <w:szCs w:val="24"/>
                <w:lang w:val="uk-UA"/>
              </w:rPr>
              <w:t>Залучення молоді до дослідницької роботи та напрацювання інформаційної бази щодо усіх об’єктів архітектурної спадщини Чорткова</w:t>
            </w:r>
          </w:p>
        </w:tc>
      </w:tr>
      <w:tr w:rsidR="00F43BCE" w:rsidRPr="00A30D1F" w:rsidTr="00FF5CD8">
        <w:tc>
          <w:tcPr>
            <w:tcW w:w="7542" w:type="dxa"/>
            <w:gridSpan w:val="3"/>
            <w:tcBorders>
              <w:top w:val="single" w:sz="4" w:space="0" w:color="000000"/>
              <w:left w:val="single" w:sz="4" w:space="0" w:color="000000"/>
              <w:bottom w:val="single" w:sz="4" w:space="0" w:color="000000"/>
              <w:right w:val="single" w:sz="4" w:space="0" w:color="000000"/>
            </w:tcBorders>
          </w:tcPr>
          <w:p w:rsidR="00F43BCE" w:rsidRDefault="00F43BCE" w:rsidP="008A7E95">
            <w:pPr>
              <w:tabs>
                <w:tab w:val="left" w:pos="3330"/>
              </w:tabs>
              <w:ind w:left="-6" w:hanging="6"/>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ВСЬОГО</w:t>
            </w:r>
          </w:p>
        </w:tc>
        <w:tc>
          <w:tcPr>
            <w:tcW w:w="1843" w:type="dxa"/>
            <w:tcBorders>
              <w:top w:val="single" w:sz="4" w:space="0" w:color="000000"/>
              <w:left w:val="single" w:sz="4" w:space="0" w:color="000000"/>
              <w:bottom w:val="single" w:sz="4" w:space="0" w:color="000000"/>
              <w:right w:val="single" w:sz="4" w:space="0" w:color="000000"/>
            </w:tcBorders>
          </w:tcPr>
          <w:p w:rsidR="00F43BCE" w:rsidRPr="008A7E95" w:rsidRDefault="00F43BCE">
            <w:pPr>
              <w:ind w:left="-6" w:hanging="6"/>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auto"/>
              <w:right w:val="single" w:sz="4" w:space="0" w:color="000000"/>
            </w:tcBorders>
          </w:tcPr>
          <w:p w:rsidR="00F43BCE" w:rsidRPr="008A7E95" w:rsidRDefault="00BE7E59" w:rsidP="001D3C18">
            <w:pPr>
              <w:rPr>
                <w:rFonts w:ascii="Times New Roman" w:hAnsi="Times New Roman"/>
                <w:b/>
                <w:sz w:val="24"/>
                <w:szCs w:val="24"/>
                <w:lang w:val="uk-UA"/>
              </w:rPr>
            </w:pPr>
            <w:r>
              <w:rPr>
                <w:rFonts w:ascii="Times New Roman" w:hAnsi="Times New Roman"/>
                <w:b/>
                <w:sz w:val="24"/>
                <w:szCs w:val="24"/>
                <w:lang w:val="uk-UA"/>
              </w:rPr>
              <w:t>633,0</w:t>
            </w:r>
          </w:p>
        </w:tc>
        <w:tc>
          <w:tcPr>
            <w:tcW w:w="1418" w:type="dxa"/>
            <w:tcBorders>
              <w:top w:val="single" w:sz="4" w:space="0" w:color="000000"/>
              <w:left w:val="single" w:sz="4" w:space="0" w:color="000000"/>
              <w:bottom w:val="single" w:sz="4" w:space="0" w:color="auto"/>
              <w:right w:val="single" w:sz="4" w:space="0" w:color="000000"/>
            </w:tcBorders>
          </w:tcPr>
          <w:p w:rsidR="00F43BCE" w:rsidRDefault="00C907D1">
            <w:pPr>
              <w:rPr>
                <w:rFonts w:ascii="Times New Roman" w:hAnsi="Times New Roman"/>
                <w:sz w:val="24"/>
                <w:szCs w:val="24"/>
                <w:lang w:val="uk-UA"/>
              </w:rPr>
            </w:pPr>
            <w:r>
              <w:rPr>
                <w:rFonts w:ascii="Times New Roman" w:hAnsi="Times New Roman"/>
                <w:sz w:val="24"/>
                <w:szCs w:val="24"/>
                <w:lang w:val="uk-UA"/>
              </w:rPr>
              <w:t>-</w:t>
            </w:r>
          </w:p>
        </w:tc>
        <w:tc>
          <w:tcPr>
            <w:tcW w:w="3260" w:type="dxa"/>
            <w:tcBorders>
              <w:top w:val="single" w:sz="4" w:space="0" w:color="000000"/>
              <w:left w:val="single" w:sz="4" w:space="0" w:color="000000"/>
              <w:bottom w:val="single" w:sz="4" w:space="0" w:color="auto"/>
              <w:right w:val="single" w:sz="4" w:space="0" w:color="000000"/>
            </w:tcBorders>
          </w:tcPr>
          <w:p w:rsidR="00F43BCE" w:rsidRPr="00C907D1" w:rsidRDefault="00C907D1">
            <w:pPr>
              <w:rPr>
                <w:rFonts w:ascii="Times New Roman" w:hAnsi="Times New Roman"/>
                <w:b/>
                <w:sz w:val="24"/>
                <w:szCs w:val="24"/>
                <w:lang w:val="uk-UA"/>
              </w:rPr>
            </w:pPr>
            <w:r w:rsidRPr="00C907D1">
              <w:rPr>
                <w:rFonts w:ascii="Times New Roman" w:hAnsi="Times New Roman"/>
                <w:b/>
                <w:sz w:val="24"/>
                <w:szCs w:val="24"/>
                <w:lang w:val="uk-UA"/>
              </w:rPr>
              <w:t xml:space="preserve">633,0 </w:t>
            </w:r>
          </w:p>
        </w:tc>
      </w:tr>
    </w:tbl>
    <w:p w:rsidR="00A7171B" w:rsidRDefault="00A7171B" w:rsidP="00A7171B">
      <w:pPr>
        <w:spacing w:line="240" w:lineRule="auto"/>
        <w:jc w:val="center"/>
        <w:rPr>
          <w:rFonts w:ascii="Times New Roman" w:hAnsi="Times New Roman"/>
          <w:b/>
          <w:sz w:val="28"/>
          <w:szCs w:val="28"/>
          <w:lang w:val="uk-UA"/>
        </w:rPr>
      </w:pPr>
    </w:p>
    <w:sectPr w:rsidR="00A7171B" w:rsidSect="007D27E9">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C9" w:rsidRDefault="00FA4AC9" w:rsidP="00B71B09">
      <w:pPr>
        <w:spacing w:after="0" w:line="240" w:lineRule="auto"/>
      </w:pPr>
      <w:r>
        <w:separator/>
      </w:r>
    </w:p>
  </w:endnote>
  <w:endnote w:type="continuationSeparator" w:id="0">
    <w:p w:rsidR="00FA4AC9" w:rsidRDefault="00FA4AC9" w:rsidP="00B7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C9" w:rsidRDefault="00FA4AC9" w:rsidP="00B71B09">
      <w:pPr>
        <w:spacing w:after="0" w:line="240" w:lineRule="auto"/>
      </w:pPr>
      <w:r>
        <w:separator/>
      </w:r>
    </w:p>
  </w:footnote>
  <w:footnote w:type="continuationSeparator" w:id="0">
    <w:p w:rsidR="00FA4AC9" w:rsidRDefault="00FA4AC9" w:rsidP="00B7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C90"/>
    <w:multiLevelType w:val="hybridMultilevel"/>
    <w:tmpl w:val="1C4A9CEC"/>
    <w:lvl w:ilvl="0" w:tplc="DC3ED1FA">
      <w:start w:val="270"/>
      <w:numFmt w:val="bullet"/>
      <w:lvlText w:val="-"/>
      <w:lvlJc w:val="left"/>
      <w:pPr>
        <w:ind w:left="348" w:hanging="360"/>
      </w:pPr>
      <w:rPr>
        <w:rFonts w:ascii="Times New Roman" w:eastAsia="Calibri" w:hAnsi="Times New Roman" w:cs="Times New Roman" w:hint="default"/>
      </w:rPr>
    </w:lvl>
    <w:lvl w:ilvl="1" w:tplc="04220003" w:tentative="1">
      <w:start w:val="1"/>
      <w:numFmt w:val="bullet"/>
      <w:lvlText w:val="o"/>
      <w:lvlJc w:val="left"/>
      <w:pPr>
        <w:ind w:left="1068" w:hanging="360"/>
      </w:pPr>
      <w:rPr>
        <w:rFonts w:ascii="Courier New" w:hAnsi="Courier New" w:cs="Courier New" w:hint="default"/>
      </w:rPr>
    </w:lvl>
    <w:lvl w:ilvl="2" w:tplc="04220005" w:tentative="1">
      <w:start w:val="1"/>
      <w:numFmt w:val="bullet"/>
      <w:lvlText w:val=""/>
      <w:lvlJc w:val="left"/>
      <w:pPr>
        <w:ind w:left="1788" w:hanging="360"/>
      </w:pPr>
      <w:rPr>
        <w:rFonts w:ascii="Wingdings" w:hAnsi="Wingdings" w:hint="default"/>
      </w:rPr>
    </w:lvl>
    <w:lvl w:ilvl="3" w:tplc="04220001" w:tentative="1">
      <w:start w:val="1"/>
      <w:numFmt w:val="bullet"/>
      <w:lvlText w:val=""/>
      <w:lvlJc w:val="left"/>
      <w:pPr>
        <w:ind w:left="2508" w:hanging="360"/>
      </w:pPr>
      <w:rPr>
        <w:rFonts w:ascii="Symbol" w:hAnsi="Symbol" w:hint="default"/>
      </w:rPr>
    </w:lvl>
    <w:lvl w:ilvl="4" w:tplc="04220003" w:tentative="1">
      <w:start w:val="1"/>
      <w:numFmt w:val="bullet"/>
      <w:lvlText w:val="o"/>
      <w:lvlJc w:val="left"/>
      <w:pPr>
        <w:ind w:left="3228" w:hanging="360"/>
      </w:pPr>
      <w:rPr>
        <w:rFonts w:ascii="Courier New" w:hAnsi="Courier New" w:cs="Courier New" w:hint="default"/>
      </w:rPr>
    </w:lvl>
    <w:lvl w:ilvl="5" w:tplc="04220005" w:tentative="1">
      <w:start w:val="1"/>
      <w:numFmt w:val="bullet"/>
      <w:lvlText w:val=""/>
      <w:lvlJc w:val="left"/>
      <w:pPr>
        <w:ind w:left="3948" w:hanging="360"/>
      </w:pPr>
      <w:rPr>
        <w:rFonts w:ascii="Wingdings" w:hAnsi="Wingdings" w:hint="default"/>
      </w:rPr>
    </w:lvl>
    <w:lvl w:ilvl="6" w:tplc="04220001" w:tentative="1">
      <w:start w:val="1"/>
      <w:numFmt w:val="bullet"/>
      <w:lvlText w:val=""/>
      <w:lvlJc w:val="left"/>
      <w:pPr>
        <w:ind w:left="4668" w:hanging="360"/>
      </w:pPr>
      <w:rPr>
        <w:rFonts w:ascii="Symbol" w:hAnsi="Symbol" w:hint="default"/>
      </w:rPr>
    </w:lvl>
    <w:lvl w:ilvl="7" w:tplc="04220003" w:tentative="1">
      <w:start w:val="1"/>
      <w:numFmt w:val="bullet"/>
      <w:lvlText w:val="o"/>
      <w:lvlJc w:val="left"/>
      <w:pPr>
        <w:ind w:left="5388" w:hanging="360"/>
      </w:pPr>
      <w:rPr>
        <w:rFonts w:ascii="Courier New" w:hAnsi="Courier New" w:cs="Courier New" w:hint="default"/>
      </w:rPr>
    </w:lvl>
    <w:lvl w:ilvl="8" w:tplc="04220005" w:tentative="1">
      <w:start w:val="1"/>
      <w:numFmt w:val="bullet"/>
      <w:lvlText w:val=""/>
      <w:lvlJc w:val="left"/>
      <w:pPr>
        <w:ind w:left="6108" w:hanging="360"/>
      </w:pPr>
      <w:rPr>
        <w:rFonts w:ascii="Wingdings" w:hAnsi="Wingdings" w:hint="default"/>
      </w:rPr>
    </w:lvl>
  </w:abstractNum>
  <w:abstractNum w:abstractNumId="1" w15:restartNumberingAfterBreak="0">
    <w:nsid w:val="10344148"/>
    <w:multiLevelType w:val="hybridMultilevel"/>
    <w:tmpl w:val="87543F50"/>
    <w:lvl w:ilvl="0" w:tplc="40C2DFDC">
      <w:start w:val="270"/>
      <w:numFmt w:val="bullet"/>
      <w:lvlText w:val="-"/>
      <w:lvlJc w:val="left"/>
      <w:pPr>
        <w:ind w:left="348" w:hanging="360"/>
      </w:pPr>
      <w:rPr>
        <w:rFonts w:ascii="Times New Roman" w:eastAsia="Calibri" w:hAnsi="Times New Roman" w:cs="Times New Roman" w:hint="default"/>
      </w:rPr>
    </w:lvl>
    <w:lvl w:ilvl="1" w:tplc="04220003" w:tentative="1">
      <w:start w:val="1"/>
      <w:numFmt w:val="bullet"/>
      <w:lvlText w:val="o"/>
      <w:lvlJc w:val="left"/>
      <w:pPr>
        <w:ind w:left="1068" w:hanging="360"/>
      </w:pPr>
      <w:rPr>
        <w:rFonts w:ascii="Courier New" w:hAnsi="Courier New" w:cs="Courier New" w:hint="default"/>
      </w:rPr>
    </w:lvl>
    <w:lvl w:ilvl="2" w:tplc="04220005" w:tentative="1">
      <w:start w:val="1"/>
      <w:numFmt w:val="bullet"/>
      <w:lvlText w:val=""/>
      <w:lvlJc w:val="left"/>
      <w:pPr>
        <w:ind w:left="1788" w:hanging="360"/>
      </w:pPr>
      <w:rPr>
        <w:rFonts w:ascii="Wingdings" w:hAnsi="Wingdings" w:hint="default"/>
      </w:rPr>
    </w:lvl>
    <w:lvl w:ilvl="3" w:tplc="04220001" w:tentative="1">
      <w:start w:val="1"/>
      <w:numFmt w:val="bullet"/>
      <w:lvlText w:val=""/>
      <w:lvlJc w:val="left"/>
      <w:pPr>
        <w:ind w:left="2508" w:hanging="360"/>
      </w:pPr>
      <w:rPr>
        <w:rFonts w:ascii="Symbol" w:hAnsi="Symbol" w:hint="default"/>
      </w:rPr>
    </w:lvl>
    <w:lvl w:ilvl="4" w:tplc="04220003" w:tentative="1">
      <w:start w:val="1"/>
      <w:numFmt w:val="bullet"/>
      <w:lvlText w:val="o"/>
      <w:lvlJc w:val="left"/>
      <w:pPr>
        <w:ind w:left="3228" w:hanging="360"/>
      </w:pPr>
      <w:rPr>
        <w:rFonts w:ascii="Courier New" w:hAnsi="Courier New" w:cs="Courier New" w:hint="default"/>
      </w:rPr>
    </w:lvl>
    <w:lvl w:ilvl="5" w:tplc="04220005" w:tentative="1">
      <w:start w:val="1"/>
      <w:numFmt w:val="bullet"/>
      <w:lvlText w:val=""/>
      <w:lvlJc w:val="left"/>
      <w:pPr>
        <w:ind w:left="3948" w:hanging="360"/>
      </w:pPr>
      <w:rPr>
        <w:rFonts w:ascii="Wingdings" w:hAnsi="Wingdings" w:hint="default"/>
      </w:rPr>
    </w:lvl>
    <w:lvl w:ilvl="6" w:tplc="04220001" w:tentative="1">
      <w:start w:val="1"/>
      <w:numFmt w:val="bullet"/>
      <w:lvlText w:val=""/>
      <w:lvlJc w:val="left"/>
      <w:pPr>
        <w:ind w:left="4668" w:hanging="360"/>
      </w:pPr>
      <w:rPr>
        <w:rFonts w:ascii="Symbol" w:hAnsi="Symbol" w:hint="default"/>
      </w:rPr>
    </w:lvl>
    <w:lvl w:ilvl="7" w:tplc="04220003" w:tentative="1">
      <w:start w:val="1"/>
      <w:numFmt w:val="bullet"/>
      <w:lvlText w:val="o"/>
      <w:lvlJc w:val="left"/>
      <w:pPr>
        <w:ind w:left="5388" w:hanging="360"/>
      </w:pPr>
      <w:rPr>
        <w:rFonts w:ascii="Courier New" w:hAnsi="Courier New" w:cs="Courier New" w:hint="default"/>
      </w:rPr>
    </w:lvl>
    <w:lvl w:ilvl="8" w:tplc="04220005" w:tentative="1">
      <w:start w:val="1"/>
      <w:numFmt w:val="bullet"/>
      <w:lvlText w:val=""/>
      <w:lvlJc w:val="left"/>
      <w:pPr>
        <w:ind w:left="6108" w:hanging="360"/>
      </w:pPr>
      <w:rPr>
        <w:rFonts w:ascii="Wingdings" w:hAnsi="Wingdings" w:hint="default"/>
      </w:rPr>
    </w:lvl>
  </w:abstractNum>
  <w:abstractNum w:abstractNumId="2" w15:restartNumberingAfterBreak="0">
    <w:nsid w:val="68C35D36"/>
    <w:multiLevelType w:val="hybridMultilevel"/>
    <w:tmpl w:val="51300B74"/>
    <w:lvl w:ilvl="0" w:tplc="C764D45C">
      <w:numFmt w:val="bullet"/>
      <w:lvlText w:val="-"/>
      <w:lvlJc w:val="left"/>
      <w:pPr>
        <w:ind w:left="1068" w:hanging="360"/>
      </w:pPr>
      <w:rPr>
        <w:rFonts w:ascii="Times New Roman" w:eastAsiaTheme="minorEastAsia"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 w15:restartNumberingAfterBreak="0">
    <w:nsid w:val="7D66052D"/>
    <w:multiLevelType w:val="hybridMultilevel"/>
    <w:tmpl w:val="0636861A"/>
    <w:lvl w:ilvl="0" w:tplc="FAC288A8">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4B"/>
    <w:rsid w:val="0001598E"/>
    <w:rsid w:val="000C53AE"/>
    <w:rsid w:val="000D4A4F"/>
    <w:rsid w:val="000D794B"/>
    <w:rsid w:val="001D3C18"/>
    <w:rsid w:val="00262E76"/>
    <w:rsid w:val="002F354A"/>
    <w:rsid w:val="00322F33"/>
    <w:rsid w:val="0042491C"/>
    <w:rsid w:val="0043231F"/>
    <w:rsid w:val="0043355C"/>
    <w:rsid w:val="004B4720"/>
    <w:rsid w:val="004C67A0"/>
    <w:rsid w:val="004F7DA5"/>
    <w:rsid w:val="00526F29"/>
    <w:rsid w:val="00534D05"/>
    <w:rsid w:val="005D7E2F"/>
    <w:rsid w:val="00645B9D"/>
    <w:rsid w:val="00690F15"/>
    <w:rsid w:val="006B3AB8"/>
    <w:rsid w:val="007D27E9"/>
    <w:rsid w:val="007F20CA"/>
    <w:rsid w:val="007F2E3E"/>
    <w:rsid w:val="008765DE"/>
    <w:rsid w:val="008870D7"/>
    <w:rsid w:val="008A7E95"/>
    <w:rsid w:val="008D58AE"/>
    <w:rsid w:val="00A30D1F"/>
    <w:rsid w:val="00A7171B"/>
    <w:rsid w:val="00A96A7E"/>
    <w:rsid w:val="00AA2400"/>
    <w:rsid w:val="00AF4658"/>
    <w:rsid w:val="00B166D1"/>
    <w:rsid w:val="00B46C1B"/>
    <w:rsid w:val="00B71B09"/>
    <w:rsid w:val="00BE7E59"/>
    <w:rsid w:val="00C142E6"/>
    <w:rsid w:val="00C907D1"/>
    <w:rsid w:val="00CC12B8"/>
    <w:rsid w:val="00CC2CF3"/>
    <w:rsid w:val="00CD0E3B"/>
    <w:rsid w:val="00D759A8"/>
    <w:rsid w:val="00D83987"/>
    <w:rsid w:val="00E3093E"/>
    <w:rsid w:val="00E76586"/>
    <w:rsid w:val="00E77884"/>
    <w:rsid w:val="00F04EFB"/>
    <w:rsid w:val="00F43BCE"/>
    <w:rsid w:val="00F4419D"/>
    <w:rsid w:val="00FA4AC9"/>
    <w:rsid w:val="00FB7C79"/>
    <w:rsid w:val="00FD1088"/>
    <w:rsid w:val="00FE268B"/>
    <w:rsid w:val="00FF5C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1ADB"/>
  <w15:chartTrackingRefBased/>
  <w15:docId w15:val="{24B6C9E0-E322-46FA-9A68-1F58F3BB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E3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E3B"/>
    <w:pPr>
      <w:ind w:left="720"/>
      <w:contextualSpacing/>
    </w:pPr>
  </w:style>
  <w:style w:type="paragraph" w:customStyle="1" w:styleId="western">
    <w:name w:val="western"/>
    <w:basedOn w:val="a"/>
    <w:rsid w:val="00CD0E3B"/>
    <w:pPr>
      <w:spacing w:before="100" w:beforeAutospacing="1" w:after="0" w:line="240" w:lineRule="auto"/>
      <w:jc w:val="both"/>
    </w:pPr>
    <w:rPr>
      <w:rFonts w:ascii="Times New Roman" w:eastAsia="Times New Roman" w:hAnsi="Times New Roman"/>
      <w:color w:val="000000"/>
      <w:sz w:val="28"/>
      <w:szCs w:val="28"/>
      <w:lang w:eastAsia="ru-RU"/>
    </w:rPr>
  </w:style>
  <w:style w:type="paragraph" w:customStyle="1" w:styleId="FR1">
    <w:name w:val="FR1"/>
    <w:rsid w:val="00CD0E3B"/>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 w:type="paragraph" w:customStyle="1" w:styleId="31">
    <w:name w:val="Основной текст 31"/>
    <w:basedOn w:val="a"/>
    <w:rsid w:val="00CD0E3B"/>
    <w:pPr>
      <w:suppressAutoHyphens/>
      <w:spacing w:after="120" w:line="240" w:lineRule="auto"/>
    </w:pPr>
    <w:rPr>
      <w:rFonts w:ascii="Times New Roman" w:eastAsia="Times New Roman" w:hAnsi="Times New Roman"/>
      <w:sz w:val="16"/>
      <w:szCs w:val="16"/>
      <w:lang w:eastAsia="zh-CN"/>
    </w:rPr>
  </w:style>
  <w:style w:type="table" w:styleId="a4">
    <w:name w:val="Table Grid"/>
    <w:basedOn w:val="a1"/>
    <w:uiPriority w:val="59"/>
    <w:rsid w:val="00CD0E3B"/>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71B0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71B09"/>
    <w:rPr>
      <w:rFonts w:ascii="Calibri" w:eastAsia="Calibri" w:hAnsi="Calibri" w:cs="Times New Roman"/>
      <w:lang w:val="ru-RU"/>
    </w:rPr>
  </w:style>
  <w:style w:type="paragraph" w:styleId="a7">
    <w:name w:val="footer"/>
    <w:basedOn w:val="a"/>
    <w:link w:val="a8"/>
    <w:uiPriority w:val="99"/>
    <w:unhideWhenUsed/>
    <w:rsid w:val="00B71B0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71B09"/>
    <w:rPr>
      <w:rFonts w:ascii="Calibri" w:eastAsia="Calibri" w:hAnsi="Calibri" w:cs="Times New Roman"/>
      <w:lang w:val="ru-RU"/>
    </w:rPr>
  </w:style>
  <w:style w:type="paragraph" w:styleId="a9">
    <w:name w:val="Body Text Indent"/>
    <w:basedOn w:val="a"/>
    <w:link w:val="aa"/>
    <w:unhideWhenUsed/>
    <w:rsid w:val="00534D05"/>
    <w:pPr>
      <w:spacing w:after="120"/>
      <w:ind w:left="283"/>
    </w:pPr>
    <w:rPr>
      <w:rFonts w:eastAsia="Times New Roman"/>
      <w:lang w:eastAsia="ru-RU"/>
    </w:rPr>
  </w:style>
  <w:style w:type="character" w:customStyle="1" w:styleId="aa">
    <w:name w:val="Основной текст с отступом Знак"/>
    <w:basedOn w:val="a0"/>
    <w:link w:val="a9"/>
    <w:rsid w:val="00534D05"/>
    <w:rPr>
      <w:rFonts w:ascii="Calibri" w:eastAsia="Times New Roman" w:hAnsi="Calibri" w:cs="Times New Roman"/>
      <w:lang w:val="ru-RU" w:eastAsia="ru-RU"/>
    </w:rPr>
  </w:style>
  <w:style w:type="paragraph" w:styleId="ab">
    <w:name w:val="Balloon Text"/>
    <w:basedOn w:val="a"/>
    <w:link w:val="ac"/>
    <w:uiPriority w:val="99"/>
    <w:semiHidden/>
    <w:unhideWhenUsed/>
    <w:rsid w:val="008765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765DE"/>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58339">
      <w:bodyDiv w:val="1"/>
      <w:marLeft w:val="0"/>
      <w:marRight w:val="0"/>
      <w:marTop w:val="0"/>
      <w:marBottom w:val="0"/>
      <w:divBdr>
        <w:top w:val="none" w:sz="0" w:space="0" w:color="auto"/>
        <w:left w:val="none" w:sz="0" w:space="0" w:color="auto"/>
        <w:bottom w:val="none" w:sz="0" w:space="0" w:color="auto"/>
        <w:right w:val="none" w:sz="0" w:space="0" w:color="auto"/>
      </w:divBdr>
    </w:div>
    <w:div w:id="10260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1</Pages>
  <Words>16789</Words>
  <Characters>9570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2021-11-25T13:57:00Z</cp:lastPrinted>
  <dcterms:created xsi:type="dcterms:W3CDTF">2021-11-22T17:15:00Z</dcterms:created>
  <dcterms:modified xsi:type="dcterms:W3CDTF">2021-12-01T15:15:00Z</dcterms:modified>
</cp:coreProperties>
</file>