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E6" w:rsidRPr="00A36D1B" w:rsidRDefault="000D6AE6" w:rsidP="00A04756">
      <w:pPr>
        <w:spacing w:after="0" w:line="240" w:lineRule="auto"/>
        <w:ind w:firstLine="5670"/>
        <w:rPr>
          <w:rFonts w:ascii="Times New Roman" w:hAnsi="Times New Roman" w:cs="Times New Roman"/>
          <w:b/>
          <w:bCs/>
          <w:sz w:val="28"/>
          <w:szCs w:val="28"/>
          <w:lang w:val="uk-UA"/>
        </w:rPr>
      </w:pPr>
      <w:r w:rsidRPr="00A36D1B">
        <w:rPr>
          <w:rFonts w:ascii="Times New Roman" w:hAnsi="Times New Roman" w:cs="Times New Roman"/>
          <w:b/>
          <w:bCs/>
          <w:sz w:val="28"/>
          <w:szCs w:val="28"/>
          <w:lang w:val="uk-UA"/>
        </w:rPr>
        <w:t xml:space="preserve">Додаток 1      </w:t>
      </w:r>
    </w:p>
    <w:p w:rsidR="000D6AE6" w:rsidRPr="00A36D1B" w:rsidRDefault="000D6AE6" w:rsidP="00A04756">
      <w:pPr>
        <w:spacing w:after="0" w:line="240" w:lineRule="auto"/>
        <w:ind w:firstLine="5670"/>
        <w:rPr>
          <w:rFonts w:ascii="Times New Roman" w:hAnsi="Times New Roman" w:cs="Times New Roman"/>
          <w:b/>
          <w:bCs/>
          <w:sz w:val="28"/>
          <w:szCs w:val="28"/>
          <w:lang w:val="uk-UA"/>
        </w:rPr>
      </w:pPr>
      <w:r w:rsidRPr="00A36D1B">
        <w:rPr>
          <w:rFonts w:ascii="Times New Roman" w:hAnsi="Times New Roman" w:cs="Times New Roman"/>
          <w:b/>
          <w:bCs/>
          <w:sz w:val="28"/>
          <w:szCs w:val="28"/>
          <w:lang w:val="uk-UA"/>
        </w:rPr>
        <w:t>до рішення міської ради</w:t>
      </w:r>
    </w:p>
    <w:p w:rsidR="000D6AE6" w:rsidRPr="00A36D1B" w:rsidRDefault="000D6AE6" w:rsidP="00A04756">
      <w:pPr>
        <w:spacing w:after="0" w:line="240" w:lineRule="auto"/>
        <w:ind w:firstLine="5670"/>
        <w:rPr>
          <w:rFonts w:ascii="Times New Roman" w:hAnsi="Times New Roman" w:cs="Times New Roman"/>
          <w:b/>
          <w:bCs/>
          <w:sz w:val="28"/>
          <w:szCs w:val="28"/>
          <w:lang w:val="uk-UA"/>
        </w:rPr>
      </w:pPr>
      <w:r w:rsidRPr="00A36D1B">
        <w:rPr>
          <w:rFonts w:ascii="Times New Roman" w:hAnsi="Times New Roman" w:cs="Times New Roman"/>
          <w:b/>
          <w:bCs/>
          <w:sz w:val="28"/>
          <w:szCs w:val="28"/>
          <w:lang w:val="uk-UA"/>
        </w:rPr>
        <w:t>від</w:t>
      </w:r>
      <w:r>
        <w:rPr>
          <w:rFonts w:ascii="Times New Roman" w:hAnsi="Times New Roman" w:cs="Times New Roman"/>
          <w:b/>
          <w:bCs/>
          <w:sz w:val="28"/>
          <w:szCs w:val="28"/>
          <w:lang w:val="uk-UA"/>
        </w:rPr>
        <w:t xml:space="preserve"> 29 жовтня </w:t>
      </w:r>
      <w:r w:rsidRPr="00A36D1B">
        <w:rPr>
          <w:rFonts w:ascii="Times New Roman" w:hAnsi="Times New Roman" w:cs="Times New Roman"/>
          <w:b/>
          <w:bCs/>
          <w:sz w:val="28"/>
          <w:szCs w:val="28"/>
          <w:lang w:val="uk-UA"/>
        </w:rPr>
        <w:t>2021 р. №</w:t>
      </w:r>
      <w:r>
        <w:rPr>
          <w:rFonts w:ascii="Times New Roman" w:hAnsi="Times New Roman" w:cs="Times New Roman"/>
          <w:b/>
          <w:bCs/>
          <w:sz w:val="28"/>
          <w:szCs w:val="28"/>
          <w:lang w:val="uk-UA"/>
        </w:rPr>
        <w:t xml:space="preserve"> 681</w:t>
      </w:r>
    </w:p>
    <w:p w:rsidR="000D6AE6" w:rsidRPr="00A36D1B" w:rsidRDefault="000D6AE6" w:rsidP="00A04756">
      <w:pPr>
        <w:spacing w:after="120" w:line="240" w:lineRule="auto"/>
        <w:jc w:val="center"/>
        <w:rPr>
          <w:rFonts w:ascii="Times New Roman" w:hAnsi="Times New Roman" w:cs="Times New Roman"/>
          <w:b/>
          <w:bCs/>
          <w:sz w:val="28"/>
          <w:szCs w:val="28"/>
          <w:lang w:val="uk-UA"/>
        </w:rPr>
      </w:pPr>
    </w:p>
    <w:p w:rsidR="000D6AE6" w:rsidRDefault="000D6AE6" w:rsidP="00A04756">
      <w:pPr>
        <w:spacing w:after="120" w:line="240" w:lineRule="auto"/>
        <w:jc w:val="center"/>
        <w:rPr>
          <w:rFonts w:ascii="Times New Roman" w:hAnsi="Times New Roman" w:cs="Times New Roman"/>
          <w:b/>
          <w:bCs/>
          <w:sz w:val="28"/>
          <w:szCs w:val="28"/>
          <w:lang w:val="uk-UA"/>
        </w:rPr>
      </w:pPr>
      <w:r w:rsidRPr="00A36D1B">
        <w:rPr>
          <w:rFonts w:ascii="Times New Roman" w:hAnsi="Times New Roman" w:cs="Times New Roman"/>
          <w:b/>
          <w:bCs/>
          <w:sz w:val="28"/>
          <w:szCs w:val="28"/>
          <w:lang w:val="uk-UA"/>
        </w:rPr>
        <w:t>КОНЦЕПЦІЯ</w:t>
      </w:r>
    </w:p>
    <w:p w:rsidR="000D6AE6" w:rsidRDefault="000D6AE6" w:rsidP="00A04756">
      <w:pPr>
        <w:spacing w:after="12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 підготовки та відзначення 500-літнього ювілею</w:t>
      </w:r>
    </w:p>
    <w:p w:rsidR="000D6AE6" w:rsidRDefault="000D6AE6" w:rsidP="000F691E">
      <w:pPr>
        <w:spacing w:after="12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Чортківської магдебурії у 2022 році</w:t>
      </w:r>
    </w:p>
    <w:p w:rsidR="000D6AE6" w:rsidRPr="00A36D1B" w:rsidRDefault="000D6AE6" w:rsidP="000F691E">
      <w:pPr>
        <w:spacing w:after="120" w:line="240" w:lineRule="auto"/>
        <w:jc w:val="center"/>
        <w:rPr>
          <w:rFonts w:ascii="Times New Roman" w:hAnsi="Times New Roman" w:cs="Times New Roman"/>
          <w:b/>
          <w:bCs/>
          <w:sz w:val="28"/>
          <w:szCs w:val="28"/>
          <w:lang w:val="uk-UA"/>
        </w:rPr>
      </w:pPr>
    </w:p>
    <w:p w:rsidR="000D6AE6" w:rsidRPr="00A36D1B" w:rsidRDefault="000D6AE6" w:rsidP="00A04756">
      <w:pPr>
        <w:spacing w:after="0"/>
        <w:ind w:firstLine="708"/>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 xml:space="preserve">500 років – з часу отримання Чортковом тевтонського права на самоврядування у 1522 році – визначна подія для міста, що завжди було у центрі історичних подій та перетворень української державності від слов’янських поселень Черняхівської культури через литовські, польські, османські, російські, німецькі, радянські послідки у місцевому врядуванні до останніх реформ децентралізації та утворення Чортківської міської територіальної громади у 2020 році.  </w:t>
      </w:r>
    </w:p>
    <w:p w:rsidR="000D6AE6" w:rsidRPr="00A36D1B" w:rsidRDefault="000D6AE6" w:rsidP="00A04756">
      <w:pPr>
        <w:spacing w:after="0" w:line="240" w:lineRule="auto"/>
        <w:ind w:firstLine="709"/>
        <w:jc w:val="both"/>
        <w:rPr>
          <w:rFonts w:ascii="Times New Roman" w:hAnsi="Times New Roman" w:cs="Times New Roman"/>
          <w:i/>
          <w:iCs/>
          <w:sz w:val="24"/>
          <w:szCs w:val="24"/>
          <w:lang w:val="uk-UA"/>
        </w:rPr>
      </w:pPr>
      <w:r w:rsidRPr="00A36D1B">
        <w:rPr>
          <w:rFonts w:ascii="Times New Roman" w:hAnsi="Times New Roman" w:cs="Times New Roman"/>
          <w:i/>
          <w:iCs/>
          <w:sz w:val="24"/>
          <w:szCs w:val="24"/>
          <w:lang w:val="uk-UA"/>
        </w:rPr>
        <w:t>Чортків – місто обласного значення з 2013 року, в якому також розміщений центр Чортківського району Тернопільської області. З початку 2020 року став центром Чортківської міської територіальної громади. Це друге за кількістю мешканців та економічним потенціалом місто Тернопільської області. Чисельність людей – 29 235 мешканців. Територія міста – 11,2 кв. км.</w:t>
      </w:r>
    </w:p>
    <w:p w:rsidR="000D6AE6" w:rsidRPr="00A36D1B" w:rsidRDefault="000D6AE6" w:rsidP="00A04756">
      <w:pPr>
        <w:spacing w:after="0" w:line="240" w:lineRule="auto"/>
        <w:ind w:firstLine="709"/>
        <w:jc w:val="both"/>
        <w:rPr>
          <w:rFonts w:ascii="Times New Roman" w:hAnsi="Times New Roman" w:cs="Times New Roman"/>
          <w:i/>
          <w:iCs/>
          <w:sz w:val="24"/>
          <w:szCs w:val="24"/>
          <w:lang w:val="uk-UA"/>
        </w:rPr>
      </w:pPr>
      <w:r w:rsidRPr="00A36D1B">
        <w:rPr>
          <w:rFonts w:ascii="Times New Roman" w:hAnsi="Times New Roman" w:cs="Times New Roman"/>
          <w:i/>
          <w:iCs/>
          <w:sz w:val="24"/>
          <w:szCs w:val="24"/>
          <w:lang w:val="uk-UA"/>
        </w:rPr>
        <w:t>Чортків та його жителі внесли чималу лепту у написання славної історії нашої держави. Це місто, де переплелися три культури: українська, єврейська, польська, які черпають свої основи з глибини віків. Тому у місті багато пам`яток архітектури, славних імен.</w:t>
      </w:r>
    </w:p>
    <w:p w:rsidR="000D6AE6" w:rsidRPr="00A36D1B" w:rsidRDefault="000D6AE6" w:rsidP="00A04756">
      <w:pPr>
        <w:spacing w:after="0" w:line="240" w:lineRule="auto"/>
        <w:ind w:firstLine="709"/>
        <w:jc w:val="both"/>
        <w:rPr>
          <w:rFonts w:ascii="Times New Roman" w:hAnsi="Times New Roman" w:cs="Times New Roman"/>
          <w:i/>
          <w:iCs/>
          <w:sz w:val="24"/>
          <w:szCs w:val="24"/>
          <w:lang w:val="uk-UA"/>
        </w:rPr>
      </w:pPr>
      <w:r w:rsidRPr="00A36D1B">
        <w:rPr>
          <w:rFonts w:ascii="Times New Roman" w:hAnsi="Times New Roman" w:cs="Times New Roman"/>
          <w:i/>
          <w:iCs/>
          <w:sz w:val="24"/>
          <w:szCs w:val="24"/>
          <w:lang w:val="uk-UA"/>
        </w:rPr>
        <w:t xml:space="preserve">З Чортковом пов`язані такі всесвітньо відомі імена, як Карл Еміль Францоз, Олександр Блондер, Яків Гніздовський, Давид МошеФрідман, Леопольд Левицький, Ірина Носик, Василь Махно, Катерина Рубчакова, Богдан Гаврилишин, Олег Гаврилишин й ін. </w:t>
      </w:r>
    </w:p>
    <w:p w:rsidR="000D6AE6" w:rsidRPr="00A36D1B" w:rsidRDefault="000D6AE6" w:rsidP="00A04756">
      <w:pPr>
        <w:spacing w:after="0" w:line="240" w:lineRule="auto"/>
        <w:ind w:firstLine="709"/>
        <w:jc w:val="both"/>
        <w:rPr>
          <w:rFonts w:ascii="Times New Roman" w:hAnsi="Times New Roman" w:cs="Times New Roman"/>
          <w:i/>
          <w:iCs/>
          <w:sz w:val="24"/>
          <w:szCs w:val="24"/>
          <w:lang w:val="uk-UA"/>
        </w:rPr>
      </w:pPr>
      <w:r w:rsidRPr="00A36D1B">
        <w:rPr>
          <w:rFonts w:ascii="Times New Roman" w:hAnsi="Times New Roman" w:cs="Times New Roman"/>
          <w:i/>
          <w:iCs/>
          <w:sz w:val="24"/>
          <w:szCs w:val="24"/>
          <w:lang w:val="uk-UA"/>
        </w:rPr>
        <w:t xml:space="preserve">Саме у Чорткові відбувся знаменитий «Тигровий скок», або «Чортківськаофензива» – історична назва наступальної військової операції УГА, здійсненої в період з 7 по 28 червня 1919 р. Вона була однією з найзначніших наступальних операцій, що здійснила Галицька армія під час польсько-української війни в Галичині 1918 – 1919 років. </w:t>
      </w:r>
    </w:p>
    <w:p w:rsidR="000D6AE6" w:rsidRPr="00A36D1B" w:rsidRDefault="000D6AE6" w:rsidP="00A04756">
      <w:pPr>
        <w:spacing w:after="0" w:line="240" w:lineRule="auto"/>
        <w:ind w:firstLine="709"/>
        <w:jc w:val="both"/>
        <w:rPr>
          <w:rFonts w:ascii="Times New Roman" w:hAnsi="Times New Roman" w:cs="Times New Roman"/>
          <w:i/>
          <w:iCs/>
          <w:sz w:val="24"/>
          <w:szCs w:val="24"/>
          <w:lang w:val="uk-UA"/>
        </w:rPr>
      </w:pPr>
      <w:r w:rsidRPr="00A36D1B">
        <w:rPr>
          <w:rFonts w:ascii="Times New Roman" w:hAnsi="Times New Roman" w:cs="Times New Roman"/>
          <w:i/>
          <w:iCs/>
          <w:sz w:val="24"/>
          <w:szCs w:val="24"/>
          <w:lang w:val="uk-UA"/>
        </w:rPr>
        <w:t>11 січня 1940 р. у Чорткові відбулося перше на Галичині збройне повстання проти радянської влади, організоване членами польських молодіжних товариств та з участю українських підпільників-гімназистів. Синьо-жовті прапори майоріли у Чорткові у розпал комуністичного режиму – у ніч на 22 січня 1973 року Росохацька підпільна група встановила чотири синьо-жовті прапори та розвісила прокламації до 55-ї річниці проголошення Четвертого Універсалу Української Центральної Ради та в протест проти репресій комуністичної диктатури.</w:t>
      </w:r>
    </w:p>
    <w:p w:rsidR="000D6AE6" w:rsidRPr="00A36D1B" w:rsidRDefault="000D6AE6" w:rsidP="00A04756">
      <w:pPr>
        <w:spacing w:after="0" w:line="240" w:lineRule="auto"/>
        <w:ind w:firstLine="709"/>
        <w:jc w:val="both"/>
        <w:rPr>
          <w:rFonts w:ascii="Times New Roman" w:hAnsi="Times New Roman" w:cs="Times New Roman"/>
          <w:i/>
          <w:iCs/>
          <w:sz w:val="24"/>
          <w:szCs w:val="24"/>
          <w:lang w:val="uk-UA"/>
        </w:rPr>
      </w:pPr>
      <w:r w:rsidRPr="00A36D1B">
        <w:rPr>
          <w:rFonts w:ascii="Times New Roman" w:hAnsi="Times New Roman" w:cs="Times New Roman"/>
          <w:i/>
          <w:iCs/>
          <w:sz w:val="24"/>
          <w:szCs w:val="24"/>
          <w:lang w:val="uk-UA"/>
        </w:rPr>
        <w:t xml:space="preserve">У Державному реєстрі національного культурного надбання знаходяться чотири пам`ятки містобудування та архітектури національного значення. Окрім того, у центральній частині міста нараховується 80 будівель, що мають статус пам`ятки архітектури місцевого значення. </w:t>
      </w:r>
    </w:p>
    <w:p w:rsidR="000D6AE6" w:rsidRPr="00A36D1B" w:rsidRDefault="000D6AE6" w:rsidP="00A04756">
      <w:pPr>
        <w:spacing w:after="0" w:line="240" w:lineRule="auto"/>
        <w:ind w:firstLine="709"/>
        <w:jc w:val="both"/>
        <w:rPr>
          <w:rFonts w:ascii="Times New Roman" w:hAnsi="Times New Roman" w:cs="Times New Roman"/>
          <w:i/>
          <w:iCs/>
          <w:sz w:val="24"/>
          <w:szCs w:val="24"/>
          <w:shd w:val="clear" w:color="auto" w:fill="FFFFFF"/>
          <w:lang w:val="uk-UA"/>
        </w:rPr>
      </w:pPr>
      <w:r w:rsidRPr="00A36D1B">
        <w:rPr>
          <w:rFonts w:ascii="Times New Roman" w:hAnsi="Times New Roman" w:cs="Times New Roman"/>
          <w:i/>
          <w:iCs/>
          <w:sz w:val="24"/>
          <w:szCs w:val="24"/>
          <w:lang w:val="uk-UA"/>
        </w:rPr>
        <w:t xml:space="preserve">Наше місто зберегло </w:t>
      </w:r>
      <w:r w:rsidRPr="00A36D1B">
        <w:rPr>
          <w:rFonts w:ascii="Times New Roman" w:hAnsi="Times New Roman" w:cs="Times New Roman"/>
          <w:i/>
          <w:iCs/>
          <w:sz w:val="24"/>
          <w:szCs w:val="24"/>
          <w:shd w:val="clear" w:color="auto" w:fill="FFFFFF"/>
          <w:lang w:val="uk-UA"/>
        </w:rPr>
        <w:t xml:space="preserve">свій історичний ареал з об`єктами культурної спадщини та характерну форму забудови середмістя. </w:t>
      </w:r>
    </w:p>
    <w:p w:rsidR="000D6AE6" w:rsidRPr="00A36D1B" w:rsidRDefault="000D6AE6" w:rsidP="00A04756">
      <w:pPr>
        <w:spacing w:after="0" w:line="240" w:lineRule="auto"/>
        <w:ind w:firstLine="709"/>
        <w:jc w:val="both"/>
        <w:rPr>
          <w:rFonts w:ascii="Times New Roman" w:hAnsi="Times New Roman" w:cs="Times New Roman"/>
          <w:i/>
          <w:iCs/>
          <w:sz w:val="24"/>
          <w:szCs w:val="24"/>
          <w:lang w:val="uk-UA"/>
        </w:rPr>
      </w:pPr>
      <w:r w:rsidRPr="00A36D1B">
        <w:rPr>
          <w:rFonts w:ascii="Times New Roman" w:hAnsi="Times New Roman" w:cs="Times New Roman"/>
          <w:i/>
          <w:iCs/>
          <w:sz w:val="24"/>
          <w:szCs w:val="24"/>
          <w:lang w:val="uk-UA"/>
        </w:rPr>
        <w:t>У 2001 році Постановою Кабінету Міністрів України від 26 липня 2001 р. № 878 Чортків внесено до Списку історичних населених місць України.</w:t>
      </w:r>
    </w:p>
    <w:p w:rsidR="000D6AE6" w:rsidRPr="00A36D1B" w:rsidRDefault="000D6AE6" w:rsidP="00A04756">
      <w:pPr>
        <w:spacing w:after="0" w:line="240" w:lineRule="auto"/>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ab/>
        <w:t>2022 рік – надважливий у площині історичних подій для міста Чортків, що згідно письмових джерел 4 вересня 1522 року отримало  відповідний статус «місто» та з того часу розвиває міську самоврядну ідентичність серед сотні подібних історичних міст на мапі України.</w:t>
      </w:r>
    </w:p>
    <w:p w:rsidR="000D6AE6" w:rsidRPr="00A36D1B" w:rsidRDefault="000D6AE6" w:rsidP="00A04756">
      <w:pPr>
        <w:spacing w:after="0" w:line="240" w:lineRule="auto"/>
        <w:jc w:val="both"/>
        <w:rPr>
          <w:rFonts w:ascii="Times New Roman" w:hAnsi="Times New Roman" w:cs="Times New Roman"/>
          <w:i/>
          <w:iCs/>
          <w:sz w:val="24"/>
          <w:szCs w:val="24"/>
          <w:lang w:val="uk-UA"/>
        </w:rPr>
      </w:pPr>
      <w:r w:rsidRPr="00A36D1B">
        <w:rPr>
          <w:rFonts w:ascii="Times New Roman" w:hAnsi="Times New Roman" w:cs="Times New Roman"/>
          <w:i/>
          <w:iCs/>
          <w:sz w:val="24"/>
          <w:szCs w:val="24"/>
          <w:lang w:val="uk-UA"/>
        </w:rPr>
        <w:tab/>
        <w:t>Згідно з дослідженнями журналіста, редактора, педагога Петра Федоришина, Чортків отримав статус міста 4 вересня 1522 року. Про це він пише у своїй книзі «Світло і тіні Чортківських замків»: «Сигізмунд І Старий видає грамоту, у якій сказано: «Року Господнього 1522 Вільно ферія п’ята наступна перед святом Народження Святої Марії. Дана є Світлому Благородному Григорію Чартковському і з його села Чартковіче, що приналежне до землі Галицької повіту Теребовлянського, де знаходиться місто назване, в тевтонському праві заснувати може у формі Канцелярії об’єднаної (AGAD w Warszawie. MK. Ks. 35. – P. 875.)».</w:t>
      </w:r>
    </w:p>
    <w:p w:rsidR="000D6AE6" w:rsidRPr="00A36D1B" w:rsidRDefault="000D6AE6" w:rsidP="00A04756">
      <w:pPr>
        <w:spacing w:after="0" w:line="240" w:lineRule="auto"/>
        <w:jc w:val="both"/>
        <w:rPr>
          <w:rFonts w:ascii="Times New Roman" w:hAnsi="Times New Roman" w:cs="Times New Roman"/>
          <w:i/>
          <w:iCs/>
          <w:sz w:val="24"/>
          <w:szCs w:val="24"/>
          <w:lang w:val="uk-UA"/>
        </w:rPr>
      </w:pPr>
      <w:r w:rsidRPr="00A36D1B">
        <w:rPr>
          <w:rFonts w:ascii="Times New Roman" w:hAnsi="Times New Roman" w:cs="Times New Roman"/>
          <w:i/>
          <w:iCs/>
          <w:sz w:val="24"/>
          <w:szCs w:val="24"/>
          <w:lang w:val="uk-UA"/>
        </w:rPr>
        <w:tab/>
        <w:t>Цю ж інформацію знаходимо і в особистому архіві краєзнавця А. В. Боровського: «Запис у Коронній метриці про видану грамоту ЄжиЧартковському на те, щоби село Чартковіце в повіті Теребовлянському перевести в статус міста на магдебурзькому праві, 4 вересня 1522 року».</w:t>
      </w:r>
    </w:p>
    <w:p w:rsidR="000D6AE6" w:rsidRPr="00A36D1B" w:rsidRDefault="000D6AE6" w:rsidP="00A04756">
      <w:pPr>
        <w:spacing w:after="0" w:line="240" w:lineRule="auto"/>
        <w:jc w:val="both"/>
        <w:rPr>
          <w:rFonts w:ascii="Times New Roman" w:hAnsi="Times New Roman" w:cs="Times New Roman"/>
          <w:i/>
          <w:iCs/>
          <w:sz w:val="24"/>
          <w:szCs w:val="24"/>
          <w:lang w:val="uk-UA"/>
        </w:rPr>
      </w:pPr>
      <w:r w:rsidRPr="00A36D1B">
        <w:rPr>
          <w:rFonts w:ascii="Times New Roman" w:hAnsi="Times New Roman" w:cs="Times New Roman"/>
          <w:i/>
          <w:iCs/>
          <w:sz w:val="24"/>
          <w:szCs w:val="24"/>
          <w:lang w:val="uk-UA"/>
        </w:rPr>
        <w:tab/>
        <w:t>Обидва дослідники посилаються на запис у Метриці Королівства Польського на 875 сторінці, прикріплюючи фото документа.</w:t>
      </w:r>
    </w:p>
    <w:p w:rsidR="000D6AE6" w:rsidRPr="00A36D1B" w:rsidRDefault="000D6AE6" w:rsidP="00A04756">
      <w:pPr>
        <w:spacing w:after="0" w:line="240" w:lineRule="auto"/>
        <w:jc w:val="both"/>
        <w:rPr>
          <w:rFonts w:ascii="Times New Roman" w:hAnsi="Times New Roman" w:cs="Times New Roman"/>
          <w:b/>
          <w:bCs/>
          <w:i/>
          <w:iCs/>
          <w:sz w:val="24"/>
          <w:szCs w:val="24"/>
          <w:lang w:val="uk-UA"/>
        </w:rPr>
      </w:pPr>
      <w:r w:rsidRPr="00A36D1B">
        <w:rPr>
          <w:rFonts w:ascii="Times New Roman" w:hAnsi="Times New Roman" w:cs="Times New Roman"/>
          <w:sz w:val="24"/>
          <w:szCs w:val="24"/>
          <w:u w:val="single"/>
          <w:lang w:val="uk-UA"/>
        </w:rPr>
        <w:t xml:space="preserve">Оригінал тексту на латині: </w:t>
      </w:r>
      <w:r w:rsidRPr="00706600">
        <w:rPr>
          <w:rFonts w:ascii="Times New Roman" w:hAnsi="Times New Roman" w:cs="Times New Roman"/>
          <w:i/>
          <w:iCs/>
          <w:sz w:val="24"/>
          <w:szCs w:val="24"/>
          <w:lang w:val="uk-UA"/>
        </w:rPr>
        <w:t>«AnnoDomini MDXXII, Wilne, feriaquintaproximaantefestumNatiuitatissancteMarie, datesuntlitteregenerosoGeorgioCzartkowski, utexvillasuaCzartkowiczeappellatainterraHaliciensietdistrictuTrembowliensisitta, oppidieiusdemnominisiniuretheutonicofundarepossit. ІnformaCancellarieconsucta</w:t>
      </w:r>
      <w:r w:rsidRPr="00A36D1B">
        <w:rPr>
          <w:rFonts w:ascii="Times New Roman" w:hAnsi="Times New Roman" w:cs="Times New Roman"/>
          <w:b/>
          <w:bCs/>
          <w:i/>
          <w:iCs/>
          <w:sz w:val="24"/>
          <w:szCs w:val="24"/>
          <w:lang w:val="uk-UA"/>
        </w:rPr>
        <w:t>».</w:t>
      </w:r>
    </w:p>
    <w:p w:rsidR="000D6AE6" w:rsidRPr="00A36D1B" w:rsidRDefault="000D6AE6" w:rsidP="00A04756">
      <w:pPr>
        <w:spacing w:after="0" w:line="240" w:lineRule="auto"/>
        <w:rPr>
          <w:rFonts w:ascii="Times New Roman" w:hAnsi="Times New Roman" w:cs="Times New Roman"/>
          <w:b/>
          <w:bCs/>
          <w:i/>
          <w:iCs/>
          <w:sz w:val="24"/>
          <w:szCs w:val="24"/>
          <w:lang w:val="uk-UA"/>
        </w:rPr>
      </w:pPr>
    </w:p>
    <w:p w:rsidR="000D6AE6" w:rsidRPr="00B84E87" w:rsidRDefault="000D6AE6" w:rsidP="00A04756">
      <w:pPr>
        <w:spacing w:after="0" w:line="240" w:lineRule="auto"/>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ab/>
        <w:t>Так, 4 вересня 1522 року Чортків отримав магдебурзьке право та право самостійного міського врядування. З того часу його історія розвивається по висхідній. Тому у 2022 році Чорткову є про що розповісти через події всеукраїнського масштабу, що будуть підкріплені численними реставраційно-відновлювальними, дослідницько-презентаційними, архітектурно-новаторськими та духовно-просвітницькими заходами.</w:t>
      </w:r>
    </w:p>
    <w:p w:rsidR="000D6AE6" w:rsidRPr="00A36D1B" w:rsidRDefault="000D6AE6" w:rsidP="00A04756">
      <w:pPr>
        <w:ind w:firstLine="708"/>
        <w:jc w:val="both"/>
        <w:rPr>
          <w:rFonts w:ascii="Times New Roman" w:hAnsi="Times New Roman" w:cs="Times New Roman"/>
          <w:sz w:val="28"/>
          <w:szCs w:val="28"/>
          <w:lang w:val="uk-UA"/>
        </w:rPr>
      </w:pPr>
      <w:r w:rsidRPr="00A36D1B">
        <w:rPr>
          <w:rFonts w:ascii="Times New Roman" w:hAnsi="Times New Roman" w:cs="Times New Roman"/>
          <w:b/>
          <w:bCs/>
          <w:sz w:val="28"/>
          <w:szCs w:val="28"/>
          <w:lang w:val="uk-UA"/>
        </w:rPr>
        <w:t>Дата проведення заходів</w:t>
      </w:r>
      <w:r w:rsidRPr="00A36D1B">
        <w:rPr>
          <w:rFonts w:ascii="Times New Roman" w:hAnsi="Times New Roman" w:cs="Times New Roman"/>
          <w:sz w:val="28"/>
          <w:szCs w:val="28"/>
          <w:lang w:val="uk-UA"/>
        </w:rPr>
        <w:t xml:space="preserve"> – січень 2022- грудень 2022</w:t>
      </w:r>
    </w:p>
    <w:p w:rsidR="000D6AE6" w:rsidRPr="00A36D1B" w:rsidRDefault="000D6AE6" w:rsidP="00A04756">
      <w:pPr>
        <w:ind w:firstLine="708"/>
        <w:jc w:val="both"/>
        <w:rPr>
          <w:rFonts w:ascii="Times New Roman" w:hAnsi="Times New Roman" w:cs="Times New Roman"/>
          <w:sz w:val="28"/>
          <w:szCs w:val="28"/>
          <w:lang w:val="uk-UA"/>
        </w:rPr>
      </w:pPr>
      <w:r w:rsidRPr="00A36D1B">
        <w:rPr>
          <w:rFonts w:ascii="Times New Roman" w:hAnsi="Times New Roman" w:cs="Times New Roman"/>
          <w:b/>
          <w:bCs/>
          <w:sz w:val="28"/>
          <w:szCs w:val="28"/>
          <w:lang w:val="uk-UA"/>
        </w:rPr>
        <w:t>Основні заходи</w:t>
      </w:r>
      <w:r w:rsidRPr="00A36D1B">
        <w:rPr>
          <w:rFonts w:ascii="Times New Roman" w:hAnsi="Times New Roman" w:cs="Times New Roman"/>
          <w:sz w:val="28"/>
          <w:szCs w:val="28"/>
          <w:lang w:val="uk-UA"/>
        </w:rPr>
        <w:t xml:space="preserve"> – 12 липня 2022, 04 вересня 2022 року.</w:t>
      </w:r>
    </w:p>
    <w:p w:rsidR="000D6AE6" w:rsidRPr="00A36D1B" w:rsidRDefault="000D6AE6" w:rsidP="00A04756">
      <w:pPr>
        <w:ind w:firstLine="708"/>
        <w:jc w:val="both"/>
        <w:rPr>
          <w:rFonts w:ascii="Times New Roman" w:hAnsi="Times New Roman" w:cs="Times New Roman"/>
          <w:b/>
          <w:bCs/>
          <w:sz w:val="28"/>
          <w:szCs w:val="28"/>
          <w:lang w:val="uk-UA"/>
        </w:rPr>
      </w:pPr>
      <w:r w:rsidRPr="00A36D1B">
        <w:rPr>
          <w:rFonts w:ascii="Times New Roman" w:hAnsi="Times New Roman" w:cs="Times New Roman"/>
          <w:b/>
          <w:bCs/>
          <w:sz w:val="28"/>
          <w:szCs w:val="28"/>
          <w:lang w:val="uk-UA"/>
        </w:rPr>
        <w:t>Підготовчі етапи:</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Напрацювання орієнтовного плану заходів з підготовки та відзначення 500-ліття Чортківської магдебурії (500 років з часу отримання Чортковом статусу міста).</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Затвердження Програми збереження та популяризації архітектурних пам’яток Чортківської міської територіальної громади на 2021-2025 роки (рішення сесії Чортківської міської ради від 27 травня 2021 року №433), загальним обсягом фінансування 29 360 000 гривень, в тому числі актуалізація та виготовлення нових проектно-кошторисних документацій на проведення реставраційних робіт на об’єктах культурної спадщини;</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 xml:space="preserve">Реформа у сфері культури, що передбачає реорганізацію існуючих закладів культури у нові, універсальні, адаптовані під сучасні запити – Центри культурних послуг, Чортківську публічну бібліотеку, Музейну резиденцію Чорткова з подальшим оновленням переліку та </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Виготовлення, погодження, фінансування та впровадження проектів з капітального ремонту центральної міської площі Героїв Майдану, пішохідної зони по вул. Ринок, проїзної частини вул. Степана Бандери (ділянки від Домініканського костелу св. Станіслава до вул. Олеся Гончара) з влаштуванням публічного простору перед Домініканським костелом св. Станіслава, скверу по вул. Тараса Шевченка, 15 та пішохідної зони по вул. Т. Шевченка (ділянки від вул. Степана Бандери до площі Героїв Євромайдану),</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Офіційні листи звернення до Президента України про видання Указу про відзначення 500-ліття Чортківської магдебурії у 2022 році на державному рівні;</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Ініціативні листи до Національного банку України, Військово-Морських сил Збройних сил України, ПАТ «Укрпошта» про заходи з увічнення ювілейної дати, що у компетенції відповідних органів та організацій.</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Роботу над створенням та запровадженням бреду міста Чортків, розробка брендбуку, обрання слогану міста;</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Підготовка проектної заявки «Chortkivnet 500 – мережа твоєї культури» «Мала культурна столиця України 2022» та подача на Український культурний фонд (7 924 233,00 гривень), а також проектної заявки «(Un)chartingChortkiv» на конкурс проектів Європейської Комісії «M4EG» на суму 1 108 390 тис. евро.</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Початок реалізації проекту з ліквідації аварійного стану пам’ятки національного значення – Чортківського замку 17 ст. та його відновлення в рамках Урядової програми «Велика реставрація» (оплачено ПКД у сумі 298 тис. гривень);</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Виділено кошти на фінансування видавництва другої книги з історії Чорткова «Таємниці скарбів Садовських» автора Петра Степановича Федоришина, що є єдиним ґрунтовним дослідженням історії міста у період з 1772 по 1918 рр. та стане базою для формування культурно-історичної концепції усіх заходів, що проводитимуться у Чорткові у 2022 році;</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Утворено туристичний кластер «Тепле Поділля» за участю семи громад Тернопільської області та підписано Меморандум про співпрацю у сфері зеленого туризму, напрацювання нових туристичних маршрутів, єдиного туристичного бренду, інформаційної платформи;</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Старт ре</w:t>
      </w:r>
      <w:r>
        <w:rPr>
          <w:rFonts w:ascii="Times New Roman" w:hAnsi="Times New Roman" w:cs="Times New Roman"/>
          <w:sz w:val="28"/>
          <w:szCs w:val="28"/>
          <w:lang w:val="uk-UA"/>
        </w:rPr>
        <w:t>алізації проекту «Креативний ХАБ</w:t>
      </w:r>
      <w:r w:rsidRPr="00A36D1B">
        <w:rPr>
          <w:rFonts w:ascii="Times New Roman" w:hAnsi="Times New Roman" w:cs="Times New Roman"/>
          <w:sz w:val="28"/>
          <w:szCs w:val="28"/>
          <w:lang w:val="uk-UA"/>
        </w:rPr>
        <w:t xml:space="preserve"> «Територія успіху» (м. Чортків)», що передбачає будівництво нового об’єкту у сфері креативних індустрій, культури та малого та середнього бізнесу;</w:t>
      </w:r>
    </w:p>
    <w:p w:rsidR="000D6AE6" w:rsidRPr="00A36D1B" w:rsidRDefault="000D6AE6" w:rsidP="00B90E37">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Активізовано роботу щодо залучення зовнішніх інвесторів, привернення уваги бізнесу до інвестиційно-привабливих об’єктів міста та громади, та, зокрема, через  утворення та функціонування індустріального парку “CHORTKIV-WEST”.</w:t>
      </w:r>
    </w:p>
    <w:p w:rsidR="000D6AE6" w:rsidRPr="00A36D1B" w:rsidRDefault="000D6AE6" w:rsidP="00A04756">
      <w:pPr>
        <w:pStyle w:val="ListParagraph"/>
        <w:ind w:left="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r>
      <w:r w:rsidRPr="00A36D1B">
        <w:rPr>
          <w:rFonts w:ascii="Times New Roman" w:hAnsi="Times New Roman" w:cs="Times New Roman"/>
          <w:b/>
          <w:bCs/>
          <w:sz w:val="28"/>
          <w:szCs w:val="28"/>
          <w:lang w:val="uk-UA"/>
        </w:rPr>
        <w:t>Цілі святкування:</w:t>
      </w:r>
    </w:p>
    <w:p w:rsidR="000D6AE6" w:rsidRPr="00A36D1B" w:rsidRDefault="000D6AE6" w:rsidP="00A04756">
      <w:pPr>
        <w:pStyle w:val="ListParagraph"/>
        <w:ind w:left="0"/>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ab/>
        <w:t>1. Утвердження самоврядного, історичного, інвестиційно-привабливого Чорткова на карті міст України як одного із провідних міських центрів та адміністративних центрів територіальних громад з власною інституцькою, культурно-архітектурною, громадсько-політичною ідентичністю.</w:t>
      </w:r>
    </w:p>
    <w:p w:rsidR="000D6AE6" w:rsidRPr="00A36D1B" w:rsidRDefault="000D6AE6" w:rsidP="00A04756">
      <w:pPr>
        <w:pStyle w:val="ListParagraph"/>
        <w:ind w:left="0"/>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ab/>
        <w:t>2. Формування привабливого міського контенту задля заповнення ним інформаційного, цифрового, медійного середовища всередині країни.</w:t>
      </w:r>
    </w:p>
    <w:p w:rsidR="000D6AE6" w:rsidRPr="00A36D1B" w:rsidRDefault="000D6AE6" w:rsidP="00A04756">
      <w:pPr>
        <w:pStyle w:val="ListParagraph"/>
        <w:ind w:left="0"/>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ab/>
        <w:t>3. Святкування як інструмент залучення інвестицій та бізнес-партнерів як із внутрішніх так із зовнішніх ринків .</w:t>
      </w:r>
    </w:p>
    <w:p w:rsidR="000D6AE6" w:rsidRPr="00A36D1B" w:rsidRDefault="000D6AE6" w:rsidP="00A04756">
      <w:pPr>
        <w:pStyle w:val="ListParagraph"/>
        <w:ind w:left="0"/>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ab/>
        <w:t>4. Соціальне інтегрування, тісна взаємодія, об’єднання та комунікація Чортківської громади через фактор спільної підготовки та проведення ювілейного року.</w:t>
      </w:r>
    </w:p>
    <w:p w:rsidR="000D6AE6" w:rsidRPr="00A36D1B" w:rsidRDefault="000D6AE6" w:rsidP="00A04756">
      <w:pPr>
        <w:pStyle w:val="ListParagraph"/>
        <w:ind w:left="0"/>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ab/>
        <w:t>5. Вибудовування нового формату зв’язків та співпраці між органами місцевого самоврядування, виконавчими органами центральної влади, представниками вищої ланки законодавчої та виконавчої гілок влади, представниками бізнесу, партнерських міст та компаній, громадськими активістами, молоддю.</w:t>
      </w:r>
    </w:p>
    <w:p w:rsidR="000D6AE6" w:rsidRPr="00A36D1B" w:rsidRDefault="000D6AE6" w:rsidP="00A04756">
      <w:pPr>
        <w:pStyle w:val="ListParagraph"/>
        <w:ind w:left="0"/>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ab/>
        <w:t>6. Збереження та передача наступним поколінням соціально-, культурно-, історично-важливої інформації про основні напрацювання та результати відзначення ювілею самоврядування Чорткова у різних письмових та цифрових форматах.</w:t>
      </w:r>
    </w:p>
    <w:p w:rsidR="000D6AE6" w:rsidRPr="00A36D1B" w:rsidRDefault="000D6AE6" w:rsidP="00A04756">
      <w:pPr>
        <w:ind w:firstLine="708"/>
        <w:jc w:val="both"/>
        <w:rPr>
          <w:rFonts w:ascii="Times New Roman" w:hAnsi="Times New Roman" w:cs="Times New Roman"/>
          <w:b/>
          <w:bCs/>
          <w:sz w:val="28"/>
          <w:szCs w:val="28"/>
          <w:lang w:val="uk-UA"/>
        </w:rPr>
      </w:pPr>
      <w:r w:rsidRPr="00A36D1B">
        <w:rPr>
          <w:rFonts w:ascii="Times New Roman" w:hAnsi="Times New Roman" w:cs="Times New Roman"/>
          <w:b/>
          <w:bCs/>
          <w:sz w:val="28"/>
          <w:szCs w:val="28"/>
          <w:lang w:val="uk-UA"/>
        </w:rPr>
        <w:t>Основні завдання святкування:</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Формувати соціально-економічного та соціально-культурного нового позиціювання міста Чорткова по відношенню до інших міст України через досягнення поставлених цілей підготовки до святкування та самого процесу втілення ідей та подій;</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Реалізувати програму збереження та популяризації архітектурних пам’яток Чортківської міської територіальної громади через комплексну реставрацію, реконструкцію, консервування історичної та культурної спадщини Чорткова, відновлення історичних пішохідних вулиць, місць рекреації, об’єктів та їх елементів, що є культурним надбання міста;</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Провести капітальний благоустрій міста, вулиць, парків та скверів, озеленення та ландшафтне оновлення пішохідних зон та паркових територій, декоративне оформлення із сезонним оновленням центральних частин міста та місць проведення головних святкових дійств;</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Поетапне будівництво та ремонт об’єктів комунальної, соціо-культурної,  транспортної інфраструктури;</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Реалізувати комплекс заходів з розвитку рекреаційних зон міста, збільшення екологічної та енергоефективної складової;</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 xml:space="preserve">Створити належні умови для розвитку та ініціативи у сфері освіти, культури, науки, духовного розвитку мешканців міста та громади через підтримку регіональних, національно-культурних, місцевих традицій, повернення забутих імен відомих особистостей міста та краю, знання та популяризацію власної історії. </w:t>
      </w:r>
    </w:p>
    <w:p w:rsidR="000D6AE6" w:rsidRPr="00A36D1B" w:rsidRDefault="000D6AE6" w:rsidP="00A04756">
      <w:pPr>
        <w:ind w:firstLine="708"/>
        <w:jc w:val="both"/>
        <w:rPr>
          <w:rFonts w:ascii="Times New Roman" w:hAnsi="Times New Roman" w:cs="Times New Roman"/>
          <w:b/>
          <w:bCs/>
          <w:sz w:val="28"/>
          <w:szCs w:val="28"/>
          <w:lang w:val="uk-UA"/>
        </w:rPr>
      </w:pPr>
      <w:r w:rsidRPr="00A36D1B">
        <w:rPr>
          <w:rFonts w:ascii="Times New Roman" w:hAnsi="Times New Roman" w:cs="Times New Roman"/>
          <w:b/>
          <w:bCs/>
          <w:sz w:val="28"/>
          <w:szCs w:val="28"/>
          <w:lang w:val="uk-UA"/>
        </w:rPr>
        <w:t>Основні напрямки:</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Визначення об’ємів та джерел наповнення бюджету події «500 років Чортківської магдебурії»;</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Виконання необхідного об’єму робіт по будівництву, капітальному ремонту, реконструкції і реставрації об’єктів культурної спадщини, транспортної та соціальної інфраструктури, об’єктів освіти, культури, охорони здоров’я, спорту, в тому числі у місцях проведення святкових заходів та подій;</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Складання та реалізація медіаплану по просуванню подій ювілейного року на регіональному, всеукраїнському та міжнародному інформаційних рівнях;</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Формування архітектурно-художнього образу міста з відтворенням історичних елементів колишньої забудови та вбудовуванням сучасних  цифрових та LED  елементів;</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Розробку та впровадження власного бреду 500-ліття Чорткова (графічні символи, палітра кольорів, скорочення, хеш-теги, слогани), а також  спеціальних відзнак, пам’ятних подарунків, нагород, ювілейних грамот, пакету сувенірних подарунків;</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Підготовка детальних програм усіх заходів та подій, що відбуватимуться в рамках святкування в межах громади Чорткова та за його межами;</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Формування цільових груп підготовки окремих подій з визначеними відповідальними особами, а також підготовка волонтерських груп для допомоги в організації заходів та програм із числа молоді студентської та шкільної;</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Розвиток інфраструктури відпочинку для гостей міста та туристів через співпрацю з рестораторами, готельєрами, власниками хостелів, зелених садиб, закладів харчування  міста та громади; підтримка та розвиток туристично-інформаційного центру та кластеру «Тепле Поділля» з метою збільшення туристичних потоків та їх якісного обслуговування;</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Створення інфраструктури відпочинку та дозвілля для різних категорій відпочинку, рекреаційних зон для проведення святкових заходів, у тому числі – арт –об’єктів та ландшафтного дизайну площ, парків та скверів;</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Проектування і створення системи архітектурної підсвітки головних історичних об’єктів міста, а також центральної конструкції-надпису «500»;</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Будівництво нових інвестиційних та промислових об’єктів (Креативний ХАБ, комунікаційні мережі Індустріального парку, …);</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Реалізація кількох найзапитуваніших публічних проектів: Медійний/Інфо центр Чорткова, Чортківська публічна бібліотека, Молодіжний Центр, Музейна резиденція Чорткова (місце експонування, дослідження, наукової творчості громадськості);</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Започаткування нових культурних традицій, мистецьких подій, спортивних заходів (фестиваль «Архікультура», «Танцювальна сеньйоріада», «Театральний тиждень», скульптурний чи художній пленер, щотижневий чи подієвий Чортківський ярмарок майстрів народної творчості, чемпіонат з футболу серед діаспорчан);</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Напрацювання та впровадження нових освітніх програм з історії Чорткова (на основі книг П.С. Федоришина) та/або з історії самоврядування міст, та /або школи місцевого самоврядування;</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Розвиток Smartcity Чортківської міської територіальної громади;</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Будівництво комунікаційних мостів із групами діаспорчан по країнах світу (єдина платформа для висвітлення втрачених сторінок чортківських родин; створення благодійного фонду для реалізації одного/кількох проектів щодо окремих об’єктів матеріальної чи нематеріальної спадщини; спільний івент – зустріч з містом «Фестиваль усіх випускників шкіл»);</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Запровадження нових премій, нагород, відзнак («Почесний житель Чортківської громади», Міжнародна літературна премія імені Карла Еміля Францози ).</w:t>
      </w:r>
    </w:p>
    <w:p w:rsidR="000D6AE6" w:rsidRPr="00A36D1B" w:rsidRDefault="000D6AE6" w:rsidP="00A04756">
      <w:pPr>
        <w:pStyle w:val="ListParagraph"/>
        <w:numPr>
          <w:ilvl w:val="0"/>
          <w:numId w:val="1"/>
        </w:numPr>
        <w:jc w:val="both"/>
        <w:rPr>
          <w:rFonts w:ascii="Times New Roman" w:hAnsi="Times New Roman" w:cs="Times New Roman"/>
          <w:sz w:val="28"/>
          <w:szCs w:val="28"/>
          <w:lang w:val="uk-UA"/>
        </w:rPr>
      </w:pPr>
      <w:r w:rsidRPr="00A36D1B">
        <w:rPr>
          <w:rFonts w:ascii="Times New Roman" w:hAnsi="Times New Roman" w:cs="Times New Roman"/>
          <w:sz w:val="28"/>
          <w:szCs w:val="28"/>
          <w:lang w:val="uk-UA"/>
        </w:rPr>
        <w:t>Проектування і створення цілісної системи безпеки у місцях проведення святкових заходів.</w:t>
      </w:r>
    </w:p>
    <w:p w:rsidR="000D6AE6" w:rsidRPr="00A36D1B" w:rsidRDefault="000D6AE6" w:rsidP="00A04756">
      <w:pPr>
        <w:jc w:val="both"/>
        <w:rPr>
          <w:rFonts w:ascii="Times New Roman" w:hAnsi="Times New Roman" w:cs="Times New Roman"/>
          <w:sz w:val="28"/>
          <w:szCs w:val="28"/>
          <w:lang w:val="uk-UA"/>
        </w:rPr>
      </w:pPr>
    </w:p>
    <w:p w:rsidR="000D6AE6" w:rsidRPr="00706600" w:rsidRDefault="000D6AE6" w:rsidP="00A04756">
      <w:pPr>
        <w:jc w:val="both"/>
        <w:rPr>
          <w:rFonts w:ascii="Times New Roman" w:hAnsi="Times New Roman" w:cs="Times New Roman"/>
          <w:b/>
          <w:bCs/>
          <w:sz w:val="28"/>
          <w:szCs w:val="28"/>
          <w:lang w:val="uk-UA"/>
        </w:rPr>
      </w:pPr>
      <w:r w:rsidRPr="00A36D1B">
        <w:rPr>
          <w:rFonts w:ascii="Times New Roman" w:hAnsi="Times New Roman" w:cs="Times New Roman"/>
          <w:b/>
          <w:bCs/>
          <w:sz w:val="28"/>
          <w:szCs w:val="28"/>
          <w:lang w:val="uk-UA"/>
        </w:rPr>
        <w:t>Секретар міської ради                                                             Ярослав ДЗИНДРА</w:t>
      </w:r>
    </w:p>
    <w:p w:rsidR="000D6AE6" w:rsidRDefault="000D6AE6" w:rsidP="00A04756">
      <w:pPr>
        <w:spacing w:after="0" w:line="240" w:lineRule="auto"/>
        <w:ind w:firstLine="5670"/>
        <w:jc w:val="center"/>
        <w:rPr>
          <w:rFonts w:ascii="Times New Roman" w:hAnsi="Times New Roman" w:cs="Times New Roman"/>
          <w:b/>
          <w:bCs/>
          <w:sz w:val="28"/>
          <w:szCs w:val="28"/>
          <w:lang w:val="uk-UA"/>
        </w:rPr>
      </w:pPr>
    </w:p>
    <w:p w:rsidR="000D6AE6" w:rsidRDefault="000D6AE6" w:rsidP="00A04756">
      <w:pPr>
        <w:spacing w:after="0" w:line="240" w:lineRule="auto"/>
        <w:ind w:firstLine="5670"/>
        <w:jc w:val="center"/>
        <w:rPr>
          <w:rFonts w:ascii="Times New Roman" w:hAnsi="Times New Roman" w:cs="Times New Roman"/>
          <w:b/>
          <w:bCs/>
          <w:sz w:val="28"/>
          <w:szCs w:val="28"/>
          <w:lang w:val="uk-UA"/>
        </w:rPr>
      </w:pPr>
    </w:p>
    <w:p w:rsidR="000D6AE6" w:rsidRDefault="000D6AE6" w:rsidP="00A04756">
      <w:pPr>
        <w:spacing w:after="0" w:line="240" w:lineRule="auto"/>
        <w:ind w:firstLine="5670"/>
        <w:jc w:val="center"/>
        <w:rPr>
          <w:rFonts w:ascii="Times New Roman" w:hAnsi="Times New Roman" w:cs="Times New Roman"/>
          <w:b/>
          <w:bCs/>
          <w:sz w:val="28"/>
          <w:szCs w:val="28"/>
          <w:lang w:val="uk-UA"/>
        </w:rPr>
      </w:pPr>
    </w:p>
    <w:p w:rsidR="000D6AE6" w:rsidRDefault="000D6AE6" w:rsidP="00A04756">
      <w:pPr>
        <w:spacing w:after="0" w:line="240" w:lineRule="auto"/>
        <w:ind w:firstLine="5670"/>
        <w:jc w:val="center"/>
        <w:rPr>
          <w:rFonts w:ascii="Times New Roman" w:hAnsi="Times New Roman" w:cs="Times New Roman"/>
          <w:b/>
          <w:bCs/>
          <w:sz w:val="28"/>
          <w:szCs w:val="28"/>
          <w:lang w:val="uk-UA"/>
        </w:rPr>
      </w:pPr>
    </w:p>
    <w:p w:rsidR="000D6AE6" w:rsidRDefault="000D6AE6" w:rsidP="00A04756">
      <w:pPr>
        <w:spacing w:after="0" w:line="240" w:lineRule="auto"/>
        <w:ind w:firstLine="5670"/>
        <w:jc w:val="center"/>
        <w:rPr>
          <w:rFonts w:ascii="Times New Roman" w:hAnsi="Times New Roman" w:cs="Times New Roman"/>
          <w:b/>
          <w:bCs/>
          <w:sz w:val="28"/>
          <w:szCs w:val="28"/>
          <w:lang w:val="uk-UA"/>
        </w:rPr>
      </w:pPr>
    </w:p>
    <w:p w:rsidR="000D6AE6" w:rsidRDefault="000D6AE6" w:rsidP="00A04756">
      <w:pPr>
        <w:spacing w:after="0" w:line="240" w:lineRule="auto"/>
        <w:ind w:firstLine="5670"/>
        <w:jc w:val="center"/>
        <w:rPr>
          <w:rFonts w:ascii="Times New Roman" w:hAnsi="Times New Roman" w:cs="Times New Roman"/>
          <w:b/>
          <w:bCs/>
          <w:sz w:val="28"/>
          <w:szCs w:val="28"/>
          <w:lang w:val="uk-UA"/>
        </w:rPr>
      </w:pPr>
    </w:p>
    <w:p w:rsidR="000D6AE6" w:rsidRDefault="000D6AE6" w:rsidP="00A04756">
      <w:pPr>
        <w:spacing w:after="0" w:line="240" w:lineRule="auto"/>
        <w:ind w:firstLine="5670"/>
        <w:jc w:val="center"/>
        <w:rPr>
          <w:rFonts w:ascii="Times New Roman" w:hAnsi="Times New Roman" w:cs="Times New Roman"/>
          <w:b/>
          <w:bCs/>
          <w:sz w:val="28"/>
          <w:szCs w:val="28"/>
          <w:lang w:val="uk-UA"/>
        </w:rPr>
      </w:pPr>
    </w:p>
    <w:p w:rsidR="000D6AE6" w:rsidRDefault="000D6AE6" w:rsidP="00A04756">
      <w:pPr>
        <w:spacing w:after="0" w:line="240" w:lineRule="auto"/>
        <w:ind w:firstLine="5670"/>
        <w:jc w:val="center"/>
        <w:rPr>
          <w:rFonts w:ascii="Times New Roman" w:hAnsi="Times New Roman" w:cs="Times New Roman"/>
          <w:b/>
          <w:bCs/>
          <w:sz w:val="28"/>
          <w:szCs w:val="28"/>
          <w:lang w:val="uk-UA"/>
        </w:rPr>
      </w:pPr>
    </w:p>
    <w:p w:rsidR="000D6AE6" w:rsidRDefault="000D6AE6" w:rsidP="00A04756">
      <w:pPr>
        <w:spacing w:after="0" w:line="240" w:lineRule="auto"/>
        <w:ind w:firstLine="5670"/>
        <w:jc w:val="center"/>
        <w:rPr>
          <w:rFonts w:ascii="Times New Roman" w:hAnsi="Times New Roman" w:cs="Times New Roman"/>
          <w:b/>
          <w:bCs/>
          <w:sz w:val="28"/>
          <w:szCs w:val="28"/>
          <w:lang w:val="uk-UA"/>
        </w:rPr>
      </w:pPr>
    </w:p>
    <w:p w:rsidR="000D6AE6" w:rsidRDefault="000D6AE6" w:rsidP="00A04756">
      <w:pPr>
        <w:spacing w:after="0" w:line="240" w:lineRule="auto"/>
        <w:ind w:firstLine="5670"/>
        <w:jc w:val="center"/>
        <w:rPr>
          <w:rFonts w:ascii="Times New Roman" w:hAnsi="Times New Roman" w:cs="Times New Roman"/>
          <w:b/>
          <w:bCs/>
          <w:sz w:val="28"/>
          <w:szCs w:val="28"/>
          <w:lang w:val="uk-UA"/>
        </w:rPr>
      </w:pPr>
    </w:p>
    <w:p w:rsidR="000D6AE6" w:rsidRDefault="000D6AE6" w:rsidP="00A04756">
      <w:pPr>
        <w:spacing w:after="0" w:line="240" w:lineRule="auto"/>
        <w:ind w:firstLine="5670"/>
        <w:jc w:val="center"/>
        <w:rPr>
          <w:rFonts w:ascii="Times New Roman" w:hAnsi="Times New Roman" w:cs="Times New Roman"/>
          <w:b/>
          <w:bCs/>
          <w:sz w:val="28"/>
          <w:szCs w:val="28"/>
          <w:lang w:val="uk-UA"/>
        </w:rPr>
      </w:pPr>
    </w:p>
    <w:p w:rsidR="000D6AE6" w:rsidRDefault="000D6AE6" w:rsidP="00A04756">
      <w:pPr>
        <w:spacing w:after="0" w:line="240" w:lineRule="auto"/>
        <w:ind w:firstLine="5670"/>
        <w:jc w:val="center"/>
        <w:rPr>
          <w:rFonts w:ascii="Times New Roman" w:hAnsi="Times New Roman" w:cs="Times New Roman"/>
          <w:b/>
          <w:bCs/>
          <w:sz w:val="28"/>
          <w:szCs w:val="28"/>
          <w:lang w:val="uk-UA"/>
        </w:rPr>
      </w:pPr>
    </w:p>
    <w:p w:rsidR="000D6AE6" w:rsidRDefault="000D6AE6" w:rsidP="00A04756">
      <w:pPr>
        <w:spacing w:after="0" w:line="240" w:lineRule="auto"/>
        <w:ind w:firstLine="5670"/>
        <w:jc w:val="center"/>
        <w:rPr>
          <w:rFonts w:ascii="Times New Roman" w:hAnsi="Times New Roman" w:cs="Times New Roman"/>
          <w:b/>
          <w:bCs/>
          <w:sz w:val="28"/>
          <w:szCs w:val="28"/>
          <w:lang w:val="uk-UA"/>
        </w:rPr>
      </w:pPr>
    </w:p>
    <w:p w:rsidR="000D6AE6" w:rsidRDefault="000D6AE6" w:rsidP="00A04756">
      <w:pPr>
        <w:spacing w:after="0" w:line="240" w:lineRule="auto"/>
        <w:ind w:firstLine="5670"/>
        <w:jc w:val="center"/>
        <w:rPr>
          <w:rFonts w:ascii="Times New Roman" w:hAnsi="Times New Roman" w:cs="Times New Roman"/>
          <w:b/>
          <w:bCs/>
          <w:sz w:val="28"/>
          <w:szCs w:val="28"/>
          <w:lang w:val="uk-UA"/>
        </w:rPr>
      </w:pPr>
    </w:p>
    <w:p w:rsidR="000D6AE6" w:rsidRDefault="000D6AE6" w:rsidP="00A04756">
      <w:pPr>
        <w:spacing w:after="0" w:line="240" w:lineRule="auto"/>
        <w:ind w:firstLine="5670"/>
        <w:jc w:val="center"/>
        <w:rPr>
          <w:rFonts w:ascii="Times New Roman" w:hAnsi="Times New Roman" w:cs="Times New Roman"/>
          <w:b/>
          <w:bCs/>
          <w:sz w:val="28"/>
          <w:szCs w:val="28"/>
          <w:lang w:val="uk-UA"/>
        </w:rPr>
      </w:pPr>
    </w:p>
    <w:p w:rsidR="000D6AE6" w:rsidRDefault="000D6AE6" w:rsidP="00A04756">
      <w:pPr>
        <w:spacing w:after="0" w:line="240" w:lineRule="auto"/>
        <w:ind w:firstLine="5670"/>
        <w:jc w:val="center"/>
        <w:rPr>
          <w:rFonts w:ascii="Times New Roman" w:hAnsi="Times New Roman" w:cs="Times New Roman"/>
          <w:b/>
          <w:bCs/>
          <w:sz w:val="28"/>
          <w:szCs w:val="28"/>
          <w:lang w:val="uk-UA"/>
        </w:rPr>
      </w:pPr>
    </w:p>
    <w:p w:rsidR="000D6AE6" w:rsidRPr="00B90E37" w:rsidRDefault="000D6AE6">
      <w:pPr>
        <w:rPr>
          <w:lang w:val="uk-UA"/>
        </w:rPr>
      </w:pPr>
    </w:p>
    <w:sectPr w:rsidR="000D6AE6" w:rsidRPr="00B90E37" w:rsidSect="00B90E37">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AE6" w:rsidRDefault="000D6AE6">
      <w:r>
        <w:separator/>
      </w:r>
    </w:p>
  </w:endnote>
  <w:endnote w:type="continuationSeparator" w:id="1">
    <w:p w:rsidR="000D6AE6" w:rsidRDefault="000D6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AE6" w:rsidRDefault="000D6AE6">
      <w:r>
        <w:separator/>
      </w:r>
    </w:p>
  </w:footnote>
  <w:footnote w:type="continuationSeparator" w:id="1">
    <w:p w:rsidR="000D6AE6" w:rsidRDefault="000D6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E6" w:rsidRDefault="000D6AE6" w:rsidP="001E1E7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D6AE6" w:rsidRDefault="000D6A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35D36"/>
    <w:multiLevelType w:val="hybridMultilevel"/>
    <w:tmpl w:val="51300B74"/>
    <w:lvl w:ilvl="0" w:tplc="C764D45C">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75D"/>
    <w:rsid w:val="00035A48"/>
    <w:rsid w:val="000D6AE6"/>
    <w:rsid w:val="000F691E"/>
    <w:rsid w:val="001E1E7E"/>
    <w:rsid w:val="0032235B"/>
    <w:rsid w:val="00504AF6"/>
    <w:rsid w:val="005260AB"/>
    <w:rsid w:val="00683683"/>
    <w:rsid w:val="00706600"/>
    <w:rsid w:val="007947F4"/>
    <w:rsid w:val="0086275D"/>
    <w:rsid w:val="009B269E"/>
    <w:rsid w:val="00A04756"/>
    <w:rsid w:val="00A36D1B"/>
    <w:rsid w:val="00A40905"/>
    <w:rsid w:val="00B84E87"/>
    <w:rsid w:val="00B90E37"/>
    <w:rsid w:val="00CE57BF"/>
    <w:rsid w:val="00D1613E"/>
    <w:rsid w:val="00D7086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756"/>
    <w:pPr>
      <w:spacing w:after="200" w:line="276" w:lineRule="auto"/>
    </w:pPr>
    <w:rPr>
      <w:rFonts w:cs="Calibri"/>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4756"/>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04756"/>
    <w:pPr>
      <w:ind w:left="720"/>
    </w:pPr>
  </w:style>
  <w:style w:type="paragraph" w:styleId="Header">
    <w:name w:val="header"/>
    <w:basedOn w:val="Normal"/>
    <w:link w:val="HeaderChar"/>
    <w:uiPriority w:val="99"/>
    <w:rsid w:val="00B90E37"/>
    <w:pPr>
      <w:tabs>
        <w:tab w:val="center" w:pos="4819"/>
        <w:tab w:val="right" w:pos="9639"/>
      </w:tabs>
    </w:pPr>
  </w:style>
  <w:style w:type="character" w:customStyle="1" w:styleId="HeaderChar">
    <w:name w:val="Header Char"/>
    <w:basedOn w:val="DefaultParagraphFont"/>
    <w:link w:val="Header"/>
    <w:uiPriority w:val="99"/>
    <w:semiHidden/>
    <w:rsid w:val="00275598"/>
    <w:rPr>
      <w:rFonts w:cs="Calibri"/>
      <w:lang w:val="ru-RU" w:eastAsia="en-US"/>
    </w:rPr>
  </w:style>
  <w:style w:type="character" w:styleId="PageNumber">
    <w:name w:val="page number"/>
    <w:basedOn w:val="DefaultParagraphFont"/>
    <w:uiPriority w:val="99"/>
    <w:rsid w:val="00B90E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9172</Words>
  <Characters>5229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dc:title>
  <dc:subject/>
  <dc:creator>admin</dc:creator>
  <cp:keywords/>
  <dc:description/>
  <cp:lastModifiedBy>User</cp:lastModifiedBy>
  <cp:revision>5</cp:revision>
  <dcterms:created xsi:type="dcterms:W3CDTF">2021-11-02T14:21:00Z</dcterms:created>
  <dcterms:modified xsi:type="dcterms:W3CDTF">2021-11-02T14:27:00Z</dcterms:modified>
</cp:coreProperties>
</file>