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F7" w:rsidRDefault="007C6CF7" w:rsidP="007C6CF7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7C6CF7" w:rsidRDefault="007C6CF7" w:rsidP="007C6CF7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7C6CF7" w:rsidRDefault="007C6CF7" w:rsidP="007C6CF7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7C6CF7" w:rsidRPr="007C6CF7" w:rsidRDefault="007C6CF7" w:rsidP="007C6CF7">
      <w:pPr>
        <w:pStyle w:val="a3"/>
        <w:ind w:left="0" w:firstLine="709"/>
        <w:jc w:val="both"/>
        <w:rPr>
          <w:b/>
          <w:sz w:val="28"/>
          <w:szCs w:val="28"/>
          <w:lang w:val="uk-UA"/>
        </w:rPr>
      </w:pPr>
    </w:p>
    <w:p w:rsidR="007C6CF7" w:rsidRPr="007C6CF7" w:rsidRDefault="007C6CF7" w:rsidP="007C6CF7">
      <w:pPr>
        <w:pStyle w:val="FR1"/>
        <w:spacing w:line="252" w:lineRule="auto"/>
        <w:ind w:left="0" w:right="-5"/>
        <w:rPr>
          <w:b/>
        </w:rPr>
      </w:pPr>
      <w:r w:rsidRPr="007C6CF7">
        <w:rPr>
          <w:b/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CF7">
        <w:rPr>
          <w:b/>
        </w:rPr>
        <w:t xml:space="preserve">                                                            ПРОЄКТ</w:t>
      </w:r>
    </w:p>
    <w:p w:rsidR="007C6CF7" w:rsidRPr="007C6CF7" w:rsidRDefault="007C6CF7" w:rsidP="007C6CF7">
      <w:pPr>
        <w:pStyle w:val="FR1"/>
        <w:spacing w:line="252" w:lineRule="auto"/>
        <w:ind w:left="0" w:right="-5"/>
        <w:jc w:val="center"/>
        <w:rPr>
          <w:b/>
        </w:rPr>
      </w:pPr>
      <w:r w:rsidRPr="007C6CF7">
        <w:rPr>
          <w:rFonts w:eastAsia="Batang"/>
          <w:b/>
          <w:bCs/>
        </w:rPr>
        <w:t xml:space="preserve">      ЧОРТКІВСЬКА  МІСЬКА  РАДА</w:t>
      </w:r>
    </w:p>
    <w:p w:rsidR="007C6CF7" w:rsidRPr="007C6CF7" w:rsidRDefault="007C6CF7" w:rsidP="007C6CF7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_____________________ СЕСІЯ ВОСЬМОГО СКЛИКАННЯ</w:t>
      </w:r>
    </w:p>
    <w:p w:rsidR="007C6CF7" w:rsidRPr="007C6CF7" w:rsidRDefault="007C6CF7" w:rsidP="007C6CF7">
      <w:pPr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6CF7" w:rsidRPr="007C6CF7" w:rsidRDefault="007C6CF7" w:rsidP="007C6CF7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7C6CF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7C6CF7" w:rsidRPr="007C6CF7" w:rsidRDefault="007C6CF7" w:rsidP="007C6CF7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 xml:space="preserve">____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грудня </w:t>
      </w:r>
      <w:r w:rsidRPr="007C6CF7">
        <w:rPr>
          <w:rFonts w:ascii="Times New Roman" w:hAnsi="Times New Roman" w:cs="Times New Roman"/>
          <w:b/>
          <w:sz w:val="28"/>
          <w:szCs w:val="28"/>
        </w:rPr>
        <w:t xml:space="preserve"> 2021  року                                                                       № </w:t>
      </w:r>
    </w:p>
    <w:p w:rsidR="007C6CF7" w:rsidRPr="007C6CF7" w:rsidRDefault="007C6CF7" w:rsidP="007C6CF7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C6CF7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7C6CF7" w:rsidRPr="00603118" w:rsidRDefault="007C6CF7" w:rsidP="00603118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Про надання дозволу на розроблення проек</w:t>
      </w:r>
      <w:r w:rsid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тів землеустрою щодо відведення </w:t>
      </w:r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земельних ділянок у власність громадянам в м. Чортків </w:t>
      </w:r>
      <w:proofErr w:type="spellStart"/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>Чортківського</w:t>
      </w:r>
      <w:proofErr w:type="spellEnd"/>
      <w:r w:rsidRPr="00603118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району Тернопільської  області</w:t>
      </w:r>
    </w:p>
    <w:p w:rsidR="007C6CF7" w:rsidRPr="007C6CF7" w:rsidRDefault="007C6CF7" w:rsidP="007C6CF7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CF7" w:rsidRPr="00EB538F" w:rsidRDefault="00603118" w:rsidP="007C6CF7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6CF7" w:rsidRPr="00EB538F">
        <w:rPr>
          <w:rFonts w:ascii="Times New Roman" w:hAnsi="Times New Roman"/>
          <w:sz w:val="28"/>
          <w:szCs w:val="28"/>
        </w:rPr>
        <w:t xml:space="preserve"> Розглянувши </w:t>
      </w:r>
      <w:r w:rsidR="00903CBC">
        <w:rPr>
          <w:rFonts w:ascii="Times New Roman" w:hAnsi="Times New Roman"/>
          <w:sz w:val="28"/>
          <w:szCs w:val="28"/>
        </w:rPr>
        <w:t>заяви</w:t>
      </w:r>
      <w:r w:rsidR="002E3840">
        <w:rPr>
          <w:rFonts w:ascii="Times New Roman" w:hAnsi="Times New Roman"/>
          <w:sz w:val="28"/>
          <w:szCs w:val="28"/>
        </w:rPr>
        <w:t xml:space="preserve"> </w:t>
      </w:r>
      <w:r w:rsidR="007C6CF7">
        <w:rPr>
          <w:rFonts w:ascii="Times New Roman" w:hAnsi="Times New Roman"/>
          <w:sz w:val="28"/>
          <w:szCs w:val="28"/>
        </w:rPr>
        <w:t xml:space="preserve">громадян, керуючись ст.  12, 22, 116, 118, 121, 122, 123 </w:t>
      </w:r>
      <w:r w:rsidR="007C6CF7" w:rsidRPr="00EB538F"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="007C6CF7">
        <w:rPr>
          <w:rFonts w:ascii="Times New Roman" w:hAnsi="Times New Roman"/>
          <w:sz w:val="28"/>
          <w:szCs w:val="28"/>
        </w:rPr>
        <w:t>Законом</w:t>
      </w:r>
      <w:r w:rsidR="007C6CF7" w:rsidRPr="00EB538F">
        <w:rPr>
          <w:rFonts w:ascii="Times New Roman" w:hAnsi="Times New Roman"/>
          <w:sz w:val="28"/>
          <w:szCs w:val="28"/>
        </w:rPr>
        <w:t xml:space="preserve"> України «Про землеустрій</w:t>
      </w:r>
      <w:r w:rsidR="007C6CF7">
        <w:rPr>
          <w:rFonts w:ascii="Times New Roman" w:hAnsi="Times New Roman"/>
          <w:sz w:val="28"/>
          <w:szCs w:val="28"/>
        </w:rPr>
        <w:t>»,Законом</w:t>
      </w:r>
      <w:r w:rsidR="007C6CF7" w:rsidRPr="00EB538F">
        <w:rPr>
          <w:rFonts w:ascii="Times New Roman" w:hAnsi="Times New Roman"/>
          <w:sz w:val="28"/>
          <w:szCs w:val="28"/>
        </w:rPr>
        <w:t xml:space="preserve"> України</w:t>
      </w:r>
      <w:r w:rsidR="007C6CF7">
        <w:rPr>
          <w:rFonts w:ascii="Times New Roman" w:hAnsi="Times New Roman"/>
          <w:sz w:val="28"/>
          <w:szCs w:val="28"/>
        </w:rPr>
        <w:t xml:space="preserve"> «Про Державний земельний кадастр», </w:t>
      </w:r>
      <w:r w:rsidR="007C6CF7" w:rsidRPr="00EB538F">
        <w:rPr>
          <w:rFonts w:ascii="Times New Roman" w:hAnsi="Times New Roman"/>
          <w:sz w:val="28"/>
          <w:szCs w:val="28"/>
        </w:rPr>
        <w:t>ст. 26</w:t>
      </w:r>
      <w:r w:rsidR="007C6CF7">
        <w:rPr>
          <w:rFonts w:ascii="Times New Roman" w:hAnsi="Times New Roman"/>
          <w:sz w:val="28"/>
          <w:szCs w:val="28"/>
        </w:rPr>
        <w:t xml:space="preserve"> п.42</w:t>
      </w:r>
      <w:r w:rsidR="007C6CF7" w:rsidRPr="00EB538F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proofErr w:type="spellStart"/>
      <w:r w:rsidR="007C6CF7" w:rsidRPr="0003142A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="007C6CF7" w:rsidRPr="0003142A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7C6CF7" w:rsidRPr="00603118" w:rsidRDefault="007C6CF7" w:rsidP="0060311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b/>
          <w:sz w:val="28"/>
          <w:szCs w:val="28"/>
        </w:rPr>
      </w:pPr>
      <w:r w:rsidRPr="00603118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603118">
        <w:rPr>
          <w:b/>
          <w:sz w:val="28"/>
          <w:szCs w:val="28"/>
        </w:rPr>
        <w:t>:</w:t>
      </w:r>
    </w:p>
    <w:p w:rsidR="007C6CF7" w:rsidRDefault="007C6CF7" w:rsidP="007C6CF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</w:pPr>
    </w:p>
    <w:p w:rsidR="007C6CF7" w:rsidRPr="007C6CF7" w:rsidRDefault="007C6CF7" w:rsidP="00B644A0">
      <w:pPr>
        <w:numPr>
          <w:ilvl w:val="0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F7">
        <w:rPr>
          <w:rFonts w:ascii="Times New Roman" w:hAnsi="Times New Roman" w:cs="Times New Roman"/>
          <w:sz w:val="28"/>
          <w:szCs w:val="28"/>
        </w:rPr>
        <w:t xml:space="preserve">1. Надати дозвіл </w:t>
      </w:r>
      <w:r w:rsidR="002E3840">
        <w:rPr>
          <w:rFonts w:ascii="Times New Roman" w:hAnsi="Times New Roman" w:cs="Times New Roman"/>
          <w:spacing w:val="-12"/>
          <w:sz w:val="28"/>
          <w:szCs w:val="28"/>
        </w:rPr>
        <w:t>на розроблення проекту</w:t>
      </w:r>
      <w:r w:rsidRPr="007C6CF7">
        <w:rPr>
          <w:rFonts w:ascii="Times New Roman" w:hAnsi="Times New Roman" w:cs="Times New Roman"/>
          <w:spacing w:val="-12"/>
          <w:sz w:val="28"/>
          <w:szCs w:val="28"/>
        </w:rPr>
        <w:t xml:space="preserve"> землеу</w:t>
      </w:r>
      <w:r w:rsidR="002E3840">
        <w:rPr>
          <w:rFonts w:ascii="Times New Roman" w:hAnsi="Times New Roman" w:cs="Times New Roman"/>
          <w:spacing w:val="-12"/>
          <w:sz w:val="28"/>
          <w:szCs w:val="28"/>
        </w:rPr>
        <w:t xml:space="preserve">строю щодо відведення земельної ділянки </w:t>
      </w:r>
      <w:r w:rsidRPr="007C6CF7">
        <w:rPr>
          <w:rFonts w:ascii="Times New Roman" w:hAnsi="Times New Roman" w:cs="Times New Roman"/>
          <w:spacing w:val="-12"/>
          <w:sz w:val="28"/>
          <w:szCs w:val="28"/>
        </w:rPr>
        <w:t>у власність г</w:t>
      </w:r>
      <w:r w:rsidR="00903CBC">
        <w:rPr>
          <w:rFonts w:ascii="Times New Roman" w:hAnsi="Times New Roman" w:cs="Times New Roman"/>
          <w:sz w:val="28"/>
          <w:szCs w:val="28"/>
        </w:rPr>
        <w:t>ромадянам</w:t>
      </w:r>
      <w:r w:rsidRPr="007C6CF7">
        <w:rPr>
          <w:rFonts w:ascii="Times New Roman" w:hAnsi="Times New Roman" w:cs="Times New Roman"/>
          <w:sz w:val="28"/>
          <w:szCs w:val="28"/>
        </w:rPr>
        <w:t>:</w:t>
      </w:r>
    </w:p>
    <w:p w:rsidR="007C6CF7" w:rsidRDefault="0074460B" w:rsidP="007C6CF7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903CBC">
        <w:rPr>
          <w:sz w:val="28"/>
          <w:szCs w:val="28"/>
          <w:lang w:val="uk-UA"/>
        </w:rPr>
        <w:t>.</w:t>
      </w:r>
      <w:r w:rsidR="007C6CF7">
        <w:rPr>
          <w:sz w:val="28"/>
          <w:szCs w:val="28"/>
          <w:lang w:val="uk-UA"/>
        </w:rPr>
        <w:t xml:space="preserve">Гр. </w:t>
      </w:r>
      <w:r w:rsidR="00301419">
        <w:rPr>
          <w:b/>
          <w:sz w:val="28"/>
          <w:szCs w:val="28"/>
          <w:lang w:val="uk-UA"/>
        </w:rPr>
        <w:t>***</w:t>
      </w:r>
      <w:r w:rsidR="007C6CF7">
        <w:rPr>
          <w:b/>
          <w:sz w:val="28"/>
          <w:szCs w:val="28"/>
          <w:lang w:val="uk-UA"/>
        </w:rPr>
        <w:t xml:space="preserve">  </w:t>
      </w:r>
      <w:r w:rsidR="007C6CF7">
        <w:rPr>
          <w:spacing w:val="-12"/>
          <w:sz w:val="28"/>
          <w:szCs w:val="28"/>
          <w:lang w:val="uk-UA"/>
        </w:rPr>
        <w:t>орієнтовною площею 0,1950</w:t>
      </w:r>
      <w:r w:rsidR="007C6CF7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7C6CF7">
        <w:rPr>
          <w:spacing w:val="-12"/>
          <w:sz w:val="28"/>
          <w:szCs w:val="28"/>
          <w:lang w:val="uk-UA"/>
        </w:rPr>
        <w:t xml:space="preserve">а </w:t>
      </w:r>
      <w:r w:rsidR="007C6CF7">
        <w:rPr>
          <w:bCs/>
          <w:spacing w:val="-12"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603118">
        <w:rPr>
          <w:bCs/>
          <w:spacing w:val="-12"/>
          <w:sz w:val="28"/>
          <w:szCs w:val="28"/>
          <w:lang w:val="uk-UA"/>
        </w:rPr>
        <w:t>( угіддя –</w:t>
      </w:r>
      <w:r w:rsidR="00603118">
        <w:rPr>
          <w:sz w:val="28"/>
          <w:szCs w:val="28"/>
          <w:lang w:val="uk-UA"/>
        </w:rPr>
        <w:t xml:space="preserve"> рілля) </w:t>
      </w:r>
      <w:r w:rsidR="007C6CF7">
        <w:rPr>
          <w:bCs/>
          <w:spacing w:val="-12"/>
          <w:sz w:val="28"/>
          <w:szCs w:val="28"/>
          <w:lang w:val="uk-UA"/>
        </w:rPr>
        <w:t xml:space="preserve">за рахунок земель комунальної власності </w:t>
      </w:r>
      <w:proofErr w:type="spellStart"/>
      <w:r w:rsidR="007C6CF7">
        <w:rPr>
          <w:sz w:val="28"/>
          <w:szCs w:val="28"/>
          <w:lang w:val="uk-UA"/>
        </w:rPr>
        <w:t>Чортківської</w:t>
      </w:r>
      <w:proofErr w:type="spellEnd"/>
      <w:r w:rsidR="007C6CF7">
        <w:rPr>
          <w:sz w:val="28"/>
          <w:szCs w:val="28"/>
          <w:lang w:val="uk-UA"/>
        </w:rPr>
        <w:t xml:space="preserve"> місь</w:t>
      </w:r>
      <w:r w:rsidR="00603118">
        <w:rPr>
          <w:sz w:val="28"/>
          <w:szCs w:val="28"/>
          <w:lang w:val="uk-UA"/>
        </w:rPr>
        <w:t xml:space="preserve">кої ради по вул. Бердо </w:t>
      </w:r>
      <w:r w:rsidR="007C6CF7">
        <w:rPr>
          <w:sz w:val="28"/>
          <w:szCs w:val="28"/>
          <w:lang w:val="uk-UA"/>
        </w:rPr>
        <w:t xml:space="preserve">в </w:t>
      </w:r>
      <w:r w:rsidR="00603118">
        <w:rPr>
          <w:bCs/>
          <w:spacing w:val="-12"/>
          <w:sz w:val="28"/>
          <w:szCs w:val="28"/>
          <w:lang w:val="uk-UA"/>
        </w:rPr>
        <w:t>м.</w:t>
      </w:r>
      <w:r w:rsidR="002E3840">
        <w:rPr>
          <w:bCs/>
          <w:spacing w:val="-12"/>
          <w:sz w:val="28"/>
          <w:szCs w:val="28"/>
          <w:lang w:val="uk-UA"/>
        </w:rPr>
        <w:t xml:space="preserve"> </w:t>
      </w:r>
      <w:r w:rsidR="00603118">
        <w:rPr>
          <w:bCs/>
          <w:spacing w:val="-12"/>
          <w:sz w:val="28"/>
          <w:szCs w:val="28"/>
          <w:lang w:val="uk-UA"/>
        </w:rPr>
        <w:t>Чортків</w:t>
      </w:r>
      <w:r w:rsidR="007C6CF7"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="007C6CF7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="007C6CF7">
        <w:rPr>
          <w:bCs/>
          <w:spacing w:val="-12"/>
          <w:sz w:val="28"/>
          <w:szCs w:val="28"/>
          <w:lang w:val="uk-UA"/>
        </w:rPr>
        <w:t xml:space="preserve"> району Тернопільської області</w:t>
      </w:r>
      <w:r w:rsidR="007C6CF7">
        <w:rPr>
          <w:sz w:val="28"/>
          <w:szCs w:val="28"/>
          <w:lang w:val="uk-UA"/>
        </w:rPr>
        <w:t>.</w:t>
      </w:r>
    </w:p>
    <w:p w:rsidR="0074460B" w:rsidRDefault="0074460B" w:rsidP="0074460B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1.2.Гр.</w:t>
      </w:r>
      <w:r w:rsidR="00301419">
        <w:rPr>
          <w:b/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орієнтовною площею 0,0062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="00903CBC">
        <w:rPr>
          <w:bCs/>
          <w:spacing w:val="-12"/>
          <w:sz w:val="28"/>
          <w:szCs w:val="28"/>
          <w:lang w:val="uk-UA"/>
        </w:rPr>
        <w:t xml:space="preserve">будівництва індивідуального гаража </w:t>
      </w:r>
      <w:r>
        <w:rPr>
          <w:bCs/>
          <w:spacing w:val="-12"/>
          <w:sz w:val="28"/>
          <w:szCs w:val="28"/>
          <w:lang w:val="uk-UA"/>
        </w:rPr>
        <w:t xml:space="preserve">за рахунок земель комунальної власності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</w:t>
      </w:r>
      <w:r w:rsidR="00903CBC">
        <w:rPr>
          <w:sz w:val="28"/>
          <w:szCs w:val="28"/>
          <w:lang w:val="uk-UA"/>
        </w:rPr>
        <w:t>кої ради по вул. Млинарська, 4</w:t>
      </w:r>
      <w:r>
        <w:rPr>
          <w:sz w:val="28"/>
          <w:szCs w:val="28"/>
          <w:lang w:val="uk-UA"/>
        </w:rPr>
        <w:t xml:space="preserve"> в </w:t>
      </w:r>
      <w:r>
        <w:rPr>
          <w:bCs/>
          <w:spacing w:val="-12"/>
          <w:sz w:val="28"/>
          <w:szCs w:val="28"/>
          <w:lang w:val="uk-UA"/>
        </w:rPr>
        <w:t xml:space="preserve">м. Чортків </w:t>
      </w:r>
      <w:proofErr w:type="spellStart"/>
      <w:r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Cs/>
          <w:spacing w:val="-12"/>
          <w:sz w:val="28"/>
          <w:szCs w:val="28"/>
          <w:lang w:val="uk-UA"/>
        </w:rPr>
        <w:t xml:space="preserve"> району Тернопільської області</w:t>
      </w:r>
      <w:r>
        <w:rPr>
          <w:sz w:val="28"/>
          <w:szCs w:val="28"/>
          <w:lang w:val="uk-UA"/>
        </w:rPr>
        <w:t>.</w:t>
      </w:r>
    </w:p>
    <w:p w:rsidR="0074460B" w:rsidRDefault="0074460B" w:rsidP="007C6CF7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7C6CF7" w:rsidRPr="007C6CF7" w:rsidRDefault="007C6CF7" w:rsidP="007C6CF7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Проекти землеустрою щодо відведення земельних ділянок у власність подати для розгляду та затвердження у встановленому законодавством порядку.</w:t>
      </w:r>
    </w:p>
    <w:p w:rsidR="007C6CF7" w:rsidRPr="007C6CF7" w:rsidRDefault="00603118" w:rsidP="007C6CF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spellStart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направити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 </w:t>
      </w:r>
      <w:proofErr w:type="spellStart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Держгеокадастру</w:t>
      </w:r>
      <w:proofErr w:type="spellEnd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 </w:t>
      </w:r>
      <w:proofErr w:type="spellStart"/>
      <w:r w:rsidR="007C6CF7"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Чортківському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7C6CF7"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районі та заявникам.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Контроль за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виконанням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рішення</w:t>
      </w:r>
      <w:proofErr w:type="spellEnd"/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покласти</w:t>
      </w:r>
      <w:proofErr w:type="spellEnd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постійну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комісію</w:t>
      </w:r>
      <w:proofErr w:type="spellEnd"/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міської ради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питань</w:t>
      </w:r>
      <w:proofErr w:type="spellEnd"/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</w:t>
      </w:r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істобудування</w:t>
      </w:r>
      <w:proofErr w:type="spellEnd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земельних</w:t>
      </w:r>
      <w:proofErr w:type="spellEnd"/>
      <w:r w:rsidR="006031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відносин</w:t>
      </w:r>
      <w:proofErr w:type="spellEnd"/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7C6CF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екології</w:t>
      </w:r>
      <w:proofErr w:type="spellEnd"/>
      <w:r w:rsidRPr="007C6C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3118" w:rsidRDefault="00603118" w:rsidP="00603118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6CF7" w:rsidRPr="007C6CF7" w:rsidRDefault="007C6CF7" w:rsidP="00603118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C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Міський голова                                                                </w:t>
      </w:r>
      <w:proofErr w:type="spellStart"/>
      <w:r w:rsidRPr="007C6CF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Володимир</w:t>
      </w:r>
      <w:proofErr w:type="spellEnd"/>
      <w:r w:rsidRPr="007C6CF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Ш</w:t>
      </w:r>
      <w:r w:rsidRPr="007C6C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МАТЬКО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Зазуляк</w:t>
      </w:r>
      <w:proofErr w:type="spellEnd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А.І.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Дзиндра</w:t>
      </w:r>
      <w:proofErr w:type="spellEnd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Я.П.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>Гурин</w:t>
      </w:r>
      <w:proofErr w:type="spellEnd"/>
      <w:r w:rsidRPr="007C6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В.М.</w:t>
      </w:r>
    </w:p>
    <w:p w:rsidR="007C6CF7" w:rsidRPr="007C6CF7" w:rsidRDefault="00603118" w:rsidP="007C6CF7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Фаріон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М.С.</w:t>
      </w:r>
    </w:p>
    <w:p w:rsidR="007C6CF7" w:rsidRPr="007C6CF7" w:rsidRDefault="007C6CF7" w:rsidP="007C6CF7">
      <w:pPr>
        <w:numPr>
          <w:ilvl w:val="0"/>
          <w:numId w:val="1"/>
        </w:numPr>
        <w:suppressAutoHyphens/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CBD" w:rsidRDefault="004A4CBD"/>
    <w:sectPr w:rsidR="004A4CBD" w:rsidSect="00A35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18D"/>
    <w:rsid w:val="002E3840"/>
    <w:rsid w:val="00301419"/>
    <w:rsid w:val="004A4CBD"/>
    <w:rsid w:val="00603118"/>
    <w:rsid w:val="006E3B97"/>
    <w:rsid w:val="00707900"/>
    <w:rsid w:val="0074460B"/>
    <w:rsid w:val="007C6CF7"/>
    <w:rsid w:val="00903CBC"/>
    <w:rsid w:val="00A355F1"/>
    <w:rsid w:val="00AB418D"/>
    <w:rsid w:val="00B644A0"/>
    <w:rsid w:val="00C4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3355C"/>
  <w15:docId w15:val="{0DBBAADF-6381-4F23-99F0-17451944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7C6CF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7C6CF7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2021-11-18T09:19:00Z</dcterms:created>
  <dcterms:modified xsi:type="dcterms:W3CDTF">2021-11-22T14:58:00Z</dcterms:modified>
</cp:coreProperties>
</file>