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EE" w:rsidRDefault="002538EE" w:rsidP="002538EE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582930" cy="8134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uk-UA"/>
        </w:rPr>
        <w:t>ПРОЄКТ</w:t>
      </w:r>
    </w:p>
    <w:p w:rsidR="002538EE" w:rsidRDefault="002538EE" w:rsidP="002538EE">
      <w:pPr>
        <w:pStyle w:val="western"/>
        <w:spacing w:before="0" w:beforeAutospacing="0"/>
        <w:rPr>
          <w:b/>
          <w:lang w:val="uk-UA"/>
        </w:rPr>
      </w:pPr>
    </w:p>
    <w:p w:rsidR="002538EE" w:rsidRDefault="002538EE" w:rsidP="002538EE">
      <w:pPr>
        <w:pStyle w:val="FR1"/>
        <w:tabs>
          <w:tab w:val="left" w:pos="709"/>
        </w:tabs>
        <w:spacing w:line="240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2538EE" w:rsidRDefault="002538EE" w:rsidP="002538EE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________________ ВОСЬМОГО СКЛИКАННЯ</w:t>
      </w:r>
    </w:p>
    <w:p w:rsidR="002538EE" w:rsidRDefault="002538EE" w:rsidP="002538EE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538EE" w:rsidRDefault="002538EE" w:rsidP="002538EE">
      <w:pPr>
        <w:pStyle w:val="western"/>
        <w:keepNext/>
        <w:spacing w:before="0" w:beforeAutospacing="0"/>
        <w:jc w:val="center"/>
        <w:rPr>
          <w:lang w:val="uk-UA"/>
        </w:rPr>
      </w:pPr>
    </w:p>
    <w:p w:rsidR="002538EE" w:rsidRDefault="002538EE" w:rsidP="002538EE">
      <w:pPr>
        <w:pStyle w:val="western"/>
        <w:keepNext/>
        <w:spacing w:before="0" w:beforeAutospacing="0"/>
        <w:jc w:val="center"/>
        <w:rPr>
          <w:lang w:val="uk-UA"/>
        </w:rPr>
      </w:pPr>
    </w:p>
    <w:p w:rsidR="002538EE" w:rsidRDefault="002538EE" w:rsidP="002538EE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___________2021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2538EE" w:rsidRDefault="002538EE" w:rsidP="002538EE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2538EE" w:rsidRDefault="002538EE" w:rsidP="002538EE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2538EE" w:rsidRDefault="002538EE" w:rsidP="002538EE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>Про списання літератури з книжкових фондів</w:t>
      </w:r>
    </w:p>
    <w:p w:rsidR="002538EE" w:rsidRDefault="002538EE" w:rsidP="002538EE">
      <w:pPr>
        <w:pStyle w:val="31"/>
        <w:suppressAutoHyphens w:val="0"/>
        <w:spacing w:after="0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>Чортківської публічної бібліотеки</w:t>
      </w:r>
    </w:p>
    <w:p w:rsidR="002538EE" w:rsidRDefault="002538EE" w:rsidP="002538EE">
      <w:pPr>
        <w:pStyle w:val="31"/>
        <w:suppressAutoHyphens w:val="0"/>
        <w:spacing w:after="0"/>
        <w:ind w:right="-17"/>
        <w:jc w:val="both"/>
        <w:rPr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>Чортківської міської ради</w:t>
      </w:r>
    </w:p>
    <w:p w:rsidR="002538EE" w:rsidRDefault="002538EE" w:rsidP="002538EE">
      <w:pPr>
        <w:pStyle w:val="31"/>
        <w:suppressAutoHyphens w:val="0"/>
        <w:spacing w:after="0"/>
        <w:ind w:right="282"/>
        <w:jc w:val="both"/>
        <w:rPr>
          <w:bCs/>
          <w:iCs/>
          <w:sz w:val="28"/>
          <w:szCs w:val="28"/>
          <w:lang w:val="uk-UA"/>
        </w:rPr>
      </w:pPr>
    </w:p>
    <w:p w:rsidR="002538EE" w:rsidRDefault="002538EE" w:rsidP="002538EE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списання старої та фізично зношеної літератури з фондів Чортківської публічної бібліотеки Чортківської міської ради, відповідно до Порядку списання об’єктів державної власності,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 постановою Кабінету Міністрів України від 08.11.2007 №1314 та типової інструкції про порядок списання майна бюджетних установ, затвердженої наказом Державного казначейства України та Міністерства економіки України від 29.11.2011 № 447, керуючись Законами України «Про бухгалтерський облік та фінансову звітність в Україні», «Про бібліотеки та бібліотечну справу в Україні»</w:t>
      </w:r>
      <w:r>
        <w:rPr>
          <w:sz w:val="28"/>
          <w:lang w:val="uk-UA"/>
        </w:rPr>
        <w:t xml:space="preserve"> та пунктом 30 статті 26 Закону України «Про місцеве самоврядування в Україні», міська рада</w:t>
      </w:r>
    </w:p>
    <w:p w:rsidR="002538EE" w:rsidRDefault="002538EE" w:rsidP="002538EE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</w:p>
    <w:p w:rsidR="002538EE" w:rsidRDefault="002538EE" w:rsidP="002538EE">
      <w:pPr>
        <w:spacing w:after="0"/>
        <w:ind w:right="282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ВИРІШИЛА:</w:t>
      </w:r>
    </w:p>
    <w:p w:rsidR="002538EE" w:rsidRPr="002538EE" w:rsidRDefault="002538EE" w:rsidP="002538EE">
      <w:pPr>
        <w:spacing w:after="0"/>
        <w:ind w:right="282"/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 xml:space="preserve">1. Надати дозвіл управлінню культури та мистецтв Чортківської міської ради на списання фізично зношеної та морально застарілої літератури з книжкових фондів Чортківської публічної бібліотеки Чортківської міської </w:t>
      </w:r>
      <w:r w:rsidR="00682E19">
        <w:rPr>
          <w:lang w:val="uk-UA"/>
        </w:rPr>
        <w:t>ради в загальній кількості 31373</w:t>
      </w:r>
      <w:r>
        <w:rPr>
          <w:lang w:val="uk-UA"/>
        </w:rPr>
        <w:t xml:space="preserve"> примірників</w:t>
      </w:r>
      <w:r w:rsidR="00E423E5">
        <w:rPr>
          <w:lang w:val="uk-UA"/>
        </w:rPr>
        <w:t xml:space="preserve"> на</w:t>
      </w:r>
      <w:r w:rsidR="00682E19">
        <w:rPr>
          <w:lang w:val="uk-UA"/>
        </w:rPr>
        <w:t xml:space="preserve"> загальну суму 307170 </w:t>
      </w:r>
      <w:r w:rsidR="00787929">
        <w:rPr>
          <w:lang w:val="uk-UA"/>
        </w:rPr>
        <w:t xml:space="preserve"> гривень:</w:t>
      </w:r>
    </w:p>
    <w:p w:rsidR="00787929" w:rsidRDefault="00D644AE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</w:r>
      <w:r w:rsidR="00787929">
        <w:rPr>
          <w:lang w:val="uk-UA"/>
        </w:rPr>
        <w:t xml:space="preserve">- 9235 примірників на суму 62549 гривень із фондів </w:t>
      </w:r>
      <w:r>
        <w:rPr>
          <w:lang w:val="uk-UA"/>
        </w:rPr>
        <w:t>Міської б</w:t>
      </w:r>
      <w:r w:rsidR="00787929">
        <w:rPr>
          <w:lang w:val="uk-UA"/>
        </w:rPr>
        <w:t>ібліотеки для дорослих</w:t>
      </w:r>
      <w:r>
        <w:rPr>
          <w:lang w:val="uk-UA"/>
        </w:rPr>
        <w:t>;</w:t>
      </w:r>
    </w:p>
    <w:p w:rsidR="00D644AE" w:rsidRDefault="00D644AE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 xml:space="preserve">- 1865 примірників на суму 5339 гривень із фондів Бібліотеки с. </w:t>
      </w:r>
      <w:proofErr w:type="spellStart"/>
      <w:r>
        <w:rPr>
          <w:lang w:val="uk-UA"/>
        </w:rPr>
        <w:t>Росохач</w:t>
      </w:r>
      <w:proofErr w:type="spellEnd"/>
      <w:r>
        <w:rPr>
          <w:lang w:val="uk-UA"/>
        </w:rPr>
        <w:t>;</w:t>
      </w:r>
    </w:p>
    <w:p w:rsidR="00D644AE" w:rsidRDefault="00D644AE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>- 13543 примірників 64487 гривень із фондів Міської бібліотеки для дітей №1;</w:t>
      </w:r>
    </w:p>
    <w:p w:rsidR="00D644AE" w:rsidRDefault="00D644AE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>- 6433 примірників на суму 54978 гривень із фондів Міської бібліотеки для дітей №2;</w:t>
      </w:r>
    </w:p>
    <w:p w:rsidR="00D644AE" w:rsidRDefault="00D644AE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lastRenderedPageBreak/>
        <w:tab/>
        <w:t xml:space="preserve">- 3199 примірників на суму 6101 гривень із фондів Бібліотеки </w:t>
      </w:r>
      <w:proofErr w:type="spellStart"/>
      <w:r>
        <w:rPr>
          <w:lang w:val="uk-UA"/>
        </w:rPr>
        <w:t>Синяково</w:t>
      </w:r>
      <w:proofErr w:type="spellEnd"/>
      <w:r>
        <w:rPr>
          <w:lang w:val="uk-UA"/>
        </w:rPr>
        <w:t>;</w:t>
      </w:r>
    </w:p>
    <w:p w:rsidR="00D644AE" w:rsidRDefault="00B41D7A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</w:r>
      <w:r w:rsidR="00D644AE">
        <w:rPr>
          <w:lang w:val="uk-UA"/>
        </w:rPr>
        <w:t xml:space="preserve">- 6589 примірників на суму 20644 гривень із фондів Бібліотеки с. </w:t>
      </w:r>
      <w:proofErr w:type="spellStart"/>
      <w:r w:rsidR="00D644AE">
        <w:rPr>
          <w:lang w:val="uk-UA"/>
        </w:rPr>
        <w:t>Скородинці</w:t>
      </w:r>
      <w:proofErr w:type="spellEnd"/>
      <w:r w:rsidR="00D644AE">
        <w:rPr>
          <w:lang w:val="uk-UA"/>
        </w:rPr>
        <w:t>;</w:t>
      </w:r>
    </w:p>
    <w:p w:rsidR="00D644AE" w:rsidRDefault="00B41D7A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</w:r>
      <w:r w:rsidR="00D644AE">
        <w:rPr>
          <w:lang w:val="uk-UA"/>
        </w:rPr>
        <w:t>- 2997 примірників на суму 13073 гривень із фондів Бібліотеки с.</w:t>
      </w:r>
      <w:r>
        <w:rPr>
          <w:lang w:val="uk-UA"/>
        </w:rPr>
        <w:t xml:space="preserve"> </w:t>
      </w:r>
      <w:bookmarkStart w:id="0" w:name="_GoBack"/>
      <w:bookmarkEnd w:id="0"/>
      <w:r w:rsidR="00D644AE">
        <w:rPr>
          <w:lang w:val="uk-UA"/>
        </w:rPr>
        <w:t>Пастуше;</w:t>
      </w:r>
    </w:p>
    <w:p w:rsidR="00D644AE" w:rsidRDefault="00B41D7A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</w:r>
      <w:r w:rsidR="00D644AE">
        <w:rPr>
          <w:lang w:val="uk-UA"/>
        </w:rPr>
        <w:t>- 488 примірників на суму 792 гривень із фондів с.</w:t>
      </w:r>
      <w:r>
        <w:rPr>
          <w:lang w:val="uk-UA"/>
        </w:rPr>
        <w:t xml:space="preserve"> </w:t>
      </w:r>
      <w:r w:rsidR="00D644AE">
        <w:rPr>
          <w:lang w:val="uk-UA"/>
        </w:rPr>
        <w:t>Біла;</w:t>
      </w:r>
    </w:p>
    <w:p w:rsidR="00D644AE" w:rsidRDefault="00B41D7A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</w:r>
      <w:r w:rsidR="00D644AE">
        <w:rPr>
          <w:lang w:val="uk-UA"/>
        </w:rPr>
        <w:t xml:space="preserve">- 6285 примірників на суму 33993 гривень із фондів с. </w:t>
      </w:r>
      <w:proofErr w:type="spellStart"/>
      <w:r w:rsidR="00D644AE">
        <w:rPr>
          <w:lang w:val="uk-UA"/>
        </w:rPr>
        <w:t>Бичківці</w:t>
      </w:r>
      <w:proofErr w:type="spellEnd"/>
      <w:r w:rsidR="00D644AE">
        <w:rPr>
          <w:lang w:val="uk-UA"/>
        </w:rPr>
        <w:t>;</w:t>
      </w:r>
    </w:p>
    <w:p w:rsidR="00D644AE" w:rsidRDefault="00B41D7A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 xml:space="preserve"> </w:t>
      </w:r>
      <w:r w:rsidR="00D644AE">
        <w:rPr>
          <w:lang w:val="uk-UA"/>
        </w:rPr>
        <w:t>- 4880 примірників на суму 45214 гривень із фондів Центральної районної бібліотеки.</w:t>
      </w:r>
    </w:p>
    <w:p w:rsidR="002538EE" w:rsidRDefault="002538EE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 xml:space="preserve">          2. Комісії по списанню вилучених документів з бібліотечних фондів підготувати акти списання літератури.</w:t>
      </w:r>
    </w:p>
    <w:p w:rsidR="002538EE" w:rsidRDefault="002538EE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 xml:space="preserve">3. Відповідальність за виконання даного рішення покласти на в.о. начальниці управління культури та мистецтв міської ради Олесю </w:t>
      </w:r>
      <w:proofErr w:type="spellStart"/>
      <w:r>
        <w:rPr>
          <w:lang w:val="uk-UA"/>
        </w:rPr>
        <w:t>Нісевич</w:t>
      </w:r>
      <w:proofErr w:type="spellEnd"/>
      <w:r>
        <w:rPr>
          <w:lang w:val="uk-UA"/>
        </w:rPr>
        <w:t>.</w:t>
      </w:r>
    </w:p>
    <w:p w:rsidR="00945CC1" w:rsidRDefault="002538EE" w:rsidP="002538EE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>4. Контроль за виконанням рішення покласти на заступницю міського голови з питань діяльності виконавчих органів міської ради Людмилу Колісник та постійну комісію міської ради з питань б</w:t>
      </w:r>
      <w:r w:rsidR="00945CC1">
        <w:rPr>
          <w:lang w:val="uk-UA"/>
        </w:rPr>
        <w:t>юджету та економічного розвитку.</w:t>
      </w:r>
    </w:p>
    <w:p w:rsidR="002538EE" w:rsidRDefault="002538EE" w:rsidP="002538E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Володимир ШМАТЬКО</w:t>
      </w:r>
    </w:p>
    <w:p w:rsidR="002538EE" w:rsidRDefault="002538EE" w:rsidP="002538EE">
      <w:pPr>
        <w:spacing w:after="0"/>
        <w:rPr>
          <w:rFonts w:ascii="Times New Roman" w:hAnsi="Times New Roman"/>
          <w:lang w:val="uk-UA"/>
        </w:rPr>
      </w:pPr>
    </w:p>
    <w:p w:rsidR="002538EE" w:rsidRDefault="002538EE" w:rsidP="002538E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2538EE" w:rsidRDefault="002538EE" w:rsidP="002538E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Default="002538EE" w:rsidP="002538EE">
      <w:pPr>
        <w:rPr>
          <w:rFonts w:ascii="Times New Roman" w:hAnsi="Times New Roman"/>
          <w:sz w:val="28"/>
          <w:szCs w:val="28"/>
          <w:lang w:val="uk-UA"/>
        </w:rPr>
      </w:pPr>
    </w:p>
    <w:p w:rsidR="002538EE" w:rsidRPr="00945CC1" w:rsidRDefault="002538EE" w:rsidP="002538EE">
      <w:pPr>
        <w:tabs>
          <w:tab w:val="left" w:pos="865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538EE" w:rsidRPr="00945CC1" w:rsidRDefault="002538EE" w:rsidP="002538EE">
      <w:pPr>
        <w:tabs>
          <w:tab w:val="left" w:pos="8652"/>
        </w:tabs>
        <w:rPr>
          <w:rFonts w:ascii="Times New Roman" w:hAnsi="Times New Roman"/>
          <w:sz w:val="28"/>
          <w:szCs w:val="28"/>
          <w:lang w:val="uk-UA"/>
        </w:rPr>
      </w:pPr>
    </w:p>
    <w:p w:rsidR="002538EE" w:rsidRPr="00945CC1" w:rsidRDefault="002538EE" w:rsidP="002538EE">
      <w:pPr>
        <w:tabs>
          <w:tab w:val="left" w:pos="8652"/>
        </w:tabs>
        <w:rPr>
          <w:rFonts w:ascii="Times New Roman" w:hAnsi="Times New Roman"/>
          <w:sz w:val="28"/>
          <w:szCs w:val="28"/>
          <w:lang w:val="uk-UA"/>
        </w:rPr>
      </w:pPr>
    </w:p>
    <w:p w:rsidR="002538EE" w:rsidRPr="00945CC1" w:rsidRDefault="002538EE" w:rsidP="002538EE">
      <w:pPr>
        <w:tabs>
          <w:tab w:val="left" w:pos="8652"/>
        </w:tabs>
        <w:rPr>
          <w:rFonts w:ascii="Times New Roman" w:hAnsi="Times New Roman"/>
          <w:sz w:val="28"/>
          <w:szCs w:val="28"/>
          <w:lang w:val="uk-UA"/>
        </w:rPr>
      </w:pPr>
    </w:p>
    <w:p w:rsidR="00D60D44" w:rsidRPr="00945CC1" w:rsidRDefault="00D60D44">
      <w:pPr>
        <w:rPr>
          <w:lang w:val="uk-UA"/>
        </w:rPr>
      </w:pPr>
    </w:p>
    <w:sectPr w:rsidR="00D60D44" w:rsidRPr="00945CC1" w:rsidSect="00945CC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2BD"/>
    <w:rsid w:val="002538EE"/>
    <w:rsid w:val="003D02BD"/>
    <w:rsid w:val="00682E19"/>
    <w:rsid w:val="00787929"/>
    <w:rsid w:val="008575BF"/>
    <w:rsid w:val="00945CC1"/>
    <w:rsid w:val="00B32AE5"/>
    <w:rsid w:val="00B41D7A"/>
    <w:rsid w:val="00D60D44"/>
    <w:rsid w:val="00D644AE"/>
    <w:rsid w:val="00E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7E02"/>
  <w15:chartTrackingRefBased/>
  <w15:docId w15:val="{C9EEAC84-FE0F-4B81-BE01-3B70AB7C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E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538E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R1">
    <w:name w:val="FR1"/>
    <w:rsid w:val="002538E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2538E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2021-09-03T09:20:00Z</dcterms:created>
  <dcterms:modified xsi:type="dcterms:W3CDTF">2021-11-23T09:56:00Z</dcterms:modified>
</cp:coreProperties>
</file>