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73" w:rsidRPr="005E59A2" w:rsidRDefault="00DD2F73" w:rsidP="006A5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9" w:firstLineChars="0" w:firstLine="0"/>
        <w:rPr>
          <w:color w:val="000000" w:themeColor="text1"/>
          <w:sz w:val="28"/>
          <w:szCs w:val="28"/>
        </w:rPr>
      </w:pPr>
    </w:p>
    <w:p w:rsidR="00DD2F73" w:rsidRPr="005E59A2" w:rsidRDefault="001C1B64" w:rsidP="00681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5E59A2">
        <w:rPr>
          <w:b/>
          <w:color w:val="000000" w:themeColor="text1"/>
          <w:sz w:val="28"/>
          <w:szCs w:val="28"/>
        </w:rPr>
        <w:t>ЧОРТКІВСЬКА    МІСЬКА    РАДА</w:t>
      </w:r>
      <w:r w:rsidRPr="005E59A2">
        <w:rPr>
          <w:noProof/>
          <w:color w:val="000000" w:themeColor="text1"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2F73" w:rsidRPr="005E59A2" w:rsidRDefault="001C1B64" w:rsidP="0068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5E59A2">
        <w:rPr>
          <w:b/>
          <w:color w:val="000000" w:themeColor="text1"/>
          <w:sz w:val="28"/>
          <w:szCs w:val="28"/>
        </w:rPr>
        <w:t>ВИКОНАВЧИЙ КОМІТЕТ</w:t>
      </w:r>
    </w:p>
    <w:p w:rsidR="00DD2F73" w:rsidRPr="005E59A2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5E59A2">
        <w:rPr>
          <w:color w:val="000000" w:themeColor="text1"/>
          <w:sz w:val="28"/>
          <w:szCs w:val="28"/>
        </w:rPr>
        <w:t xml:space="preserve">                                     </w:t>
      </w:r>
      <w:r w:rsidRPr="005E59A2">
        <w:rPr>
          <w:color w:val="000000" w:themeColor="text1"/>
        </w:rPr>
        <w:t xml:space="preserve">                                                                 </w:t>
      </w:r>
    </w:p>
    <w:p w:rsidR="00DD2F73" w:rsidRPr="005E59A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5E59A2">
        <w:rPr>
          <w:b/>
          <w:color w:val="000000" w:themeColor="text1"/>
          <w:sz w:val="28"/>
          <w:szCs w:val="28"/>
        </w:rPr>
        <w:t xml:space="preserve">Р І Ш Е Н </w:t>
      </w:r>
      <w:proofErr w:type="spellStart"/>
      <w:r w:rsidRPr="005E59A2">
        <w:rPr>
          <w:b/>
          <w:color w:val="000000" w:themeColor="text1"/>
          <w:sz w:val="28"/>
          <w:szCs w:val="28"/>
        </w:rPr>
        <w:t>Н</w:t>
      </w:r>
      <w:proofErr w:type="spellEnd"/>
      <w:r w:rsidRPr="005E59A2">
        <w:rPr>
          <w:b/>
          <w:color w:val="000000" w:themeColor="text1"/>
          <w:sz w:val="28"/>
          <w:szCs w:val="28"/>
        </w:rPr>
        <w:t xml:space="preserve"> Я (</w:t>
      </w:r>
      <w:proofErr w:type="spellStart"/>
      <w:proofErr w:type="gramStart"/>
      <w:r w:rsidRPr="005E59A2">
        <w:rPr>
          <w:b/>
          <w:color w:val="000000" w:themeColor="text1"/>
          <w:sz w:val="28"/>
          <w:szCs w:val="28"/>
        </w:rPr>
        <w:t>проєкт</w:t>
      </w:r>
      <w:proofErr w:type="spellEnd"/>
      <w:r w:rsidRPr="005E59A2">
        <w:rPr>
          <w:b/>
          <w:color w:val="000000" w:themeColor="text1"/>
          <w:sz w:val="28"/>
          <w:szCs w:val="28"/>
        </w:rPr>
        <w:t xml:space="preserve"> )</w:t>
      </w:r>
      <w:proofErr w:type="gramEnd"/>
    </w:p>
    <w:p w:rsidR="00DD2F73" w:rsidRPr="005E59A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  <w:r w:rsidRPr="005E59A2">
        <w:rPr>
          <w:b/>
          <w:color w:val="000000" w:themeColor="text1"/>
          <w:sz w:val="28"/>
          <w:szCs w:val="28"/>
        </w:rPr>
        <w:t xml:space="preserve">2021 року  № </w:t>
      </w:r>
    </w:p>
    <w:p w:rsidR="00DD2F73" w:rsidRPr="005E59A2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</w:p>
    <w:p w:rsidR="00A9340C" w:rsidRPr="00A517C0" w:rsidRDefault="005F0F90" w:rsidP="00A9340C">
      <w:pPr>
        <w:ind w:left="1" w:hanging="3"/>
        <w:jc w:val="both"/>
        <w:rPr>
          <w:b/>
          <w:sz w:val="28"/>
          <w:szCs w:val="28"/>
        </w:rPr>
      </w:pPr>
      <w:r w:rsidRPr="005E59A2">
        <w:rPr>
          <w:b/>
          <w:color w:val="000000" w:themeColor="text1"/>
          <w:sz w:val="28"/>
        </w:rPr>
        <w:t xml:space="preserve">Про </w:t>
      </w:r>
      <w:proofErr w:type="spellStart"/>
      <w:r w:rsidRPr="005E59A2">
        <w:rPr>
          <w:b/>
          <w:color w:val="000000" w:themeColor="text1"/>
          <w:sz w:val="28"/>
        </w:rPr>
        <w:t>схвалення</w:t>
      </w:r>
      <w:proofErr w:type="spellEnd"/>
      <w:r w:rsidRPr="005E59A2">
        <w:rPr>
          <w:b/>
          <w:color w:val="000000" w:themeColor="text1"/>
          <w:sz w:val="28"/>
        </w:rPr>
        <w:t xml:space="preserve"> проекту </w:t>
      </w:r>
      <w:r w:rsidR="00A9340C">
        <w:rPr>
          <w:b/>
          <w:sz w:val="28"/>
          <w:szCs w:val="28"/>
          <w:lang w:val="uk-UA"/>
        </w:rPr>
        <w:t>П</w:t>
      </w:r>
      <w:r w:rsidR="00A9340C" w:rsidRPr="0048413A">
        <w:rPr>
          <w:b/>
          <w:sz w:val="28"/>
          <w:szCs w:val="28"/>
          <w:lang w:val="uk-UA"/>
        </w:rPr>
        <w:t xml:space="preserve">рограми </w:t>
      </w:r>
      <w:proofErr w:type="spellStart"/>
      <w:r w:rsidR="00A9340C" w:rsidRPr="0048413A">
        <w:rPr>
          <w:b/>
          <w:sz w:val="28"/>
          <w:szCs w:val="28"/>
          <w:lang w:val="uk-UA"/>
        </w:rPr>
        <w:t>співфінансування</w:t>
      </w:r>
      <w:proofErr w:type="spellEnd"/>
    </w:p>
    <w:p w:rsidR="00A9340C" w:rsidRPr="00A517C0" w:rsidRDefault="00A9340C" w:rsidP="00A9340C">
      <w:pPr>
        <w:ind w:left="1" w:hanging="3"/>
        <w:jc w:val="both"/>
        <w:rPr>
          <w:b/>
          <w:sz w:val="28"/>
          <w:szCs w:val="28"/>
        </w:rPr>
      </w:pPr>
      <w:r w:rsidRPr="0048413A">
        <w:rPr>
          <w:b/>
          <w:sz w:val="28"/>
          <w:szCs w:val="28"/>
          <w:lang w:val="uk-UA"/>
        </w:rPr>
        <w:t xml:space="preserve"> відновлення автентичних вікон, дверей та балконів </w:t>
      </w:r>
    </w:p>
    <w:p w:rsidR="00A9340C" w:rsidRPr="00A9340C" w:rsidRDefault="00A9340C" w:rsidP="00A9340C">
      <w:pPr>
        <w:ind w:left="1" w:hanging="3"/>
        <w:jc w:val="both"/>
        <w:rPr>
          <w:b/>
          <w:sz w:val="28"/>
          <w:szCs w:val="28"/>
        </w:rPr>
      </w:pPr>
      <w:r w:rsidRPr="0048413A">
        <w:rPr>
          <w:b/>
          <w:sz w:val="28"/>
          <w:szCs w:val="28"/>
          <w:lang w:val="uk-UA"/>
        </w:rPr>
        <w:t>на пам’ятках архітектури місцевого значення</w:t>
      </w:r>
    </w:p>
    <w:p w:rsidR="00A9340C" w:rsidRPr="0048413A" w:rsidRDefault="00A9340C" w:rsidP="00A9340C">
      <w:pPr>
        <w:ind w:left="1" w:hanging="3"/>
        <w:jc w:val="both"/>
        <w:rPr>
          <w:b/>
          <w:sz w:val="28"/>
          <w:szCs w:val="28"/>
          <w:lang w:val="uk-UA"/>
        </w:rPr>
      </w:pPr>
      <w:r w:rsidRPr="0048413A">
        <w:rPr>
          <w:b/>
          <w:sz w:val="28"/>
          <w:szCs w:val="28"/>
          <w:lang w:val="uk-UA"/>
        </w:rPr>
        <w:t xml:space="preserve"> в</w:t>
      </w:r>
      <w:r w:rsidRPr="00A93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м. Чортків у</w:t>
      </w:r>
      <w:r w:rsidRPr="0048413A">
        <w:rPr>
          <w:b/>
          <w:sz w:val="28"/>
          <w:szCs w:val="28"/>
          <w:lang w:val="uk-UA"/>
        </w:rPr>
        <w:t xml:space="preserve"> 2022 – 2025 р</w:t>
      </w:r>
      <w:r>
        <w:rPr>
          <w:b/>
          <w:sz w:val="28"/>
          <w:szCs w:val="28"/>
          <w:lang w:val="uk-UA"/>
        </w:rPr>
        <w:t>оках</w:t>
      </w:r>
    </w:p>
    <w:p w:rsidR="005F0F90" w:rsidRPr="005E59A2" w:rsidRDefault="005F0F90" w:rsidP="00A9340C">
      <w:pPr>
        <w:pStyle w:val="ad"/>
        <w:spacing w:before="0" w:beforeAutospacing="0" w:after="0"/>
        <w:ind w:left="1" w:hanging="3"/>
        <w:rPr>
          <w:color w:val="000000" w:themeColor="text1"/>
          <w:sz w:val="28"/>
          <w:szCs w:val="28"/>
          <w:lang w:val="uk-UA"/>
        </w:rPr>
      </w:pPr>
    </w:p>
    <w:p w:rsidR="00A96CB1" w:rsidRPr="005E59A2" w:rsidRDefault="00A9340C" w:rsidP="005F0F90">
      <w:pPr>
        <w:ind w:leftChars="0" w:firstLineChars="202" w:firstLine="56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</w:t>
      </w:r>
      <w:r w:rsidRPr="00134152">
        <w:rPr>
          <w:sz w:val="28"/>
          <w:szCs w:val="28"/>
          <w:lang w:val="uk-UA"/>
        </w:rPr>
        <w:t xml:space="preserve"> збереження об'єктів культурної спадщини </w:t>
      </w:r>
      <w:r w:rsidRPr="00134152">
        <w:rPr>
          <w:color w:val="000000"/>
          <w:sz w:val="28"/>
          <w:szCs w:val="28"/>
          <w:lang w:val="uk-UA" w:eastAsia="uk-UA"/>
        </w:rPr>
        <w:t xml:space="preserve">та підтримки власників квартир житлових будинків у проведенні ремонтно-реставраційних робіт балконів, еркерів, лоджій, </w:t>
      </w:r>
      <w:proofErr w:type="spellStart"/>
      <w:r w:rsidRPr="00134152">
        <w:rPr>
          <w:color w:val="000000"/>
          <w:sz w:val="28"/>
          <w:szCs w:val="28"/>
          <w:lang w:val="uk-UA" w:eastAsia="uk-UA"/>
        </w:rPr>
        <w:t>напівбалконів</w:t>
      </w:r>
      <w:proofErr w:type="spellEnd"/>
      <w:r w:rsidRPr="00134152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а також</w:t>
      </w:r>
      <w:r w:rsidRPr="00134152">
        <w:rPr>
          <w:color w:val="000000"/>
          <w:sz w:val="28"/>
          <w:szCs w:val="28"/>
          <w:lang w:val="uk-UA" w:eastAsia="uk-UA"/>
        </w:rPr>
        <w:t xml:space="preserve"> автентичних дверей та вікон, розташованих на гол</w:t>
      </w:r>
      <w:r>
        <w:rPr>
          <w:color w:val="000000"/>
          <w:sz w:val="28"/>
          <w:szCs w:val="28"/>
          <w:lang w:val="uk-UA" w:eastAsia="uk-UA"/>
        </w:rPr>
        <w:t>овних фасадах будинків – пам’ят</w:t>
      </w:r>
      <w:r w:rsidRPr="00134152">
        <w:rPr>
          <w:color w:val="000000"/>
          <w:sz w:val="28"/>
          <w:szCs w:val="28"/>
          <w:lang w:val="uk-UA" w:eastAsia="uk-UA"/>
        </w:rPr>
        <w:t xml:space="preserve">ок </w:t>
      </w:r>
      <w:r>
        <w:rPr>
          <w:color w:val="000000"/>
          <w:sz w:val="28"/>
          <w:szCs w:val="28"/>
          <w:lang w:val="uk-UA" w:eastAsia="uk-UA"/>
        </w:rPr>
        <w:t xml:space="preserve">архітектури </w:t>
      </w:r>
      <w:r w:rsidRPr="00452110">
        <w:rPr>
          <w:sz w:val="28"/>
          <w:szCs w:val="28"/>
          <w:lang w:val="uk-UA"/>
        </w:rPr>
        <w:t>місцевого значення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34152">
        <w:rPr>
          <w:sz w:val="28"/>
          <w:szCs w:val="28"/>
          <w:lang w:val="uk-UA"/>
        </w:rPr>
        <w:t xml:space="preserve">у </w:t>
      </w:r>
      <w:proofErr w:type="spellStart"/>
      <w:r w:rsidRPr="00134152">
        <w:rPr>
          <w:sz w:val="28"/>
          <w:szCs w:val="28"/>
          <w:lang w:val="uk-UA"/>
        </w:rPr>
        <w:t>Чортківській</w:t>
      </w:r>
      <w:proofErr w:type="spellEnd"/>
      <w:r w:rsidRPr="00134152">
        <w:rPr>
          <w:sz w:val="28"/>
          <w:szCs w:val="28"/>
          <w:lang w:val="uk-UA"/>
        </w:rPr>
        <w:t xml:space="preserve"> міській територіальній громаді, відповідно до Законів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134152">
        <w:rPr>
          <w:sz w:val="28"/>
          <w:szCs w:val="28"/>
          <w:lang w:val="uk-UA"/>
        </w:rPr>
        <w:t>«П</w:t>
      </w:r>
      <w:r>
        <w:rPr>
          <w:sz w:val="28"/>
          <w:szCs w:val="28"/>
          <w:lang w:val="uk-UA"/>
        </w:rPr>
        <w:t>ро охорону культурної спадщини»,</w:t>
      </w:r>
      <w:r w:rsidRPr="00134152">
        <w:rPr>
          <w:sz w:val="28"/>
          <w:szCs w:val="28"/>
          <w:lang w:val="uk-UA"/>
        </w:rPr>
        <w:t xml:space="preserve"> </w:t>
      </w:r>
      <w:r w:rsidR="00A96CB1" w:rsidRPr="005E59A2">
        <w:rPr>
          <w:bCs/>
          <w:iCs/>
          <w:color w:val="000000" w:themeColor="text1"/>
          <w:sz w:val="28"/>
          <w:szCs w:val="28"/>
          <w:lang w:val="uk-UA"/>
        </w:rPr>
        <w:t>виконавчий комітет міської ради</w:t>
      </w:r>
    </w:p>
    <w:p w:rsidR="00F617F3" w:rsidRPr="005E59A2" w:rsidRDefault="00F617F3" w:rsidP="00F617F3">
      <w:pPr>
        <w:ind w:left="1" w:hanging="3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F617F3" w:rsidRPr="005E59A2" w:rsidRDefault="00F617F3" w:rsidP="00F617F3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5E59A2">
        <w:rPr>
          <w:b/>
          <w:bCs/>
          <w:iCs/>
          <w:color w:val="000000" w:themeColor="text1"/>
          <w:sz w:val="28"/>
          <w:szCs w:val="28"/>
          <w:lang w:val="uk-UA"/>
        </w:rPr>
        <w:t>ВИРІШИВ :</w:t>
      </w:r>
    </w:p>
    <w:p w:rsidR="00F617F3" w:rsidRPr="005E59A2" w:rsidRDefault="00F617F3" w:rsidP="00F617F3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5F0F90" w:rsidRPr="005E59A2" w:rsidRDefault="005F0F90" w:rsidP="00A9340C">
      <w:pPr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 w:rsidRPr="005E59A2">
        <w:rPr>
          <w:color w:val="000000" w:themeColor="text1"/>
          <w:sz w:val="28"/>
          <w:szCs w:val="28"/>
          <w:lang w:val="uk-UA"/>
        </w:rPr>
        <w:t>1. С</w:t>
      </w:r>
      <w:proofErr w:type="spellStart"/>
      <w:r w:rsidRPr="005E59A2">
        <w:rPr>
          <w:color w:val="000000" w:themeColor="text1"/>
          <w:sz w:val="28"/>
        </w:rPr>
        <w:t>хвалити</w:t>
      </w:r>
      <w:proofErr w:type="spellEnd"/>
      <w:r w:rsidRPr="005E59A2">
        <w:rPr>
          <w:color w:val="000000" w:themeColor="text1"/>
          <w:sz w:val="28"/>
        </w:rPr>
        <w:t xml:space="preserve"> проект</w:t>
      </w:r>
      <w:r w:rsidRPr="005E59A2">
        <w:rPr>
          <w:b/>
          <w:color w:val="000000" w:themeColor="text1"/>
          <w:sz w:val="28"/>
        </w:rPr>
        <w:t xml:space="preserve"> </w:t>
      </w:r>
      <w:r w:rsidR="00A9340C" w:rsidRPr="00A9340C">
        <w:rPr>
          <w:sz w:val="28"/>
          <w:szCs w:val="28"/>
          <w:lang w:val="uk-UA"/>
        </w:rPr>
        <w:t xml:space="preserve">Програми </w:t>
      </w:r>
      <w:proofErr w:type="spellStart"/>
      <w:r w:rsidR="00A9340C" w:rsidRPr="00A9340C">
        <w:rPr>
          <w:sz w:val="28"/>
          <w:szCs w:val="28"/>
          <w:lang w:val="uk-UA"/>
        </w:rPr>
        <w:t>співфінансування</w:t>
      </w:r>
      <w:proofErr w:type="spellEnd"/>
      <w:r w:rsidR="00A9340C" w:rsidRPr="00A9340C">
        <w:rPr>
          <w:sz w:val="28"/>
          <w:szCs w:val="28"/>
          <w:lang w:val="uk-UA"/>
        </w:rPr>
        <w:t xml:space="preserve"> відновлення автентичних вікон, дверей та балконів на пам’ятках архітектури місцевого значення</w:t>
      </w:r>
      <w:r w:rsidR="00A9340C" w:rsidRPr="00A9340C">
        <w:rPr>
          <w:sz w:val="28"/>
          <w:szCs w:val="28"/>
        </w:rPr>
        <w:t xml:space="preserve">              </w:t>
      </w:r>
      <w:r w:rsidR="00A9340C" w:rsidRPr="00A9340C">
        <w:rPr>
          <w:sz w:val="28"/>
          <w:szCs w:val="28"/>
          <w:lang w:val="uk-UA"/>
        </w:rPr>
        <w:t xml:space="preserve"> в</w:t>
      </w:r>
      <w:r w:rsidR="00A9340C" w:rsidRPr="00A9340C">
        <w:rPr>
          <w:sz w:val="28"/>
          <w:szCs w:val="28"/>
        </w:rPr>
        <w:t xml:space="preserve"> </w:t>
      </w:r>
      <w:r w:rsidR="00A9340C" w:rsidRPr="00A9340C">
        <w:rPr>
          <w:sz w:val="28"/>
          <w:szCs w:val="28"/>
          <w:lang w:val="uk-UA"/>
        </w:rPr>
        <w:t>м. Чортків у 2022 – 2025 роках</w:t>
      </w:r>
      <w:r w:rsidR="00A9340C" w:rsidRPr="005E59A2">
        <w:rPr>
          <w:rStyle w:val="ac"/>
          <w:b w:val="0"/>
          <w:color w:val="000000" w:themeColor="text1"/>
          <w:sz w:val="28"/>
          <w:szCs w:val="28"/>
          <w:lang w:val="uk-UA"/>
        </w:rPr>
        <w:t xml:space="preserve"> </w:t>
      </w:r>
      <w:r w:rsidRPr="005E59A2">
        <w:rPr>
          <w:rStyle w:val="ac"/>
          <w:b w:val="0"/>
          <w:color w:val="000000" w:themeColor="text1"/>
          <w:sz w:val="28"/>
          <w:szCs w:val="28"/>
          <w:lang w:val="uk-UA"/>
        </w:rPr>
        <w:t xml:space="preserve">(далі - Програма) </w:t>
      </w:r>
      <w:r w:rsidRPr="005E59A2">
        <w:rPr>
          <w:color w:val="000000" w:themeColor="text1"/>
          <w:sz w:val="28"/>
          <w:szCs w:val="28"/>
          <w:lang w:val="uk-UA"/>
        </w:rPr>
        <w:t>згідно з додатком.</w:t>
      </w:r>
    </w:p>
    <w:p w:rsidR="005F0F90" w:rsidRPr="005E59A2" w:rsidRDefault="005F0F90" w:rsidP="005F0F90">
      <w:pPr>
        <w:pStyle w:val="11"/>
        <w:tabs>
          <w:tab w:val="left" w:pos="1301"/>
        </w:tabs>
        <w:ind w:right="201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5F0F90" w:rsidRPr="005E59A2" w:rsidRDefault="005F0F90" w:rsidP="005F0F90">
      <w:pPr>
        <w:overflowPunct w:val="0"/>
        <w:autoSpaceDE w:val="0"/>
        <w:autoSpaceDN w:val="0"/>
        <w:adjustRightInd w:val="0"/>
        <w:ind w:left="1" w:right="-1" w:hanging="3"/>
        <w:jc w:val="both"/>
        <w:textAlignment w:val="baseline"/>
        <w:rPr>
          <w:rFonts w:cs="Mangal"/>
          <w:color w:val="000000" w:themeColor="text1"/>
          <w:sz w:val="28"/>
          <w:lang w:val="uk-UA"/>
        </w:rPr>
      </w:pPr>
      <w:r w:rsidRPr="005E59A2">
        <w:rPr>
          <w:color w:val="000000" w:themeColor="text1"/>
          <w:sz w:val="28"/>
          <w:lang w:val="uk-UA"/>
        </w:rPr>
        <w:t>2.</w:t>
      </w:r>
      <w:r w:rsidRPr="005E59A2">
        <w:rPr>
          <w:color w:val="000000" w:themeColor="text1"/>
          <w:sz w:val="28"/>
          <w:szCs w:val="28"/>
          <w:lang w:val="uk-UA"/>
        </w:rPr>
        <w:t xml:space="preserve"> Відділ</w:t>
      </w:r>
      <w:r w:rsidR="00A9340C">
        <w:rPr>
          <w:color w:val="000000" w:themeColor="text1"/>
          <w:sz w:val="28"/>
          <w:szCs w:val="28"/>
          <w:lang w:val="uk-UA"/>
        </w:rPr>
        <w:t>у</w:t>
      </w:r>
      <w:r w:rsidRPr="005E59A2">
        <w:rPr>
          <w:color w:val="000000" w:themeColor="text1"/>
          <w:sz w:val="28"/>
          <w:szCs w:val="28"/>
          <w:lang w:val="uk-UA"/>
        </w:rPr>
        <w:t xml:space="preserve">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5E59A2">
        <w:rPr>
          <w:color w:val="000000" w:themeColor="text1"/>
          <w:sz w:val="28"/>
          <w:lang w:val="uk-UA"/>
        </w:rPr>
        <w:t xml:space="preserve"> </w:t>
      </w:r>
      <w:r w:rsidRPr="005E59A2">
        <w:rPr>
          <w:color w:val="000000" w:themeColor="text1"/>
          <w:sz w:val="28"/>
          <w:szCs w:val="28"/>
          <w:lang w:val="uk-UA"/>
        </w:rPr>
        <w:t xml:space="preserve">забезпечити подання на розгляд сесії міської ради </w:t>
      </w:r>
      <w:proofErr w:type="spellStart"/>
      <w:r w:rsidRPr="005E59A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E59A2">
        <w:rPr>
          <w:color w:val="000000" w:themeColor="text1"/>
          <w:sz w:val="28"/>
          <w:szCs w:val="28"/>
          <w:lang w:val="uk-UA"/>
        </w:rPr>
        <w:t xml:space="preserve"> Програми.</w:t>
      </w:r>
      <w:r w:rsidRPr="005E59A2">
        <w:rPr>
          <w:color w:val="000000" w:themeColor="text1"/>
          <w:sz w:val="28"/>
          <w:szCs w:val="28"/>
        </w:rPr>
        <w:t xml:space="preserve">  </w:t>
      </w:r>
    </w:p>
    <w:p w:rsidR="005F0F90" w:rsidRPr="005E59A2" w:rsidRDefault="005F0F90" w:rsidP="005F0F90">
      <w:pPr>
        <w:pStyle w:val="11"/>
        <w:tabs>
          <w:tab w:val="left" w:pos="1301"/>
        </w:tabs>
        <w:ind w:right="20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D27AE" w:rsidRPr="005E59A2" w:rsidRDefault="005F0F90" w:rsidP="002D020C">
      <w:pPr>
        <w:ind w:left="1" w:hanging="3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5E59A2">
        <w:rPr>
          <w:bCs/>
          <w:iCs/>
          <w:color w:val="000000" w:themeColor="text1"/>
          <w:sz w:val="28"/>
          <w:szCs w:val="28"/>
          <w:lang w:val="uk-UA"/>
        </w:rPr>
        <w:t xml:space="preserve">3. Копію рішення направити у </w:t>
      </w:r>
      <w:r w:rsidRPr="005E59A2">
        <w:rPr>
          <w:color w:val="000000" w:themeColor="text1"/>
          <w:sz w:val="28"/>
          <w:szCs w:val="28"/>
          <w:lang w:val="uk-UA"/>
        </w:rPr>
        <w:t>відділ архітектури та містобудівного кадастру управління комунального господарства, архітектури та капітального будівництва міської ради,</w:t>
      </w:r>
      <w:r w:rsidRPr="005E59A2">
        <w:rPr>
          <w:bCs/>
          <w:iCs/>
          <w:color w:val="000000" w:themeColor="text1"/>
          <w:sz w:val="28"/>
          <w:szCs w:val="28"/>
          <w:lang w:val="uk-UA"/>
        </w:rPr>
        <w:t xml:space="preserve"> заявнику.</w:t>
      </w:r>
    </w:p>
    <w:p w:rsidR="005F0F90" w:rsidRPr="005E59A2" w:rsidRDefault="005F0F90" w:rsidP="002D0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2D020C" w:rsidRPr="005E59A2" w:rsidRDefault="002D020C" w:rsidP="002D0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 w:rsidRPr="005E59A2">
        <w:rPr>
          <w:bCs/>
          <w:iCs/>
          <w:color w:val="000000" w:themeColor="text1"/>
          <w:sz w:val="28"/>
          <w:szCs w:val="28"/>
          <w:lang w:val="uk-UA"/>
        </w:rPr>
        <w:t xml:space="preserve">4. Контроль за виконанням даного рішення покласти на </w:t>
      </w:r>
      <w:r w:rsidRPr="005E59A2">
        <w:rPr>
          <w:color w:val="000000" w:themeColor="text1"/>
          <w:sz w:val="28"/>
          <w:szCs w:val="28"/>
        </w:rPr>
        <w:t xml:space="preserve">заступника </w:t>
      </w:r>
      <w:proofErr w:type="spellStart"/>
      <w:r w:rsidRPr="005E59A2">
        <w:rPr>
          <w:color w:val="000000" w:themeColor="text1"/>
          <w:sz w:val="28"/>
          <w:szCs w:val="28"/>
        </w:rPr>
        <w:t>міського</w:t>
      </w:r>
      <w:proofErr w:type="spellEnd"/>
      <w:r w:rsidRPr="005E59A2">
        <w:rPr>
          <w:color w:val="000000" w:themeColor="text1"/>
          <w:sz w:val="28"/>
          <w:szCs w:val="28"/>
        </w:rPr>
        <w:t xml:space="preserve"> </w:t>
      </w:r>
      <w:proofErr w:type="spellStart"/>
      <w:r w:rsidRPr="005E59A2">
        <w:rPr>
          <w:color w:val="000000" w:themeColor="text1"/>
          <w:sz w:val="28"/>
          <w:szCs w:val="28"/>
        </w:rPr>
        <w:t>голови</w:t>
      </w:r>
      <w:proofErr w:type="spellEnd"/>
      <w:r w:rsidRPr="005E59A2">
        <w:rPr>
          <w:color w:val="000000" w:themeColor="text1"/>
          <w:sz w:val="28"/>
          <w:szCs w:val="28"/>
        </w:rPr>
        <w:t xml:space="preserve"> з </w:t>
      </w:r>
      <w:proofErr w:type="spellStart"/>
      <w:r w:rsidRPr="005E59A2">
        <w:rPr>
          <w:color w:val="000000" w:themeColor="text1"/>
          <w:sz w:val="28"/>
          <w:szCs w:val="28"/>
        </w:rPr>
        <w:t>питань</w:t>
      </w:r>
      <w:proofErr w:type="spellEnd"/>
      <w:r w:rsidRPr="005E59A2">
        <w:rPr>
          <w:color w:val="000000" w:themeColor="text1"/>
          <w:sz w:val="28"/>
          <w:szCs w:val="28"/>
        </w:rPr>
        <w:t xml:space="preserve"> </w:t>
      </w:r>
      <w:proofErr w:type="spellStart"/>
      <w:r w:rsidRPr="005E59A2">
        <w:rPr>
          <w:color w:val="000000" w:themeColor="text1"/>
          <w:sz w:val="28"/>
          <w:szCs w:val="28"/>
        </w:rPr>
        <w:t>діяльності</w:t>
      </w:r>
      <w:proofErr w:type="spellEnd"/>
      <w:r w:rsidRPr="005E59A2">
        <w:rPr>
          <w:color w:val="000000" w:themeColor="text1"/>
          <w:sz w:val="28"/>
          <w:szCs w:val="28"/>
        </w:rPr>
        <w:t xml:space="preserve"> </w:t>
      </w:r>
      <w:proofErr w:type="spellStart"/>
      <w:r w:rsidRPr="005E59A2">
        <w:rPr>
          <w:color w:val="000000" w:themeColor="text1"/>
          <w:sz w:val="28"/>
          <w:szCs w:val="28"/>
        </w:rPr>
        <w:t>виконавчих</w:t>
      </w:r>
      <w:proofErr w:type="spellEnd"/>
      <w:r w:rsidRPr="005E59A2">
        <w:rPr>
          <w:color w:val="000000" w:themeColor="text1"/>
          <w:sz w:val="28"/>
          <w:szCs w:val="28"/>
        </w:rPr>
        <w:t xml:space="preserve"> </w:t>
      </w:r>
      <w:proofErr w:type="spellStart"/>
      <w:r w:rsidRPr="005E59A2">
        <w:rPr>
          <w:color w:val="000000" w:themeColor="text1"/>
          <w:sz w:val="28"/>
          <w:szCs w:val="28"/>
        </w:rPr>
        <w:t>органів</w:t>
      </w:r>
      <w:proofErr w:type="spellEnd"/>
      <w:r w:rsidRPr="005E59A2">
        <w:rPr>
          <w:color w:val="000000" w:themeColor="text1"/>
          <w:sz w:val="28"/>
          <w:szCs w:val="28"/>
          <w:lang w:val="uk-UA"/>
        </w:rPr>
        <w:t xml:space="preserve"> міської ради Віктора Г</w:t>
      </w:r>
      <w:r w:rsidR="00F65094" w:rsidRPr="005E59A2">
        <w:rPr>
          <w:color w:val="000000" w:themeColor="text1"/>
          <w:sz w:val="28"/>
          <w:szCs w:val="28"/>
          <w:lang w:val="uk-UA"/>
        </w:rPr>
        <w:t>УРИНА.</w:t>
      </w:r>
    </w:p>
    <w:p w:rsidR="00DD2F73" w:rsidRPr="005E59A2" w:rsidRDefault="00DD2F73" w:rsidP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5E59A2" w:rsidRDefault="00DD2F73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E927BE" w:rsidRPr="005E59A2" w:rsidRDefault="00E927B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5D27AE" w:rsidRPr="005E59A2" w:rsidRDefault="005D27AE" w:rsidP="005D27AE">
      <w:pPr>
        <w:pStyle w:val="a7"/>
        <w:tabs>
          <w:tab w:val="center" w:pos="4822"/>
        </w:tabs>
        <w:ind w:left="1" w:hanging="3"/>
        <w:jc w:val="both"/>
        <w:rPr>
          <w:b/>
          <w:color w:val="000000" w:themeColor="text1"/>
          <w:szCs w:val="28"/>
        </w:rPr>
      </w:pPr>
      <w:r w:rsidRPr="005E59A2">
        <w:rPr>
          <w:b/>
          <w:color w:val="000000" w:themeColor="text1"/>
          <w:szCs w:val="28"/>
        </w:rPr>
        <w:t xml:space="preserve">Міський голова                                                    </w:t>
      </w:r>
      <w:r w:rsidRPr="005E59A2">
        <w:rPr>
          <w:b/>
          <w:color w:val="000000" w:themeColor="text1"/>
          <w:szCs w:val="28"/>
        </w:rPr>
        <w:tab/>
        <w:t xml:space="preserve">         Володимир ШМАТЬКО</w:t>
      </w:r>
    </w:p>
    <w:p w:rsidR="005D27AE" w:rsidRPr="005E59A2" w:rsidRDefault="005D27AE" w:rsidP="006A57E0">
      <w:pPr>
        <w:pStyle w:val="a7"/>
        <w:tabs>
          <w:tab w:val="center" w:pos="4822"/>
        </w:tabs>
        <w:ind w:leftChars="0" w:left="0" w:firstLineChars="0" w:firstLine="0"/>
        <w:jc w:val="both"/>
        <w:rPr>
          <w:b/>
          <w:color w:val="000000" w:themeColor="text1"/>
          <w:szCs w:val="28"/>
        </w:rPr>
      </w:pPr>
    </w:p>
    <w:p w:rsidR="00A9340C" w:rsidRPr="00F274A5" w:rsidRDefault="00A517C0" w:rsidP="006A57E0">
      <w:pPr>
        <w:pBdr>
          <w:top w:val="nil"/>
          <w:left w:val="nil"/>
          <w:bottom w:val="nil"/>
          <w:right w:val="nil"/>
          <w:between w:val="nil"/>
        </w:pBdr>
        <w:ind w:leftChars="0" w:left="3600" w:firstLineChars="0" w:firstLine="720"/>
        <w:rPr>
          <w:color w:val="000000"/>
          <w:sz w:val="28"/>
          <w:szCs w:val="28"/>
          <w:lang w:val="uk-UA"/>
        </w:rPr>
      </w:pPr>
      <w:r w:rsidRPr="00A517C0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</w:t>
      </w:r>
      <w:r w:rsidR="005F0F90" w:rsidRPr="005E59A2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A9340C" w:rsidRPr="00F274A5">
        <w:rPr>
          <w:color w:val="000000"/>
          <w:sz w:val="28"/>
          <w:szCs w:val="28"/>
          <w:lang w:val="uk-UA"/>
        </w:rPr>
        <w:t>Додаток 1</w:t>
      </w:r>
    </w:p>
    <w:p w:rsidR="00A9340C" w:rsidRDefault="00A9340C" w:rsidP="00A9340C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до рішення виконавчого комітету міської ради </w:t>
      </w:r>
    </w:p>
    <w:p w:rsidR="00A9340C" w:rsidRDefault="00A9340C" w:rsidP="00A9340C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від 01 грудня 2021 року  № ___</w:t>
      </w:r>
    </w:p>
    <w:p w:rsidR="00A9340C" w:rsidRPr="00F274A5" w:rsidRDefault="00A9340C" w:rsidP="00A9340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color w:val="000000"/>
          <w:sz w:val="28"/>
          <w:szCs w:val="28"/>
          <w:lang w:val="uk-UA"/>
        </w:rPr>
      </w:pPr>
    </w:p>
    <w:p w:rsidR="00A9340C" w:rsidRPr="00F274A5" w:rsidRDefault="00A9340C" w:rsidP="00A934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F274A5">
        <w:rPr>
          <w:b/>
          <w:color w:val="000000"/>
          <w:sz w:val="28"/>
          <w:szCs w:val="28"/>
          <w:lang w:val="uk-UA"/>
        </w:rPr>
        <w:t>ПРОГРАМА</w:t>
      </w:r>
    </w:p>
    <w:p w:rsidR="00A9340C" w:rsidRPr="00F274A5" w:rsidRDefault="00A9340C" w:rsidP="00A9340C">
      <w:pPr>
        <w:ind w:left="1" w:hanging="3"/>
        <w:jc w:val="center"/>
        <w:rPr>
          <w:b/>
          <w:sz w:val="28"/>
          <w:szCs w:val="28"/>
          <w:lang w:val="uk-UA"/>
        </w:rPr>
      </w:pPr>
      <w:proofErr w:type="spellStart"/>
      <w:r w:rsidRPr="00F274A5">
        <w:rPr>
          <w:b/>
          <w:sz w:val="28"/>
          <w:szCs w:val="28"/>
          <w:lang w:val="uk-UA"/>
        </w:rPr>
        <w:t>співфінансування</w:t>
      </w:r>
      <w:proofErr w:type="spellEnd"/>
      <w:r w:rsidRPr="00F274A5">
        <w:rPr>
          <w:b/>
          <w:sz w:val="28"/>
          <w:szCs w:val="28"/>
          <w:lang w:val="uk-UA"/>
        </w:rPr>
        <w:t xml:space="preserve"> відновлення автентичних вікон, дверей та балконів </w:t>
      </w:r>
    </w:p>
    <w:p w:rsidR="00A9340C" w:rsidRPr="00F274A5" w:rsidRDefault="00A9340C" w:rsidP="00A9340C">
      <w:pPr>
        <w:ind w:left="1" w:hanging="3"/>
        <w:jc w:val="center"/>
        <w:rPr>
          <w:b/>
          <w:sz w:val="28"/>
          <w:szCs w:val="28"/>
          <w:lang w:val="uk-UA"/>
        </w:rPr>
      </w:pPr>
      <w:r w:rsidRPr="00F274A5">
        <w:rPr>
          <w:b/>
          <w:sz w:val="28"/>
          <w:szCs w:val="28"/>
          <w:lang w:val="uk-UA"/>
        </w:rPr>
        <w:t xml:space="preserve">на пам’ятках архітектури місцевого значення в  </w:t>
      </w:r>
    </w:p>
    <w:p w:rsidR="00A9340C" w:rsidRPr="00F274A5" w:rsidRDefault="00A9340C" w:rsidP="00A9340C">
      <w:pPr>
        <w:ind w:left="1" w:hanging="3"/>
        <w:jc w:val="center"/>
        <w:rPr>
          <w:b/>
          <w:sz w:val="28"/>
          <w:szCs w:val="28"/>
          <w:lang w:val="uk-UA"/>
        </w:rPr>
      </w:pPr>
      <w:r w:rsidRPr="00F274A5">
        <w:rPr>
          <w:b/>
          <w:sz w:val="28"/>
          <w:szCs w:val="28"/>
          <w:lang w:val="uk-UA"/>
        </w:rPr>
        <w:t xml:space="preserve">  м. Чортків у 2022 – 2025 роках</w:t>
      </w:r>
    </w:p>
    <w:p w:rsidR="00A9340C" w:rsidRPr="00F274A5" w:rsidRDefault="00A9340C" w:rsidP="00A934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" w:hanging="3"/>
        <w:jc w:val="center"/>
        <w:rPr>
          <w:b/>
          <w:color w:val="FF0000"/>
          <w:sz w:val="28"/>
          <w:szCs w:val="28"/>
          <w:lang w:val="uk-UA"/>
        </w:rPr>
      </w:pPr>
    </w:p>
    <w:p w:rsidR="00A9340C" w:rsidRPr="00F274A5" w:rsidRDefault="00A9340C" w:rsidP="00A934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1" w:hanging="3"/>
        <w:jc w:val="center"/>
        <w:rPr>
          <w:color w:val="000000"/>
          <w:sz w:val="28"/>
          <w:szCs w:val="28"/>
          <w:lang w:val="uk-UA"/>
        </w:rPr>
      </w:pPr>
      <w:r w:rsidRPr="00F274A5">
        <w:rPr>
          <w:b/>
          <w:color w:val="000000"/>
          <w:sz w:val="28"/>
          <w:szCs w:val="28"/>
          <w:lang w:val="uk-UA"/>
        </w:rPr>
        <w:t xml:space="preserve"> Паспорт Програми</w:t>
      </w:r>
    </w:p>
    <w:tbl>
      <w:tblPr>
        <w:tblW w:w="98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6"/>
        <w:gridCol w:w="3996"/>
        <w:gridCol w:w="5256"/>
      </w:tblGrid>
      <w:tr w:rsidR="00A9340C" w:rsidRPr="00F274A5" w:rsidTr="00831FEE">
        <w:trPr>
          <w:trHeight w:val="64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274A5">
              <w:rPr>
                <w:color w:val="000000"/>
                <w:sz w:val="28"/>
                <w:szCs w:val="28"/>
                <w:lang w:val="uk-UA"/>
              </w:rPr>
              <w:t>Чортківська</w:t>
            </w:r>
            <w:proofErr w:type="spellEnd"/>
            <w:r w:rsidRPr="00F274A5">
              <w:rPr>
                <w:color w:val="000000"/>
                <w:sz w:val="28"/>
                <w:szCs w:val="28"/>
                <w:lang w:val="uk-UA"/>
              </w:rPr>
              <w:t xml:space="preserve"> міська територіальна громада</w:t>
            </w:r>
          </w:p>
        </w:tc>
      </w:tr>
      <w:tr w:rsidR="00A9340C" w:rsidRPr="00F274A5" w:rsidTr="00831FEE">
        <w:trPr>
          <w:trHeight w:val="116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Розпорядчий документ</w:t>
            </w:r>
            <w:r w:rsidRPr="00F274A5">
              <w:rPr>
                <w:color w:val="000000"/>
                <w:sz w:val="28"/>
                <w:szCs w:val="28"/>
                <w:lang w:val="uk-UA"/>
              </w:rPr>
              <w:t xml:space="preserve"> органу виконавчої влади про розроблення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  <w:r w:rsidRPr="00134152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34152">
              <w:rPr>
                <w:sz w:val="28"/>
                <w:szCs w:val="28"/>
                <w:lang w:val="uk-UA"/>
              </w:rPr>
              <w:t>«П</w:t>
            </w:r>
            <w:r>
              <w:rPr>
                <w:sz w:val="28"/>
                <w:szCs w:val="28"/>
                <w:lang w:val="uk-UA"/>
              </w:rPr>
              <w:t>ро охорону культурної спадщини»</w:t>
            </w:r>
          </w:p>
        </w:tc>
      </w:tr>
      <w:tr w:rsidR="00A9340C" w:rsidRPr="00F274A5" w:rsidTr="00831FEE">
        <w:trPr>
          <w:trHeight w:val="64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sz w:val="28"/>
                <w:szCs w:val="28"/>
                <w:lang w:val="uk-UA"/>
              </w:rPr>
              <w:t>Відділ архітектури та містобудівного кадастру управління комунального господарства, архітектури та капітального будівництва міської ради</w:t>
            </w:r>
          </w:p>
        </w:tc>
      </w:tr>
      <w:tr w:rsidR="00A9340C" w:rsidRPr="00F274A5" w:rsidTr="00831FEE">
        <w:trPr>
          <w:trHeight w:val="7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sz w:val="28"/>
                <w:szCs w:val="28"/>
                <w:lang w:val="uk-UA"/>
              </w:rPr>
              <w:t>4</w:t>
            </w:r>
            <w:r w:rsidRPr="00F274A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shd w:val="clear" w:color="auto" w:fill="FFFFFF"/>
              <w:ind w:left="1" w:hanging="3"/>
              <w:rPr>
                <w:sz w:val="28"/>
                <w:szCs w:val="28"/>
                <w:lang w:val="uk-UA"/>
              </w:rPr>
            </w:pPr>
            <w:proofErr w:type="spellStart"/>
            <w:r w:rsidRPr="00F274A5">
              <w:rPr>
                <w:sz w:val="28"/>
                <w:szCs w:val="28"/>
                <w:lang w:val="uk-UA"/>
              </w:rPr>
              <w:t>Чортківська</w:t>
            </w:r>
            <w:proofErr w:type="spellEnd"/>
            <w:r w:rsidRPr="00F274A5">
              <w:rPr>
                <w:sz w:val="28"/>
                <w:szCs w:val="28"/>
                <w:lang w:val="uk-UA"/>
              </w:rPr>
              <w:t xml:space="preserve"> міська рада, Відділ архітектури та містобудівного кадастру управління комунального господарства, архітектури та капітального будівництва міської ради</w:t>
            </w:r>
          </w:p>
        </w:tc>
      </w:tr>
      <w:tr w:rsidR="00A9340C" w:rsidRPr="006A57E0" w:rsidTr="00831FEE">
        <w:trPr>
          <w:trHeight w:val="7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shd w:val="clear" w:color="auto" w:fill="FFFFFF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Власники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 xml:space="preserve"> балконів, еркерів, лоджій, </w:t>
            </w:r>
            <w:proofErr w:type="spellStart"/>
            <w:r w:rsidRPr="00134152">
              <w:rPr>
                <w:color w:val="000000"/>
                <w:sz w:val="28"/>
                <w:szCs w:val="28"/>
                <w:lang w:val="uk-UA" w:eastAsia="uk-UA"/>
              </w:rPr>
              <w:t>напівбалконів</w:t>
            </w:r>
            <w:proofErr w:type="spellEnd"/>
            <w:r w:rsidRPr="00134152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а також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 xml:space="preserve"> автентичних дверей та вікон, розташованих на гол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овних фасадах будинків – пам’ят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 xml:space="preserve">ок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архітектури </w:t>
            </w:r>
            <w:r w:rsidRPr="00452110">
              <w:rPr>
                <w:sz w:val="28"/>
                <w:szCs w:val="28"/>
                <w:lang w:val="uk-UA"/>
              </w:rPr>
              <w:t>місцевого значення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134152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34152">
              <w:rPr>
                <w:sz w:val="28"/>
                <w:szCs w:val="28"/>
                <w:lang w:val="uk-UA"/>
              </w:rPr>
              <w:t>Чортківській</w:t>
            </w:r>
            <w:proofErr w:type="spellEnd"/>
            <w:r w:rsidRPr="00134152">
              <w:rPr>
                <w:sz w:val="28"/>
                <w:szCs w:val="28"/>
                <w:lang w:val="uk-UA"/>
              </w:rPr>
              <w:t xml:space="preserve"> міській територіальній громаді</w:t>
            </w:r>
          </w:p>
        </w:tc>
      </w:tr>
      <w:tr w:rsidR="00A9340C" w:rsidRPr="00F274A5" w:rsidTr="00831FEE">
        <w:trPr>
          <w:trHeight w:val="7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Default="00A9340C" w:rsidP="00A9340C">
            <w:pPr>
              <w:tabs>
                <w:tab w:val="left" w:pos="-6"/>
              </w:tabs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7C92">
              <w:rPr>
                <w:sz w:val="28"/>
                <w:szCs w:val="28"/>
                <w:lang w:val="uk-UA" w:eastAsia="uk-UA"/>
              </w:rPr>
              <w:t xml:space="preserve">Основною метою та завданням реалізації Програми </w:t>
            </w:r>
            <w:proofErr w:type="spellStart"/>
            <w:r w:rsidRPr="00452110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452110">
              <w:rPr>
                <w:sz w:val="28"/>
                <w:szCs w:val="28"/>
                <w:lang w:val="uk-UA"/>
              </w:rPr>
              <w:t xml:space="preserve"> відновлення автентичних вікон, дверей та балконів на пам’ятках архітектури місцевого значення в  </w:t>
            </w:r>
            <w:r>
              <w:rPr>
                <w:sz w:val="28"/>
                <w:szCs w:val="28"/>
                <w:lang w:val="uk-UA"/>
              </w:rPr>
              <w:t>м. Чортків у</w:t>
            </w:r>
            <w:r w:rsidRPr="00452110">
              <w:rPr>
                <w:sz w:val="28"/>
                <w:szCs w:val="28"/>
                <w:lang w:val="uk-UA"/>
              </w:rPr>
              <w:t xml:space="preserve"> 2022 – 2025 р</w:t>
            </w:r>
            <w:r>
              <w:rPr>
                <w:sz w:val="28"/>
                <w:szCs w:val="28"/>
                <w:lang w:val="uk-UA"/>
              </w:rPr>
              <w:t xml:space="preserve">оках </w:t>
            </w:r>
            <w:r>
              <w:rPr>
                <w:sz w:val="28"/>
                <w:szCs w:val="28"/>
                <w:lang w:val="uk-UA" w:eastAsia="uk-UA"/>
              </w:rPr>
              <w:t xml:space="preserve">(далі - Програма) є виконання ремонтно - </w:t>
            </w:r>
            <w:r w:rsidRPr="00EE7C92">
              <w:rPr>
                <w:sz w:val="28"/>
                <w:szCs w:val="28"/>
                <w:lang w:val="uk-UA" w:eastAsia="uk-UA"/>
              </w:rPr>
              <w:t>реставраційних робіт балконів (еркерів</w:t>
            </w:r>
            <w:r>
              <w:rPr>
                <w:sz w:val="28"/>
                <w:szCs w:val="28"/>
                <w:lang w:val="uk-UA" w:eastAsia="uk-UA"/>
              </w:rPr>
              <w:t xml:space="preserve">, лоджій,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напівбалконів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(далі - балконів),</w:t>
            </w:r>
            <w:r w:rsidRPr="00EE7C92">
              <w:rPr>
                <w:sz w:val="28"/>
                <w:szCs w:val="28"/>
                <w:lang w:eastAsia="uk-UA"/>
              </w:rPr>
              <w:t>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 також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 xml:space="preserve"> автентичних дверей та вікон, </w:t>
            </w:r>
          </w:p>
          <w:p w:rsidR="00A9340C" w:rsidRPr="003375C6" w:rsidRDefault="00A9340C" w:rsidP="00A9340C">
            <w:pPr>
              <w:tabs>
                <w:tab w:val="left" w:pos="-6"/>
              </w:tabs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134152">
              <w:rPr>
                <w:color w:val="000000"/>
                <w:sz w:val="28"/>
                <w:szCs w:val="28"/>
                <w:lang w:val="uk-UA" w:eastAsia="uk-UA"/>
              </w:rPr>
              <w:t>розташованих на гол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овних фасадах </w:t>
            </w:r>
          </w:p>
          <w:p w:rsidR="00A9340C" w:rsidRDefault="00A9340C" w:rsidP="00A9340C">
            <w:pPr>
              <w:tabs>
                <w:tab w:val="left" w:pos="-6"/>
              </w:tabs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будинків – пам’ят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>ок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архітектури </w:t>
            </w:r>
          </w:p>
          <w:p w:rsidR="00A9340C" w:rsidRDefault="00A9340C" w:rsidP="00A9340C">
            <w:pPr>
              <w:tabs>
                <w:tab w:val="left" w:pos="-6"/>
              </w:tabs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52110">
              <w:rPr>
                <w:sz w:val="28"/>
                <w:szCs w:val="28"/>
                <w:lang w:val="uk-UA"/>
              </w:rPr>
              <w:t>місцевого значення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території </w:t>
            </w:r>
          </w:p>
          <w:p w:rsidR="00A9340C" w:rsidRDefault="00A9340C" w:rsidP="00A9340C">
            <w:pPr>
              <w:tabs>
                <w:tab w:val="left" w:pos="-6"/>
              </w:tabs>
              <w:ind w:left="1" w:hanging="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Чортківської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територіальної  </w:t>
            </w:r>
          </w:p>
          <w:p w:rsidR="00A9340C" w:rsidRPr="0092204C" w:rsidRDefault="00A9340C" w:rsidP="00A9340C">
            <w:pPr>
              <w:tabs>
                <w:tab w:val="left" w:pos="-6"/>
              </w:tabs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громади</w:t>
            </w:r>
          </w:p>
        </w:tc>
      </w:tr>
      <w:tr w:rsidR="00A9340C" w:rsidRPr="00F274A5" w:rsidTr="00831FEE">
        <w:trPr>
          <w:trHeight w:val="79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2022</w:t>
            </w:r>
            <w:r w:rsidRPr="00F274A5">
              <w:rPr>
                <w:color w:val="000000"/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F274A5">
              <w:rPr>
                <w:color w:val="000000"/>
                <w:sz w:val="28"/>
                <w:szCs w:val="28"/>
                <w:lang w:val="uk-UA"/>
              </w:rPr>
              <w:t xml:space="preserve"> роки </w:t>
            </w:r>
          </w:p>
        </w:tc>
      </w:tr>
      <w:tr w:rsidR="00A9340C" w:rsidRPr="006A57E0" w:rsidTr="00831FEE">
        <w:trPr>
          <w:trHeight w:val="79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Pr="00F274A5">
              <w:rPr>
                <w:sz w:val="28"/>
                <w:szCs w:val="28"/>
                <w:lang w:val="uk-UA"/>
              </w:rPr>
              <w:t xml:space="preserve">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Чортківської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територіальної  громади</w:t>
            </w:r>
          </w:p>
        </w:tc>
      </w:tr>
      <w:tr w:rsidR="00A9340C" w:rsidRPr="00F274A5" w:rsidTr="00831FEE">
        <w:trPr>
          <w:trHeight w:val="108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9340C" w:rsidRPr="00F274A5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274A5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3375C6">
              <w:rPr>
                <w:sz w:val="28"/>
                <w:szCs w:val="28"/>
                <w:lang w:val="uk-UA"/>
              </w:rPr>
              <w:t xml:space="preserve"> </w:t>
            </w:r>
            <w:r w:rsidRPr="003375C6">
              <w:rPr>
                <w:sz w:val="28"/>
                <w:szCs w:val="28"/>
                <w:lang w:val="uk-UA" w:eastAsia="uk-UA"/>
              </w:rPr>
              <w:t xml:space="preserve">Фінансування Програми буде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3375C6">
              <w:rPr>
                <w:sz w:val="28"/>
                <w:szCs w:val="28"/>
                <w:lang w:val="uk-UA" w:eastAsia="uk-UA"/>
              </w:rPr>
              <w:t>здійснюв</w:t>
            </w:r>
            <w:r>
              <w:rPr>
                <w:sz w:val="28"/>
                <w:szCs w:val="28"/>
                <w:lang w:val="uk-UA" w:eastAsia="uk-UA"/>
              </w:rPr>
              <w:t xml:space="preserve">атися за рахунок коштів міського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бюджету </w:t>
            </w:r>
            <w:proofErr w:type="spellStart"/>
            <w:r>
              <w:rPr>
                <w:sz w:val="28"/>
                <w:szCs w:val="28"/>
                <w:lang w:val="uk-UA"/>
              </w:rPr>
              <w:t>Чортківської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територіальної  громади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3375C6">
              <w:rPr>
                <w:sz w:val="28"/>
                <w:szCs w:val="28"/>
                <w:lang w:val="uk-UA" w:eastAsia="uk-UA"/>
              </w:rPr>
              <w:t xml:space="preserve"> у межах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3375C6">
              <w:rPr>
                <w:color w:val="FF0000"/>
                <w:sz w:val="28"/>
                <w:szCs w:val="28"/>
                <w:lang w:val="uk-UA" w:eastAsia="uk-UA"/>
              </w:rPr>
              <w:t>щорічних запланованих асигнувань</w:t>
            </w:r>
            <w:r w:rsidRPr="003375C6">
              <w:rPr>
                <w:sz w:val="28"/>
                <w:szCs w:val="28"/>
                <w:lang w:val="uk-UA" w:eastAsia="uk-UA"/>
              </w:rPr>
              <w:t xml:space="preserve"> та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3375C6">
              <w:rPr>
                <w:sz w:val="28"/>
                <w:szCs w:val="28"/>
                <w:lang w:val="uk-UA" w:eastAsia="uk-UA"/>
              </w:rPr>
              <w:t xml:space="preserve">коштів власників балконів, еркерів,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лоджій,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напівбалконів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 xml:space="preserve">дверей та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4152">
              <w:rPr>
                <w:color w:val="000000"/>
                <w:sz w:val="28"/>
                <w:szCs w:val="28"/>
                <w:lang w:val="uk-UA" w:eastAsia="uk-UA"/>
              </w:rPr>
              <w:t>вікон,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розташованих 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>на гол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овних фасадах будинків – пам’ят</w:t>
            </w:r>
            <w:r w:rsidRPr="00134152">
              <w:rPr>
                <w:color w:val="000000"/>
                <w:sz w:val="28"/>
                <w:szCs w:val="28"/>
                <w:lang w:val="uk-UA" w:eastAsia="uk-UA"/>
              </w:rPr>
              <w:t>ок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архітектури </w:t>
            </w:r>
          </w:p>
          <w:p w:rsidR="00A9340C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452110">
              <w:rPr>
                <w:sz w:val="28"/>
                <w:szCs w:val="28"/>
                <w:lang w:val="uk-UA"/>
              </w:rPr>
              <w:t>місцевого значення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відповідно до </w:t>
            </w:r>
          </w:p>
          <w:p w:rsidR="00A9340C" w:rsidRPr="003375C6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375C6">
              <w:rPr>
                <w:sz w:val="28"/>
                <w:szCs w:val="28"/>
                <w:lang w:val="uk-UA" w:eastAsia="uk-UA"/>
              </w:rPr>
              <w:t>механізму реалізації Програми</w:t>
            </w:r>
          </w:p>
          <w:p w:rsidR="00A9340C" w:rsidRPr="003375C6" w:rsidRDefault="00A9340C" w:rsidP="00A9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9340C" w:rsidRPr="00F274A5" w:rsidRDefault="00A9340C" w:rsidP="006A57E0">
      <w:pPr>
        <w:ind w:leftChars="0" w:left="0" w:right="-5" w:firstLineChars="0" w:firstLine="0"/>
        <w:rPr>
          <w:b/>
          <w:sz w:val="28"/>
          <w:szCs w:val="28"/>
          <w:lang w:val="uk-UA"/>
        </w:rPr>
      </w:pPr>
    </w:p>
    <w:p w:rsidR="00A9340C" w:rsidRPr="005A4E6A" w:rsidRDefault="00A9340C" w:rsidP="00A9340C">
      <w:pPr>
        <w:pStyle w:val="aa"/>
        <w:numPr>
          <w:ilvl w:val="3"/>
          <w:numId w:val="6"/>
        </w:numPr>
        <w:suppressAutoHyphens w:val="0"/>
        <w:spacing w:after="200" w:line="276" w:lineRule="auto"/>
        <w:ind w:leftChars="0" w:left="0" w:right="-5" w:firstLineChars="0" w:firstLine="0"/>
        <w:contextualSpacing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r w:rsidRPr="005A4E6A">
        <w:rPr>
          <w:b/>
          <w:color w:val="000000"/>
          <w:sz w:val="28"/>
          <w:szCs w:val="28"/>
        </w:rPr>
        <w:t xml:space="preserve">Мета </w:t>
      </w:r>
      <w:proofErr w:type="spellStart"/>
      <w:r w:rsidRPr="005A4E6A">
        <w:rPr>
          <w:b/>
          <w:color w:val="000000"/>
          <w:sz w:val="28"/>
          <w:szCs w:val="28"/>
        </w:rPr>
        <w:t>Програми</w:t>
      </w:r>
      <w:proofErr w:type="spellEnd"/>
    </w:p>
    <w:p w:rsidR="00A9340C" w:rsidRPr="005A4E6A" w:rsidRDefault="00A9340C" w:rsidP="00A9340C">
      <w:pPr>
        <w:tabs>
          <w:tab w:val="left" w:pos="-6"/>
        </w:tabs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EE7C92">
        <w:rPr>
          <w:sz w:val="28"/>
          <w:szCs w:val="28"/>
          <w:lang w:val="uk-UA" w:eastAsia="uk-UA"/>
        </w:rPr>
        <w:t xml:space="preserve">Основною метою та завданням реалізації Програми </w:t>
      </w:r>
      <w:proofErr w:type="spellStart"/>
      <w:r w:rsidRPr="00452110">
        <w:rPr>
          <w:sz w:val="28"/>
          <w:szCs w:val="28"/>
          <w:lang w:val="uk-UA"/>
        </w:rPr>
        <w:t>співфінансування</w:t>
      </w:r>
      <w:proofErr w:type="spellEnd"/>
      <w:r w:rsidRPr="00452110">
        <w:rPr>
          <w:sz w:val="28"/>
          <w:szCs w:val="28"/>
          <w:lang w:val="uk-UA"/>
        </w:rPr>
        <w:t xml:space="preserve"> відновлення автентичних вікон, дверей та балконів на пам’ятках архітектури місцевого значення в  </w:t>
      </w:r>
      <w:r>
        <w:rPr>
          <w:sz w:val="28"/>
          <w:szCs w:val="28"/>
          <w:lang w:val="uk-UA"/>
        </w:rPr>
        <w:t>м. Чортків у</w:t>
      </w:r>
      <w:r w:rsidRPr="00452110">
        <w:rPr>
          <w:sz w:val="28"/>
          <w:szCs w:val="28"/>
          <w:lang w:val="uk-UA"/>
        </w:rPr>
        <w:t xml:space="preserve"> 2022 – 2025 р</w:t>
      </w:r>
      <w:r>
        <w:rPr>
          <w:sz w:val="28"/>
          <w:szCs w:val="28"/>
          <w:lang w:val="uk-UA"/>
        </w:rPr>
        <w:t xml:space="preserve">оках </w:t>
      </w:r>
      <w:r>
        <w:rPr>
          <w:sz w:val="28"/>
          <w:szCs w:val="28"/>
          <w:lang w:val="uk-UA" w:eastAsia="uk-UA"/>
        </w:rPr>
        <w:t xml:space="preserve">(далі - Програма) є виконання ремонтно - </w:t>
      </w:r>
      <w:r w:rsidRPr="00EE7C92">
        <w:rPr>
          <w:sz w:val="28"/>
          <w:szCs w:val="28"/>
          <w:lang w:val="uk-UA" w:eastAsia="uk-UA"/>
        </w:rPr>
        <w:t>реставраційних робіт балконів (еркерів</w:t>
      </w:r>
      <w:r>
        <w:rPr>
          <w:sz w:val="28"/>
          <w:szCs w:val="28"/>
          <w:lang w:val="uk-UA" w:eastAsia="uk-UA"/>
        </w:rPr>
        <w:t xml:space="preserve">, лоджій, </w:t>
      </w:r>
      <w:proofErr w:type="spellStart"/>
      <w:r>
        <w:rPr>
          <w:sz w:val="28"/>
          <w:szCs w:val="28"/>
          <w:lang w:val="uk-UA" w:eastAsia="uk-UA"/>
        </w:rPr>
        <w:t>напівбалконів</w:t>
      </w:r>
      <w:proofErr w:type="spellEnd"/>
      <w:r>
        <w:rPr>
          <w:sz w:val="28"/>
          <w:szCs w:val="28"/>
          <w:lang w:val="uk-UA" w:eastAsia="uk-UA"/>
        </w:rPr>
        <w:t xml:space="preserve"> (далі - балконів),</w:t>
      </w:r>
      <w:r w:rsidRPr="00EE7C92">
        <w:rPr>
          <w:sz w:val="28"/>
          <w:szCs w:val="28"/>
          <w:lang w:eastAsia="uk-UA"/>
        </w:rPr>
        <w:t> </w:t>
      </w:r>
      <w:r>
        <w:rPr>
          <w:color w:val="000000"/>
          <w:sz w:val="28"/>
          <w:szCs w:val="28"/>
          <w:lang w:val="uk-UA" w:eastAsia="uk-UA"/>
        </w:rPr>
        <w:t>а також</w:t>
      </w:r>
      <w:r w:rsidRPr="00134152">
        <w:rPr>
          <w:color w:val="000000"/>
          <w:sz w:val="28"/>
          <w:szCs w:val="28"/>
          <w:lang w:val="uk-UA" w:eastAsia="uk-UA"/>
        </w:rPr>
        <w:t xml:space="preserve"> автентичних дверей та вікон, розташованих на гол</w:t>
      </w:r>
      <w:r>
        <w:rPr>
          <w:color w:val="000000"/>
          <w:sz w:val="28"/>
          <w:szCs w:val="28"/>
          <w:lang w:val="uk-UA" w:eastAsia="uk-UA"/>
        </w:rPr>
        <w:t>овних фасадах будинків – пам’ят</w:t>
      </w:r>
      <w:r w:rsidRPr="00134152">
        <w:rPr>
          <w:color w:val="000000"/>
          <w:sz w:val="28"/>
          <w:szCs w:val="28"/>
          <w:lang w:val="uk-UA" w:eastAsia="uk-UA"/>
        </w:rPr>
        <w:t>ок</w:t>
      </w:r>
      <w:r>
        <w:rPr>
          <w:color w:val="000000"/>
          <w:sz w:val="28"/>
          <w:szCs w:val="28"/>
          <w:lang w:val="uk-UA" w:eastAsia="uk-UA"/>
        </w:rPr>
        <w:t xml:space="preserve"> архітектури </w:t>
      </w:r>
      <w:r w:rsidRPr="00452110">
        <w:rPr>
          <w:sz w:val="28"/>
          <w:szCs w:val="28"/>
          <w:lang w:val="uk-UA"/>
        </w:rPr>
        <w:t>місцевого значення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територіальної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A4E6A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A9340C" w:rsidRDefault="00A9340C" w:rsidP="006A57E0">
      <w:pPr>
        <w:ind w:leftChars="0" w:left="0" w:right="-5" w:firstLineChars="0" w:firstLine="0"/>
        <w:rPr>
          <w:b/>
          <w:sz w:val="28"/>
          <w:szCs w:val="28"/>
          <w:lang w:val="uk-UA"/>
        </w:rPr>
      </w:pPr>
    </w:p>
    <w:p w:rsidR="00A9340C" w:rsidRDefault="00A9340C" w:rsidP="00A9340C">
      <w:pPr>
        <w:pStyle w:val="aa"/>
        <w:numPr>
          <w:ilvl w:val="3"/>
          <w:numId w:val="6"/>
        </w:numPr>
        <w:suppressAutoHyphens w:val="0"/>
        <w:spacing w:after="200" w:line="276" w:lineRule="auto"/>
        <w:ind w:leftChars="0" w:left="1135" w:right="-5" w:firstLineChars="0" w:hanging="426"/>
        <w:contextualSpacing/>
        <w:jc w:val="center"/>
        <w:textDirection w:val="lrTb"/>
        <w:textAlignment w:val="auto"/>
        <w:outlineLvl w:val="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A9340C" w:rsidRPr="00264D84" w:rsidRDefault="00A9340C" w:rsidP="00A9340C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264D84">
        <w:rPr>
          <w:color w:val="000000"/>
          <w:sz w:val="28"/>
          <w:szCs w:val="28"/>
          <w:lang w:val="uk-UA"/>
        </w:rPr>
        <w:t xml:space="preserve">2.1. Фінансування Програми буде здійснюватися за рахунок коштів </w:t>
      </w:r>
      <w:r>
        <w:rPr>
          <w:sz w:val="28"/>
          <w:szCs w:val="28"/>
          <w:lang w:val="uk-UA" w:eastAsia="uk-UA"/>
        </w:rPr>
        <w:t xml:space="preserve">бюджету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територіальної  громади</w:t>
      </w:r>
      <w:r>
        <w:rPr>
          <w:sz w:val="28"/>
          <w:szCs w:val="28"/>
          <w:lang w:val="uk-UA" w:eastAsia="uk-UA"/>
        </w:rPr>
        <w:t xml:space="preserve"> </w:t>
      </w:r>
      <w:r w:rsidRPr="003375C6">
        <w:rPr>
          <w:sz w:val="28"/>
          <w:szCs w:val="28"/>
          <w:lang w:val="uk-UA" w:eastAsia="uk-UA"/>
        </w:rPr>
        <w:t xml:space="preserve"> у межах </w:t>
      </w:r>
      <w:r w:rsidRPr="003375C6">
        <w:rPr>
          <w:color w:val="FF0000"/>
          <w:sz w:val="28"/>
          <w:szCs w:val="28"/>
          <w:lang w:val="uk-UA" w:eastAsia="uk-UA"/>
        </w:rPr>
        <w:t>щорічних запланованих асигнувань</w:t>
      </w:r>
      <w:r w:rsidRPr="003375C6">
        <w:rPr>
          <w:sz w:val="28"/>
          <w:szCs w:val="28"/>
          <w:lang w:val="uk-UA" w:eastAsia="uk-UA"/>
        </w:rPr>
        <w:t xml:space="preserve"> та коштів </w:t>
      </w:r>
      <w:r>
        <w:rPr>
          <w:sz w:val="28"/>
          <w:szCs w:val="28"/>
          <w:lang w:val="uk-UA" w:eastAsia="uk-UA"/>
        </w:rPr>
        <w:t>співвласників будинків</w:t>
      </w:r>
      <w:r>
        <w:rPr>
          <w:color w:val="000000"/>
          <w:sz w:val="28"/>
          <w:szCs w:val="28"/>
          <w:lang w:val="uk-UA" w:eastAsia="uk-UA"/>
        </w:rPr>
        <w:t xml:space="preserve"> – пам’ят</w:t>
      </w:r>
      <w:r w:rsidRPr="00134152">
        <w:rPr>
          <w:color w:val="000000"/>
          <w:sz w:val="28"/>
          <w:szCs w:val="28"/>
          <w:lang w:val="uk-UA" w:eastAsia="uk-UA"/>
        </w:rPr>
        <w:t>ок</w:t>
      </w:r>
      <w:r>
        <w:rPr>
          <w:color w:val="000000"/>
          <w:sz w:val="28"/>
          <w:szCs w:val="28"/>
          <w:lang w:val="uk-UA" w:eastAsia="uk-UA"/>
        </w:rPr>
        <w:t xml:space="preserve"> архітектури </w:t>
      </w:r>
      <w:r w:rsidRPr="00452110">
        <w:rPr>
          <w:sz w:val="28"/>
          <w:szCs w:val="28"/>
          <w:lang w:val="uk-UA"/>
        </w:rPr>
        <w:t>місцевого значення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A4E6A">
        <w:rPr>
          <w:color w:val="000000"/>
          <w:sz w:val="28"/>
          <w:szCs w:val="28"/>
          <w:lang w:val="uk-UA"/>
        </w:rPr>
        <w:t>відповідно до умов цієї Програми.</w:t>
      </w:r>
    </w:p>
    <w:p w:rsidR="00A9340C" w:rsidRPr="00264D84" w:rsidRDefault="00A9340C" w:rsidP="00A934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 w:rsidRPr="00264D84">
        <w:rPr>
          <w:color w:val="000000"/>
          <w:sz w:val="28"/>
          <w:szCs w:val="28"/>
          <w:lang w:val="uk-UA"/>
        </w:rPr>
        <w:t xml:space="preserve">2.2. Кошти бюджету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територіальної  громади</w:t>
      </w:r>
      <w:r>
        <w:rPr>
          <w:sz w:val="28"/>
          <w:szCs w:val="28"/>
          <w:lang w:val="uk-UA" w:eastAsia="uk-UA"/>
        </w:rPr>
        <w:t xml:space="preserve"> </w:t>
      </w:r>
      <w:r w:rsidRPr="003375C6">
        <w:rPr>
          <w:sz w:val="28"/>
          <w:szCs w:val="28"/>
          <w:lang w:val="uk-UA" w:eastAsia="uk-UA"/>
        </w:rPr>
        <w:t xml:space="preserve"> </w:t>
      </w:r>
      <w:r w:rsidRPr="00264D84">
        <w:rPr>
          <w:color w:val="000000"/>
          <w:sz w:val="28"/>
          <w:szCs w:val="28"/>
          <w:lang w:val="uk-UA"/>
        </w:rPr>
        <w:t>скеровуються комунальному підприємству “</w:t>
      </w:r>
      <w:proofErr w:type="spellStart"/>
      <w:r w:rsidRPr="00264D84">
        <w:rPr>
          <w:color w:val="000000"/>
          <w:sz w:val="28"/>
          <w:szCs w:val="28"/>
          <w:lang w:val="uk-UA"/>
        </w:rPr>
        <w:t>Чортківський</w:t>
      </w:r>
      <w:proofErr w:type="spellEnd"/>
      <w:r w:rsidRPr="00264D84">
        <w:rPr>
          <w:color w:val="000000"/>
          <w:sz w:val="28"/>
          <w:szCs w:val="28"/>
          <w:lang w:val="uk-UA"/>
        </w:rPr>
        <w:t xml:space="preserve"> комбінат комунальних підприємств“ відповідно до механізму реалізації Програми.</w:t>
      </w:r>
    </w:p>
    <w:p w:rsidR="00A9340C" w:rsidRPr="006A57E0" w:rsidRDefault="00A9340C" w:rsidP="006A57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left="1" w:hanging="3"/>
        <w:jc w:val="both"/>
        <w:rPr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/>
        </w:rPr>
        <w:t xml:space="preserve">2.3. Суми коштів на виконання цієї Програми передбачаються у видатках міського бюджету </w:t>
      </w:r>
      <w:proofErr w:type="spellStart"/>
      <w:r w:rsidRPr="00264D84">
        <w:rPr>
          <w:sz w:val="28"/>
          <w:szCs w:val="28"/>
          <w:lang w:val="uk-UA"/>
        </w:rPr>
        <w:t>Чортківської</w:t>
      </w:r>
      <w:proofErr w:type="spellEnd"/>
      <w:r w:rsidRPr="00264D84">
        <w:rPr>
          <w:sz w:val="28"/>
          <w:szCs w:val="28"/>
          <w:lang w:val="uk-UA"/>
        </w:rPr>
        <w:t xml:space="preserve"> міської</w:t>
      </w:r>
      <w:r w:rsidRPr="00264D84">
        <w:rPr>
          <w:sz w:val="28"/>
          <w:szCs w:val="28"/>
          <w:lang w:val="uk-UA" w:eastAsia="uk-UA"/>
        </w:rPr>
        <w:t xml:space="preserve"> </w:t>
      </w:r>
      <w:r w:rsidRPr="00264D84">
        <w:rPr>
          <w:sz w:val="28"/>
          <w:szCs w:val="28"/>
          <w:lang w:val="uk-UA"/>
        </w:rPr>
        <w:t>територіальної громади</w:t>
      </w:r>
      <w:r w:rsidRPr="00264D84">
        <w:rPr>
          <w:sz w:val="28"/>
          <w:szCs w:val="28"/>
          <w:lang w:val="uk-UA" w:eastAsia="uk-UA"/>
        </w:rPr>
        <w:t xml:space="preserve"> </w:t>
      </w:r>
      <w:r w:rsidRPr="00264D84">
        <w:rPr>
          <w:color w:val="000000"/>
          <w:sz w:val="28"/>
          <w:szCs w:val="28"/>
          <w:lang w:val="uk-UA"/>
        </w:rPr>
        <w:t>на 2022-2025 роки.</w:t>
      </w:r>
    </w:p>
    <w:p w:rsidR="00A9340C" w:rsidRPr="00264D84" w:rsidRDefault="00A9340C" w:rsidP="00A9340C">
      <w:pPr>
        <w:pStyle w:val="aa"/>
        <w:numPr>
          <w:ilvl w:val="3"/>
          <w:numId w:val="6"/>
        </w:numPr>
        <w:suppressAutoHyphens w:val="0"/>
        <w:spacing w:after="200" w:line="276" w:lineRule="auto"/>
        <w:ind w:leftChars="0" w:firstLineChars="0"/>
        <w:contextualSpacing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264D84">
        <w:rPr>
          <w:b/>
          <w:bCs/>
          <w:color w:val="000000"/>
          <w:sz w:val="28"/>
          <w:szCs w:val="28"/>
        </w:rPr>
        <w:t xml:space="preserve"> Порядок </w:t>
      </w:r>
      <w:proofErr w:type="spellStart"/>
      <w:r w:rsidRPr="00264D84">
        <w:rPr>
          <w:b/>
          <w:bCs/>
          <w:color w:val="000000"/>
          <w:sz w:val="28"/>
          <w:szCs w:val="28"/>
        </w:rPr>
        <w:t>участі</w:t>
      </w:r>
      <w:proofErr w:type="spellEnd"/>
      <w:r w:rsidRPr="00264D84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264D84">
        <w:rPr>
          <w:b/>
          <w:bCs/>
          <w:color w:val="000000"/>
          <w:sz w:val="28"/>
          <w:szCs w:val="28"/>
        </w:rPr>
        <w:t>Програмі</w:t>
      </w:r>
      <w:proofErr w:type="spellEnd"/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3.1. </w:t>
      </w:r>
      <w:r w:rsidRPr="00264D84">
        <w:rPr>
          <w:color w:val="000000"/>
          <w:sz w:val="28"/>
          <w:szCs w:val="28"/>
          <w:lang w:val="uk-UA" w:eastAsia="uk-UA"/>
        </w:rPr>
        <w:t>Для участі у цій Програмі власник(и) квартир будинку – </w:t>
      </w:r>
      <w:r>
        <w:rPr>
          <w:color w:val="000000"/>
          <w:sz w:val="28"/>
          <w:szCs w:val="28"/>
          <w:lang w:val="uk-UA" w:eastAsia="uk-UA"/>
        </w:rPr>
        <w:t xml:space="preserve">пам’ятки архітектури </w:t>
      </w:r>
      <w:r w:rsidRPr="00452110">
        <w:rPr>
          <w:sz w:val="28"/>
          <w:szCs w:val="28"/>
          <w:lang w:val="uk-UA"/>
        </w:rPr>
        <w:t>місцевого значення</w:t>
      </w:r>
      <w:r w:rsidRPr="00264D84">
        <w:rPr>
          <w:color w:val="000000"/>
          <w:sz w:val="28"/>
          <w:szCs w:val="28"/>
          <w:lang w:val="uk-UA" w:eastAsia="uk-UA"/>
        </w:rPr>
        <w:t xml:space="preserve"> або уповноважена особа чи уповноважений орган (надалі – учасник) подає заявку на участь у Програмі (надалі – заявка) від всіх власників балконів (квартир),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>
        <w:rPr>
          <w:color w:val="000000"/>
          <w:sz w:val="28"/>
          <w:szCs w:val="28"/>
          <w:lang w:val="uk-UA" w:eastAsia="uk-UA"/>
        </w:rPr>
        <w:t>,</w:t>
      </w:r>
      <w:r w:rsidRPr="00264D84">
        <w:rPr>
          <w:color w:val="000000"/>
          <w:sz w:val="28"/>
          <w:szCs w:val="28"/>
          <w:lang w:val="uk-UA" w:eastAsia="uk-UA"/>
        </w:rPr>
        <w:t xml:space="preserve"> розташованих на </w:t>
      </w:r>
      <w:r w:rsidRPr="00264D84">
        <w:rPr>
          <w:color w:val="000000"/>
          <w:sz w:val="28"/>
          <w:szCs w:val="28"/>
          <w:lang w:val="uk-UA" w:eastAsia="uk-UA"/>
        </w:rPr>
        <w:lastRenderedPageBreak/>
        <w:t>головному фасаді будинку – </w:t>
      </w:r>
      <w:r>
        <w:rPr>
          <w:color w:val="000000"/>
          <w:sz w:val="28"/>
          <w:szCs w:val="28"/>
          <w:lang w:val="uk-UA" w:eastAsia="uk-UA"/>
        </w:rPr>
        <w:t>пам’ят</w:t>
      </w:r>
      <w:r w:rsidRPr="00134152">
        <w:rPr>
          <w:color w:val="000000"/>
          <w:sz w:val="28"/>
          <w:szCs w:val="28"/>
          <w:lang w:val="uk-UA" w:eastAsia="uk-UA"/>
        </w:rPr>
        <w:t>к</w:t>
      </w:r>
      <w:r>
        <w:rPr>
          <w:color w:val="000000"/>
          <w:sz w:val="28"/>
          <w:szCs w:val="28"/>
          <w:lang w:val="uk-UA" w:eastAsia="uk-UA"/>
        </w:rPr>
        <w:t xml:space="preserve">и архітектури </w:t>
      </w:r>
      <w:r w:rsidRPr="00452110">
        <w:rPr>
          <w:sz w:val="28"/>
          <w:szCs w:val="28"/>
          <w:lang w:val="uk-UA"/>
        </w:rPr>
        <w:t>місцевого значення</w:t>
      </w:r>
      <w:r>
        <w:rPr>
          <w:color w:val="000000"/>
          <w:sz w:val="28"/>
          <w:szCs w:val="28"/>
          <w:lang w:val="uk-UA" w:eastAsia="uk-UA"/>
        </w:rPr>
        <w:t xml:space="preserve"> (надалі – пам’ятка), </w:t>
      </w:r>
      <w:r w:rsidRPr="00264D84">
        <w:rPr>
          <w:color w:val="000000"/>
          <w:sz w:val="28"/>
          <w:szCs w:val="28"/>
          <w:lang w:val="uk-UA" w:eastAsia="uk-UA"/>
        </w:rPr>
        <w:t>у порядку, передбаченому цією Програмою.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3.2. У разі, коли власник(и) балконів (квартир),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>
        <w:rPr>
          <w:color w:val="000000"/>
          <w:sz w:val="28"/>
          <w:szCs w:val="28"/>
          <w:lang w:val="uk-UA" w:eastAsia="uk-UA"/>
        </w:rPr>
        <w:t>,</w:t>
      </w:r>
      <w:r w:rsidRPr="00264D84">
        <w:rPr>
          <w:color w:val="000000"/>
          <w:sz w:val="28"/>
          <w:szCs w:val="28"/>
          <w:lang w:val="uk-UA" w:eastAsia="uk-UA"/>
        </w:rPr>
        <w:t xml:space="preserve"> розташованих на головному фасаді будинку – пам’ятки відмовляються від участі у Програмі, учасник до заявки долучає відповідну письмову від</w:t>
      </w:r>
      <w:r>
        <w:rPr>
          <w:color w:val="000000"/>
          <w:sz w:val="28"/>
          <w:szCs w:val="28"/>
          <w:lang w:val="uk-UA" w:eastAsia="uk-UA"/>
        </w:rPr>
        <w:t>мов</w:t>
      </w:r>
      <w:r w:rsidRPr="00264D84">
        <w:rPr>
          <w:color w:val="000000"/>
          <w:sz w:val="28"/>
          <w:szCs w:val="28"/>
          <w:lang w:val="uk-UA" w:eastAsia="uk-UA"/>
        </w:rPr>
        <w:t>у.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3.3. У разі наявності доданої до заявки учасника відмови від участі в Програмі власника(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ів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>) квартир(и) на виконання ремонтно-реставраційних робіт балкона(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ів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 xml:space="preserve">),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>
        <w:rPr>
          <w:color w:val="000000"/>
          <w:sz w:val="28"/>
          <w:szCs w:val="28"/>
          <w:lang w:val="uk-UA" w:eastAsia="uk-UA"/>
        </w:rPr>
        <w:t>,</w:t>
      </w:r>
      <w:r w:rsidRPr="00264D84">
        <w:rPr>
          <w:color w:val="000000"/>
          <w:sz w:val="28"/>
          <w:szCs w:val="28"/>
          <w:lang w:val="uk-UA" w:eastAsia="uk-UA"/>
        </w:rPr>
        <w:t xml:space="preserve"> розташованих на головному фасаді будинку – пам’ятки, </w:t>
      </w:r>
      <w:r>
        <w:rPr>
          <w:sz w:val="28"/>
          <w:szCs w:val="28"/>
          <w:lang w:val="uk-UA"/>
        </w:rPr>
        <w:t>ві</w:t>
      </w:r>
      <w:r w:rsidRPr="00F274A5">
        <w:rPr>
          <w:sz w:val="28"/>
          <w:szCs w:val="28"/>
          <w:lang w:val="uk-UA"/>
        </w:rPr>
        <w:t>дділ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має право відхилити таку заявку та відмови</w:t>
      </w:r>
      <w:r>
        <w:rPr>
          <w:color w:val="000000"/>
          <w:sz w:val="28"/>
          <w:szCs w:val="28"/>
          <w:lang w:val="uk-UA" w:eastAsia="uk-UA"/>
        </w:rPr>
        <w:t>ти</w:t>
      </w:r>
      <w:r w:rsidRPr="00264D84">
        <w:rPr>
          <w:color w:val="000000"/>
          <w:sz w:val="28"/>
          <w:szCs w:val="28"/>
          <w:lang w:val="uk-UA" w:eastAsia="uk-UA"/>
        </w:rPr>
        <w:t xml:space="preserve"> в участі у Програмі.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 xml:space="preserve">3.4. Заявка подається на ім’я начальника </w:t>
      </w:r>
      <w:r>
        <w:rPr>
          <w:sz w:val="28"/>
          <w:szCs w:val="28"/>
          <w:lang w:val="uk-UA"/>
        </w:rPr>
        <w:t>в</w:t>
      </w:r>
      <w:r w:rsidRPr="00F274A5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F274A5">
        <w:rPr>
          <w:sz w:val="28"/>
          <w:szCs w:val="28"/>
          <w:lang w:val="uk-UA"/>
        </w:rPr>
        <w:t xml:space="preserve">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через Центр надання адміністративних послуг за формою, наведеною у додатку до цієї Програми.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3.5. </w:t>
      </w:r>
      <w:r w:rsidRPr="00264D84">
        <w:rPr>
          <w:color w:val="000000"/>
          <w:sz w:val="28"/>
          <w:szCs w:val="28"/>
          <w:lang w:val="uk-UA" w:eastAsia="uk-UA"/>
        </w:rPr>
        <w:t>У заявці учасник обов’язково надає згоду на: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3.5.1. Забезпечення доступу до балконів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 w:rsidRPr="00264D84">
        <w:rPr>
          <w:color w:val="000000"/>
          <w:sz w:val="28"/>
          <w:szCs w:val="28"/>
          <w:lang w:val="uk-UA" w:eastAsia="uk-UA"/>
        </w:rPr>
        <w:t xml:space="preserve"> пам’ятки, які пропонуються до ремонтно-реставраційних робіт.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3.5.2. На виконання відповідних ремонтн</w:t>
      </w:r>
      <w:r>
        <w:rPr>
          <w:color w:val="000000"/>
          <w:sz w:val="28"/>
          <w:szCs w:val="28"/>
          <w:lang w:val="uk-UA" w:eastAsia="uk-UA"/>
        </w:rPr>
        <w:t xml:space="preserve">о-реставраційних робіт балконів,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>
        <w:rPr>
          <w:color w:val="000000"/>
          <w:sz w:val="28"/>
          <w:szCs w:val="28"/>
          <w:lang w:val="uk-UA" w:eastAsia="uk-UA"/>
        </w:rPr>
        <w:t xml:space="preserve"> пам’ятки.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3.5.3. Використання інженерних мереж (електрики, води, каналізації) для виконання відповідних ремонтно-реставраційних робіт балконів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 w:rsidRPr="00264D84">
        <w:rPr>
          <w:color w:val="000000"/>
          <w:sz w:val="28"/>
          <w:szCs w:val="28"/>
          <w:lang w:val="uk-UA" w:eastAsia="uk-UA"/>
        </w:rPr>
        <w:t xml:space="preserve"> пам’ятки.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 xml:space="preserve">3.5.4. Внесення обов’язкового платежу у розмірі </w:t>
      </w:r>
      <w:r w:rsidRPr="003B2EA8">
        <w:rPr>
          <w:color w:val="FF0000"/>
          <w:sz w:val="28"/>
          <w:szCs w:val="28"/>
          <w:lang w:val="uk-UA" w:eastAsia="uk-UA"/>
        </w:rPr>
        <w:t>10 000 (десять тисяч) грн. за один балкон</w:t>
      </w:r>
      <w:r>
        <w:rPr>
          <w:color w:val="FF0000"/>
          <w:sz w:val="28"/>
          <w:szCs w:val="28"/>
          <w:lang w:val="uk-UA" w:eastAsia="uk-UA"/>
        </w:rPr>
        <w:t xml:space="preserve"> чи</w:t>
      </w:r>
      <w:r w:rsidRPr="003B2EA8">
        <w:rPr>
          <w:color w:val="FF0000"/>
          <w:sz w:val="28"/>
          <w:szCs w:val="28"/>
          <w:lang w:val="uk-UA" w:eastAsia="uk-UA"/>
        </w:rPr>
        <w:t xml:space="preserve"> двері та </w:t>
      </w:r>
      <w:r>
        <w:rPr>
          <w:color w:val="FF0000"/>
          <w:sz w:val="28"/>
          <w:szCs w:val="28"/>
          <w:lang w:val="uk-UA" w:eastAsia="uk-UA"/>
        </w:rPr>
        <w:t xml:space="preserve">5 000 (п’ять тисяч) грн за одне </w:t>
      </w:r>
      <w:r w:rsidRPr="003B2EA8">
        <w:rPr>
          <w:color w:val="FF0000"/>
          <w:sz w:val="28"/>
          <w:szCs w:val="28"/>
          <w:lang w:val="uk-UA" w:eastAsia="uk-UA"/>
        </w:rPr>
        <w:t>вікн</w:t>
      </w:r>
      <w:r>
        <w:rPr>
          <w:color w:val="FF0000"/>
          <w:sz w:val="28"/>
          <w:szCs w:val="28"/>
          <w:lang w:val="uk-UA" w:eastAsia="uk-UA"/>
        </w:rPr>
        <w:t>о</w:t>
      </w:r>
      <w:r w:rsidRPr="003B2EA8">
        <w:rPr>
          <w:color w:val="FF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пам’ятки </w:t>
      </w:r>
      <w:r w:rsidRPr="00264D84">
        <w:rPr>
          <w:color w:val="000000"/>
          <w:sz w:val="28"/>
          <w:szCs w:val="28"/>
          <w:lang w:val="uk-UA" w:eastAsia="uk-UA"/>
        </w:rPr>
        <w:t>згідно з умовами, передбаченими цією Програмою.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3.6. До заявки додаються: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3.6.1. Копія всіх технічних паспортів на приміщення квартир пам’ятки, балкони</w:t>
      </w:r>
      <w:r>
        <w:rPr>
          <w:color w:val="000000"/>
          <w:sz w:val="28"/>
          <w:szCs w:val="28"/>
          <w:lang w:val="uk-UA" w:eastAsia="uk-UA"/>
        </w:rPr>
        <w:t>, автентичні двері та вікна</w:t>
      </w:r>
      <w:r w:rsidRPr="00264D84">
        <w:rPr>
          <w:color w:val="000000"/>
          <w:sz w:val="28"/>
          <w:szCs w:val="28"/>
          <w:lang w:val="uk-UA" w:eastAsia="uk-UA"/>
        </w:rPr>
        <w:t xml:space="preserve"> яких підлягають ремонтно-реставраційним роботам (засвідчені заявниками) – 1 примірник.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3.6.2. Поверхові плани будинку – пам’ятки (засвідчені балансоутримувачем або уповноваженим органом) – 1 примірник.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3.6.3. Фотофіксація стану балкону(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ів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 xml:space="preserve">),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>
        <w:rPr>
          <w:color w:val="000000"/>
          <w:sz w:val="28"/>
          <w:szCs w:val="28"/>
          <w:lang w:val="uk-UA" w:eastAsia="uk-UA"/>
        </w:rPr>
        <w:t>,</w:t>
      </w:r>
      <w:r w:rsidRPr="00264D84">
        <w:rPr>
          <w:color w:val="000000"/>
          <w:sz w:val="28"/>
          <w:szCs w:val="28"/>
          <w:lang w:val="uk-UA" w:eastAsia="uk-UA"/>
        </w:rPr>
        <w:t xml:space="preserve"> які пропонуються для Програми.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3.7. Критерії відбору: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3.7.1. Ремонтно-реставраційні роботи виконуються лише на будинках, які належать до пам’яток культурної спадщини відповідно до Закону України “Про охорону культурної спадщини“.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3.7.2. Ремонтно-реставраційні роботи відповідно до цієї Програми виконуються на балконах</w:t>
      </w:r>
      <w:r>
        <w:rPr>
          <w:color w:val="000000"/>
          <w:sz w:val="28"/>
          <w:szCs w:val="28"/>
          <w:lang w:val="uk-UA" w:eastAsia="uk-UA"/>
        </w:rPr>
        <w:t>, автентичних дверях та вік</w:t>
      </w:r>
      <w:r w:rsidRPr="00134152"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val="uk-UA" w:eastAsia="uk-UA"/>
        </w:rPr>
        <w:t>ах головного фасаду(</w:t>
      </w:r>
      <w:proofErr w:type="spellStart"/>
      <w:r>
        <w:rPr>
          <w:color w:val="000000"/>
          <w:sz w:val="28"/>
          <w:szCs w:val="28"/>
          <w:lang w:val="uk-UA" w:eastAsia="uk-UA"/>
        </w:rPr>
        <w:t>ів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) житлових </w:t>
      </w:r>
      <w:r w:rsidRPr="00264D84">
        <w:rPr>
          <w:color w:val="000000"/>
          <w:sz w:val="28"/>
          <w:szCs w:val="28"/>
          <w:lang w:val="uk-UA" w:eastAsia="uk-UA"/>
        </w:rPr>
        <w:t>будинків – пам’яток.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3.7.3. Наявність в учасника (власника(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ів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>) балконів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 w:rsidRPr="00264D84">
        <w:rPr>
          <w:color w:val="000000"/>
          <w:sz w:val="28"/>
          <w:szCs w:val="28"/>
          <w:lang w:val="uk-UA" w:eastAsia="uk-UA"/>
        </w:rPr>
        <w:t xml:space="preserve"> (квартир(и), розташованих на гол</w:t>
      </w:r>
      <w:r>
        <w:rPr>
          <w:color w:val="000000"/>
          <w:sz w:val="28"/>
          <w:szCs w:val="28"/>
          <w:lang w:val="uk-UA" w:eastAsia="uk-UA"/>
        </w:rPr>
        <w:t xml:space="preserve">овному фасаді будинку пам’ятки) </w:t>
      </w:r>
      <w:r w:rsidRPr="00264D84">
        <w:rPr>
          <w:color w:val="000000"/>
          <w:sz w:val="28"/>
          <w:szCs w:val="28"/>
          <w:lang w:val="uk-UA" w:eastAsia="uk-UA"/>
        </w:rPr>
        <w:t>укладеного охоронного договору з органом охорони культурної спадщини.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3.7.4. Незадовільний або аварійний стан балконів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134152">
        <w:rPr>
          <w:color w:val="000000"/>
          <w:sz w:val="28"/>
          <w:szCs w:val="28"/>
          <w:lang w:val="uk-UA" w:eastAsia="uk-UA"/>
        </w:rPr>
        <w:t>автентичних дверей та вікон</w:t>
      </w:r>
      <w:r w:rsidRPr="00264D84">
        <w:rPr>
          <w:color w:val="000000"/>
          <w:sz w:val="28"/>
          <w:szCs w:val="28"/>
          <w:lang w:val="uk-UA" w:eastAsia="uk-UA"/>
        </w:rPr>
        <w:t xml:space="preserve"> пам’ятки, які потребують невідкладних ремонтно-реставраційних робіт.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lastRenderedPageBreak/>
        <w:t xml:space="preserve">3.8. За результатами розгляду заявки </w:t>
      </w:r>
      <w:r>
        <w:rPr>
          <w:sz w:val="28"/>
          <w:szCs w:val="28"/>
          <w:lang w:val="uk-UA"/>
        </w:rPr>
        <w:t>ві</w:t>
      </w:r>
      <w:r w:rsidRPr="00F274A5">
        <w:rPr>
          <w:sz w:val="28"/>
          <w:szCs w:val="28"/>
          <w:lang w:val="uk-UA"/>
        </w:rPr>
        <w:t>дділ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надає письмову відповідь щодо включення/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невключення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 xml:space="preserve"> учасника до Програми.</w:t>
      </w:r>
    </w:p>
    <w:p w:rsidR="00A9340C" w:rsidRDefault="00A9340C" w:rsidP="00A9340C">
      <w:pPr>
        <w:tabs>
          <w:tab w:val="left" w:pos="2410"/>
        </w:tabs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 xml:space="preserve">3.9. За результатами розгляду заявки </w:t>
      </w:r>
      <w:r>
        <w:rPr>
          <w:sz w:val="28"/>
          <w:szCs w:val="28"/>
          <w:lang w:val="uk-UA"/>
        </w:rPr>
        <w:t>ві</w:t>
      </w:r>
      <w:r w:rsidRPr="00F274A5">
        <w:rPr>
          <w:sz w:val="28"/>
          <w:szCs w:val="28"/>
          <w:lang w:val="uk-UA"/>
        </w:rPr>
        <w:t>дділ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затверджує попередньо погоджений заступником </w:t>
      </w:r>
      <w:r>
        <w:rPr>
          <w:color w:val="000000"/>
          <w:sz w:val="28"/>
          <w:szCs w:val="28"/>
          <w:lang w:val="uk-UA" w:eastAsia="uk-UA"/>
        </w:rPr>
        <w:t>міського голови, якому підзвітний відділ</w:t>
      </w:r>
      <w:r w:rsidRPr="00264D84">
        <w:rPr>
          <w:color w:val="000000"/>
          <w:sz w:val="28"/>
          <w:szCs w:val="28"/>
          <w:lang w:val="uk-UA" w:eastAsia="uk-UA"/>
        </w:rPr>
        <w:t xml:space="preserve">, титульний список на виконання робіт, передбачених цією Програмою, відповідно до бюджетних призначень та частки 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>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 xml:space="preserve">3.10. У разі невідповідності заявки формі та вимогам, передбаченим пунктами 3.2-3.7 цієї Програми, </w:t>
      </w:r>
      <w:r>
        <w:rPr>
          <w:sz w:val="28"/>
          <w:szCs w:val="28"/>
          <w:lang w:val="uk-UA"/>
        </w:rPr>
        <w:t>ві</w:t>
      </w:r>
      <w:r w:rsidRPr="00F274A5">
        <w:rPr>
          <w:sz w:val="28"/>
          <w:szCs w:val="28"/>
          <w:lang w:val="uk-UA"/>
        </w:rPr>
        <w:t>дділ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відхиляє заявку та не включає учасника до Програми.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3.11. Підстави коли учасник втрачає право на виконання ремонтно-реставраційних робіт за цією Програмою: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3.11.1. Незабезпечення доступу до відповідних балконів</w:t>
      </w:r>
      <w:r>
        <w:rPr>
          <w:color w:val="000000"/>
          <w:sz w:val="28"/>
          <w:szCs w:val="28"/>
          <w:lang w:val="uk-UA" w:eastAsia="uk-UA"/>
        </w:rPr>
        <w:t>,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134152">
        <w:rPr>
          <w:color w:val="000000"/>
          <w:sz w:val="28"/>
          <w:szCs w:val="28"/>
          <w:lang w:val="uk-UA" w:eastAsia="uk-UA"/>
        </w:rPr>
        <w:t>дверей та вікон</w:t>
      </w:r>
      <w:r w:rsidRPr="00264D84">
        <w:rPr>
          <w:color w:val="000000"/>
          <w:sz w:val="28"/>
          <w:szCs w:val="28"/>
          <w:lang w:val="uk-UA" w:eastAsia="uk-UA"/>
        </w:rPr>
        <w:t xml:space="preserve"> пам’ятки та до інженерних мереж (електрики, води, каналізації).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 xml:space="preserve">3.11.2. Ненадання на вимогу </w:t>
      </w:r>
      <w:r>
        <w:rPr>
          <w:sz w:val="28"/>
          <w:szCs w:val="28"/>
          <w:lang w:val="uk-UA"/>
        </w:rPr>
        <w:t>ві</w:t>
      </w:r>
      <w:r w:rsidRPr="00F274A5">
        <w:rPr>
          <w:sz w:val="28"/>
          <w:szCs w:val="28"/>
          <w:lang w:val="uk-UA"/>
        </w:rPr>
        <w:t>дділ</w:t>
      </w:r>
      <w:r>
        <w:rPr>
          <w:sz w:val="28"/>
          <w:szCs w:val="28"/>
          <w:lang w:val="uk-UA"/>
        </w:rPr>
        <w:t>у</w:t>
      </w:r>
      <w:r w:rsidRPr="00F274A5">
        <w:rPr>
          <w:sz w:val="28"/>
          <w:szCs w:val="28"/>
          <w:lang w:val="uk-UA"/>
        </w:rPr>
        <w:t xml:space="preserve">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згоди учасника (власника(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ів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>) балконів</w:t>
      </w:r>
      <w:r>
        <w:rPr>
          <w:color w:val="000000"/>
          <w:sz w:val="28"/>
          <w:szCs w:val="28"/>
          <w:lang w:val="uk-UA" w:eastAsia="uk-UA"/>
        </w:rPr>
        <w:t>,</w:t>
      </w:r>
      <w:r w:rsidRPr="003B2EA8">
        <w:rPr>
          <w:color w:val="000000"/>
          <w:sz w:val="28"/>
          <w:szCs w:val="28"/>
          <w:lang w:val="uk-UA" w:eastAsia="uk-UA"/>
        </w:rPr>
        <w:t xml:space="preserve"> </w:t>
      </w:r>
      <w:r w:rsidRPr="00134152">
        <w:rPr>
          <w:color w:val="000000"/>
          <w:sz w:val="28"/>
          <w:szCs w:val="28"/>
          <w:lang w:val="uk-UA" w:eastAsia="uk-UA"/>
        </w:rPr>
        <w:t>дверей та вікон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 w:rsidRPr="00264D84">
        <w:rPr>
          <w:color w:val="000000"/>
          <w:sz w:val="28"/>
          <w:szCs w:val="28"/>
          <w:lang w:val="uk-UA" w:eastAsia="uk-UA"/>
        </w:rPr>
        <w:t xml:space="preserve"> (квартир(и), розташованих на головному фасаді будинку пам’ятки) на виконання ремонтно-реставраційних робіт, у тому числі нотаріально засвідчену.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3.11.3. Невнесення учасником (власником(</w:t>
      </w:r>
      <w:proofErr w:type="spellStart"/>
      <w:r w:rsidRPr="00264D84">
        <w:rPr>
          <w:color w:val="000000"/>
          <w:sz w:val="28"/>
          <w:szCs w:val="28"/>
          <w:lang w:val="uk-UA" w:eastAsia="uk-UA"/>
        </w:rPr>
        <w:t>ами</w:t>
      </w:r>
      <w:proofErr w:type="spellEnd"/>
      <w:r w:rsidRPr="00264D84">
        <w:rPr>
          <w:color w:val="000000"/>
          <w:sz w:val="28"/>
          <w:szCs w:val="28"/>
          <w:lang w:val="uk-UA" w:eastAsia="uk-UA"/>
        </w:rPr>
        <w:t>) балконів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134152">
        <w:rPr>
          <w:color w:val="000000"/>
          <w:sz w:val="28"/>
          <w:szCs w:val="28"/>
          <w:lang w:val="uk-UA" w:eastAsia="uk-UA"/>
        </w:rPr>
        <w:t>дверей та вікон</w:t>
      </w:r>
      <w:r w:rsidRPr="00264D84">
        <w:rPr>
          <w:color w:val="000000"/>
          <w:sz w:val="28"/>
          <w:szCs w:val="28"/>
          <w:lang w:val="uk-UA" w:eastAsia="uk-UA"/>
        </w:rPr>
        <w:t xml:space="preserve"> (квартир(и), розташованих на головному фасаді будинку – пам’ятки) обов’язкового платежу відповідно до вимог, передбачених цією Програмою.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3.11.4. Відсутність бюджетного фінансування Програми.</w:t>
      </w:r>
    </w:p>
    <w:p w:rsidR="00A9340C" w:rsidRDefault="00A9340C" w:rsidP="006A57E0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>3.11.5. Самостійна відмова учасника від участі у Програмі.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</w:p>
    <w:p w:rsidR="00A9340C" w:rsidRPr="00AE22BD" w:rsidRDefault="00A9340C" w:rsidP="00A9340C">
      <w:pPr>
        <w:ind w:left="1" w:hanging="3"/>
        <w:jc w:val="center"/>
        <w:rPr>
          <w:color w:val="000000"/>
          <w:sz w:val="28"/>
          <w:szCs w:val="28"/>
          <w:lang w:val="uk-UA" w:eastAsia="uk-UA"/>
        </w:rPr>
      </w:pPr>
      <w:r w:rsidRPr="00AE22BD">
        <w:rPr>
          <w:b/>
          <w:bCs/>
          <w:color w:val="000000"/>
          <w:sz w:val="28"/>
          <w:szCs w:val="28"/>
          <w:lang w:val="uk-UA" w:eastAsia="uk-UA"/>
        </w:rPr>
        <w:t>4. Виконання ремонтно-реставраційних робіт Програми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>4.</w:t>
      </w:r>
      <w:r>
        <w:rPr>
          <w:color w:val="000000"/>
          <w:sz w:val="28"/>
          <w:szCs w:val="28"/>
          <w:lang w:val="uk-UA" w:eastAsia="uk-UA"/>
        </w:rPr>
        <w:t xml:space="preserve">1. Для реалізації цієї Програми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виступає </w:t>
      </w:r>
      <w:r w:rsidRPr="00AE22BD">
        <w:rPr>
          <w:color w:val="000000"/>
          <w:sz w:val="28"/>
          <w:szCs w:val="28"/>
          <w:lang w:val="uk-UA" w:eastAsia="uk-UA"/>
        </w:rPr>
        <w:t>замовником виконання ремонтно-реставраційних робіт на балконах,</w:t>
      </w:r>
      <w:r>
        <w:rPr>
          <w:color w:val="000000"/>
          <w:sz w:val="28"/>
          <w:szCs w:val="28"/>
          <w:lang w:val="uk-UA" w:eastAsia="uk-UA"/>
        </w:rPr>
        <w:t xml:space="preserve"> автентичних дверях та вік</w:t>
      </w:r>
      <w:r w:rsidRPr="00134152"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val="uk-UA" w:eastAsia="uk-UA"/>
        </w:rPr>
        <w:t>ах</w:t>
      </w:r>
      <w:r w:rsidRPr="00AE22BD">
        <w:rPr>
          <w:color w:val="000000"/>
          <w:sz w:val="28"/>
          <w:szCs w:val="28"/>
          <w:lang w:val="uk-UA" w:eastAsia="uk-UA"/>
        </w:rPr>
        <w:t> розташованих на головному фасаді будинку – пам’ятки, та укладає з цією метою відповідні договори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64D84">
        <w:rPr>
          <w:color w:val="000000"/>
          <w:sz w:val="28"/>
          <w:szCs w:val="28"/>
          <w:lang w:val="uk-UA" w:eastAsia="uk-UA"/>
        </w:rPr>
        <w:t>з органом охорони культурної спадщини</w:t>
      </w:r>
      <w:r w:rsidRPr="00AE22BD">
        <w:rPr>
          <w:color w:val="000000"/>
          <w:sz w:val="28"/>
          <w:szCs w:val="28"/>
          <w:lang w:val="uk-UA" w:eastAsia="uk-UA"/>
        </w:rPr>
        <w:t>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 xml:space="preserve">4.2. На замовлення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>розробляється проектно-кошторисна документація для виконання ремонтно-реставраційних робіт на балконах, </w:t>
      </w:r>
      <w:r>
        <w:rPr>
          <w:color w:val="000000"/>
          <w:sz w:val="28"/>
          <w:szCs w:val="28"/>
          <w:lang w:val="uk-UA" w:eastAsia="uk-UA"/>
        </w:rPr>
        <w:t>автентичних дверях та вік</w:t>
      </w:r>
      <w:r w:rsidRPr="00134152"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val="uk-UA" w:eastAsia="uk-UA"/>
        </w:rPr>
        <w:t>ах,</w:t>
      </w:r>
      <w:r w:rsidRPr="00AE22BD">
        <w:rPr>
          <w:color w:val="000000"/>
          <w:sz w:val="28"/>
          <w:szCs w:val="28"/>
          <w:lang w:val="uk-UA" w:eastAsia="uk-UA"/>
        </w:rPr>
        <w:t xml:space="preserve"> розташованих на головному фасаді будинку – пам’ятки (надалі – проектно-кошторисна документація).</w:t>
      </w:r>
    </w:p>
    <w:p w:rsidR="00A9340C" w:rsidRDefault="00A9340C" w:rsidP="00A9340C">
      <w:pPr>
        <w:ind w:left="1" w:hanging="3"/>
        <w:jc w:val="both"/>
        <w:rPr>
          <w:sz w:val="28"/>
          <w:szCs w:val="28"/>
          <w:lang w:val="uk-UA"/>
        </w:rPr>
      </w:pPr>
      <w:r w:rsidRPr="00AE22BD">
        <w:rPr>
          <w:color w:val="000000"/>
          <w:sz w:val="28"/>
          <w:szCs w:val="28"/>
          <w:lang w:val="uk-UA" w:eastAsia="uk-UA"/>
        </w:rPr>
        <w:t xml:space="preserve">4.3. Розроблена проектно-кошторисна документація, у випадках, передбачених законодавством України, підлягає обов’язковій державній експертизі, </w:t>
      </w:r>
      <w:r w:rsidRPr="00AE22BD">
        <w:rPr>
          <w:color w:val="000000"/>
          <w:sz w:val="28"/>
          <w:szCs w:val="28"/>
          <w:lang w:val="uk-UA" w:eastAsia="uk-UA"/>
        </w:rPr>
        <w:lastRenderedPageBreak/>
        <w:t xml:space="preserve">замовником виконання якої виступає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>
        <w:rPr>
          <w:sz w:val="28"/>
          <w:szCs w:val="28"/>
          <w:lang w:val="uk-UA"/>
        </w:rPr>
        <w:t>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 xml:space="preserve">4.4. На підставі погодженої проектно-кошторисної документації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>здійснює закупівлю ремонтно-реставраційних робіт на балконах, </w:t>
      </w:r>
      <w:r>
        <w:rPr>
          <w:color w:val="000000"/>
          <w:sz w:val="28"/>
          <w:szCs w:val="28"/>
          <w:lang w:val="uk-UA" w:eastAsia="uk-UA"/>
        </w:rPr>
        <w:t>автентичних дверях та вік</w:t>
      </w:r>
      <w:r w:rsidRPr="00134152"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val="uk-UA" w:eastAsia="uk-UA"/>
        </w:rPr>
        <w:t>ах,</w:t>
      </w:r>
      <w:r w:rsidRPr="00AE22BD">
        <w:rPr>
          <w:color w:val="000000"/>
          <w:sz w:val="28"/>
          <w:szCs w:val="28"/>
          <w:lang w:val="uk-UA" w:eastAsia="uk-UA"/>
        </w:rPr>
        <w:t xml:space="preserve"> розташованих на головному фасаді будинку – пам’ятки із застосуванням процедур, передбачених законодавством України.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 xml:space="preserve">4.5. За результатами проведених процедур закупівлі робіт, передбачених пунктом 4.4 цієї Програми, між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>
        <w:rPr>
          <w:sz w:val="28"/>
          <w:szCs w:val="28"/>
          <w:lang w:val="uk-UA"/>
        </w:rPr>
        <w:t>,</w:t>
      </w:r>
      <w:r w:rsidRPr="00AE22BD">
        <w:rPr>
          <w:color w:val="000000"/>
          <w:sz w:val="28"/>
          <w:szCs w:val="28"/>
          <w:lang w:val="uk-UA" w:eastAsia="uk-UA"/>
        </w:rPr>
        <w:t xml:space="preserve"> підрядною організацією, </w:t>
      </w:r>
      <w:r>
        <w:rPr>
          <w:color w:val="000000"/>
          <w:sz w:val="28"/>
          <w:szCs w:val="28"/>
          <w:lang w:val="uk-UA"/>
        </w:rPr>
        <w:t>комунальним підприємством</w:t>
      </w:r>
      <w:r w:rsidRPr="00264D84">
        <w:rPr>
          <w:color w:val="000000"/>
          <w:sz w:val="28"/>
          <w:szCs w:val="28"/>
          <w:lang w:val="uk-UA"/>
        </w:rPr>
        <w:t xml:space="preserve"> “</w:t>
      </w:r>
      <w:proofErr w:type="spellStart"/>
      <w:r w:rsidRPr="00264D84">
        <w:rPr>
          <w:color w:val="000000"/>
          <w:sz w:val="28"/>
          <w:szCs w:val="28"/>
          <w:lang w:val="uk-UA"/>
        </w:rPr>
        <w:t>Чортківський</w:t>
      </w:r>
      <w:proofErr w:type="spellEnd"/>
      <w:r w:rsidRPr="00264D84">
        <w:rPr>
          <w:color w:val="000000"/>
          <w:sz w:val="28"/>
          <w:szCs w:val="28"/>
          <w:lang w:val="uk-UA"/>
        </w:rPr>
        <w:t xml:space="preserve"> комбінат комунальних підприємств“</w:t>
      </w:r>
      <w:r w:rsidRPr="00AE22BD">
        <w:rPr>
          <w:color w:val="000000"/>
          <w:sz w:val="28"/>
          <w:szCs w:val="28"/>
          <w:lang w:val="uk-UA" w:eastAsia="uk-UA"/>
        </w:rPr>
        <w:t xml:space="preserve"> та учасником укладається відповідний договір на виконання ремонтно-реставраційних робіт балконів</w:t>
      </w:r>
      <w:r>
        <w:rPr>
          <w:color w:val="000000"/>
          <w:sz w:val="28"/>
          <w:szCs w:val="28"/>
          <w:lang w:val="uk-UA" w:eastAsia="uk-UA"/>
        </w:rPr>
        <w:t xml:space="preserve">, автентичних дверей та вікон </w:t>
      </w:r>
      <w:r w:rsidRPr="00AE22BD">
        <w:rPr>
          <w:color w:val="000000"/>
          <w:sz w:val="28"/>
          <w:szCs w:val="28"/>
          <w:lang w:val="uk-UA" w:eastAsia="uk-UA"/>
        </w:rPr>
        <w:t>пам’ятки (надалі – договір).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 xml:space="preserve">4.6. За умовами зазначеного вище договору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>здійснює функції замовника ремонтно-реставраційних робіт балконів</w:t>
      </w:r>
      <w:r>
        <w:rPr>
          <w:color w:val="000000"/>
          <w:sz w:val="28"/>
          <w:szCs w:val="28"/>
          <w:lang w:val="uk-UA" w:eastAsia="uk-UA"/>
        </w:rPr>
        <w:t>, автентичних дверей та вікон</w:t>
      </w:r>
      <w:r w:rsidRPr="00AE22BD">
        <w:rPr>
          <w:color w:val="000000"/>
          <w:sz w:val="28"/>
          <w:szCs w:val="28"/>
          <w:lang w:val="uk-UA" w:eastAsia="uk-UA"/>
        </w:rPr>
        <w:t xml:space="preserve"> пам’ятки, </w:t>
      </w:r>
      <w:r>
        <w:rPr>
          <w:color w:val="000000"/>
          <w:sz w:val="28"/>
          <w:szCs w:val="28"/>
          <w:lang w:val="uk-UA" w:eastAsia="uk-UA"/>
        </w:rPr>
        <w:t xml:space="preserve">комунальне підприємство </w:t>
      </w:r>
      <w:r w:rsidRPr="00264D84">
        <w:rPr>
          <w:color w:val="000000"/>
          <w:sz w:val="28"/>
          <w:szCs w:val="28"/>
          <w:lang w:val="uk-UA"/>
        </w:rPr>
        <w:t>“</w:t>
      </w:r>
      <w:proofErr w:type="spellStart"/>
      <w:r w:rsidRPr="00264D84">
        <w:rPr>
          <w:color w:val="000000"/>
          <w:sz w:val="28"/>
          <w:szCs w:val="28"/>
          <w:lang w:val="uk-UA"/>
        </w:rPr>
        <w:t>Чортківський</w:t>
      </w:r>
      <w:proofErr w:type="spellEnd"/>
      <w:r w:rsidRPr="00264D84">
        <w:rPr>
          <w:color w:val="000000"/>
          <w:sz w:val="28"/>
          <w:szCs w:val="28"/>
          <w:lang w:val="uk-UA"/>
        </w:rPr>
        <w:t xml:space="preserve"> комбінат комунальних підприємств“</w:t>
      </w:r>
      <w:r>
        <w:rPr>
          <w:color w:val="000000"/>
          <w:sz w:val="28"/>
          <w:szCs w:val="28"/>
          <w:lang w:val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 xml:space="preserve"> та учасник здійснюють </w:t>
      </w:r>
      <w:proofErr w:type="spellStart"/>
      <w:r w:rsidRPr="00AE22BD">
        <w:rPr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AE22BD">
        <w:rPr>
          <w:color w:val="000000"/>
          <w:sz w:val="28"/>
          <w:szCs w:val="28"/>
          <w:lang w:val="uk-UA" w:eastAsia="uk-UA"/>
        </w:rPr>
        <w:t xml:space="preserve"> зазначених робіт на умовах Програми, а підрядна організація виконує відповідні ремонтно-реставраційні роботи балконів</w:t>
      </w:r>
      <w:r>
        <w:rPr>
          <w:color w:val="000000"/>
          <w:sz w:val="28"/>
          <w:szCs w:val="28"/>
          <w:lang w:val="uk-UA" w:eastAsia="uk-UA"/>
        </w:rPr>
        <w:t xml:space="preserve">, автентичних дверей та вікон </w:t>
      </w:r>
      <w:r w:rsidRPr="00AE22BD">
        <w:rPr>
          <w:color w:val="000000"/>
          <w:sz w:val="28"/>
          <w:szCs w:val="28"/>
          <w:lang w:val="uk-UA" w:eastAsia="uk-UA"/>
        </w:rPr>
        <w:t>пам’ятки.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 xml:space="preserve">4.7. </w:t>
      </w:r>
      <w:r w:rsidRPr="00ED4EFF">
        <w:rPr>
          <w:color w:val="FF0000"/>
          <w:sz w:val="28"/>
          <w:szCs w:val="28"/>
          <w:lang w:val="uk-UA" w:eastAsia="uk-UA"/>
        </w:rPr>
        <w:t>Розмір обов’язкового платежу власника(</w:t>
      </w:r>
      <w:proofErr w:type="spellStart"/>
      <w:r w:rsidRPr="00ED4EFF">
        <w:rPr>
          <w:color w:val="FF0000"/>
          <w:sz w:val="28"/>
          <w:szCs w:val="28"/>
          <w:lang w:val="uk-UA" w:eastAsia="uk-UA"/>
        </w:rPr>
        <w:t>ів</w:t>
      </w:r>
      <w:proofErr w:type="spellEnd"/>
      <w:r w:rsidRPr="00ED4EFF">
        <w:rPr>
          <w:color w:val="FF0000"/>
          <w:sz w:val="28"/>
          <w:szCs w:val="28"/>
          <w:lang w:val="uk-UA" w:eastAsia="uk-UA"/>
        </w:rPr>
        <w:t xml:space="preserve">) балкону, еркера, лоджії, автентичних дверей, розташованих на головному фасаді будинку – пам’ятки становить 10 000 (десять тисяч) грн. за кожен балкон, еркер, лоджію чи двері, а також 5 000 (п’ять тисяч) грн за одне вікно </w:t>
      </w:r>
      <w:r w:rsidRPr="00AE22BD">
        <w:rPr>
          <w:color w:val="000000"/>
          <w:sz w:val="28"/>
          <w:szCs w:val="28"/>
          <w:lang w:val="uk-UA" w:eastAsia="uk-UA"/>
        </w:rPr>
        <w:t>та перераховується безпосередньо підрядній організації, як авансовий платіж на виконання ремонтно-реставраційних робіт, передбачених цією Програмою.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>4.8. На виконання ремонтно-реставраційних робіт балконів</w:t>
      </w:r>
      <w:r>
        <w:rPr>
          <w:color w:val="000000"/>
          <w:sz w:val="28"/>
          <w:szCs w:val="28"/>
          <w:lang w:val="uk-UA" w:eastAsia="uk-UA"/>
        </w:rPr>
        <w:t>, автентичних дверей та вікон</w:t>
      </w:r>
      <w:r w:rsidRPr="00AE22BD">
        <w:rPr>
          <w:color w:val="000000"/>
          <w:sz w:val="28"/>
          <w:szCs w:val="28"/>
          <w:lang w:val="uk-UA" w:eastAsia="uk-UA"/>
        </w:rPr>
        <w:t xml:space="preserve"> пам’ятки </w:t>
      </w:r>
      <w:r w:rsidRPr="00F274A5">
        <w:rPr>
          <w:sz w:val="28"/>
          <w:szCs w:val="28"/>
          <w:lang w:val="uk-UA"/>
        </w:rPr>
        <w:t>управління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>отримує передбачені законодавством дозвільні документи.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>4.9. Для отримання дозвільних документів на виконання ремонтно-реставраційних робіт балконів</w:t>
      </w:r>
      <w:r>
        <w:rPr>
          <w:color w:val="000000"/>
          <w:sz w:val="28"/>
          <w:szCs w:val="28"/>
          <w:lang w:val="uk-UA" w:eastAsia="uk-UA"/>
        </w:rPr>
        <w:t>, автентичних дверей та вікон пам’ятки на вимогу управління</w:t>
      </w:r>
      <w:r w:rsidRPr="00F274A5">
        <w:rPr>
          <w:sz w:val="28"/>
          <w:szCs w:val="28"/>
          <w:lang w:val="uk-UA"/>
        </w:rPr>
        <w:t xml:space="preserve"> комунального господарства, архітектури та капітального будівництва міської ради</w:t>
      </w:r>
      <w:r w:rsidRPr="00264D84">
        <w:rPr>
          <w:color w:val="000000"/>
          <w:sz w:val="28"/>
          <w:szCs w:val="28"/>
          <w:lang w:val="uk-UA" w:eastAsia="uk-UA"/>
        </w:rPr>
        <w:t xml:space="preserve"> </w:t>
      </w:r>
      <w:r w:rsidRPr="00AE22BD">
        <w:rPr>
          <w:color w:val="000000"/>
          <w:sz w:val="28"/>
          <w:szCs w:val="28"/>
          <w:lang w:val="uk-UA" w:eastAsia="uk-UA"/>
        </w:rPr>
        <w:t>учасник надає нотаріально засвідчену згоду на проведення робіт.</w:t>
      </w:r>
    </w:p>
    <w:p w:rsidR="00A9340C" w:rsidRDefault="00A9340C" w:rsidP="00A9340C">
      <w:pPr>
        <w:ind w:left="1" w:hanging="3"/>
        <w:jc w:val="both"/>
        <w:rPr>
          <w:color w:val="000000"/>
          <w:sz w:val="27"/>
          <w:szCs w:val="27"/>
          <w:lang w:val="uk-UA" w:eastAsia="uk-UA"/>
        </w:rPr>
      </w:pPr>
      <w:r w:rsidRPr="00AE22BD">
        <w:rPr>
          <w:color w:val="000000"/>
          <w:sz w:val="28"/>
          <w:szCs w:val="28"/>
          <w:lang w:val="uk-UA" w:eastAsia="uk-UA"/>
        </w:rPr>
        <w:t xml:space="preserve">4.10. Після виконаних відповідних робіт </w:t>
      </w:r>
      <w:r>
        <w:rPr>
          <w:color w:val="000000"/>
          <w:sz w:val="28"/>
          <w:szCs w:val="28"/>
          <w:lang w:val="uk-UA" w:eastAsia="uk-UA"/>
        </w:rPr>
        <w:t>управління</w:t>
      </w:r>
      <w:r w:rsidRPr="00F274A5">
        <w:rPr>
          <w:sz w:val="28"/>
          <w:szCs w:val="28"/>
          <w:lang w:val="uk-UA"/>
        </w:rPr>
        <w:t xml:space="preserve"> комунального господарства, архітектури та капітального будівництва міської ради</w:t>
      </w:r>
      <w:r w:rsidRPr="00AE22BD">
        <w:rPr>
          <w:color w:val="000000"/>
          <w:sz w:val="28"/>
          <w:szCs w:val="28"/>
          <w:lang w:val="uk-UA" w:eastAsia="uk-UA"/>
        </w:rPr>
        <w:t xml:space="preserve"> підписує відповідні акти виконаних робіт.</w:t>
      </w:r>
    </w:p>
    <w:p w:rsidR="00A9340C" w:rsidRDefault="00A9340C" w:rsidP="00A9340C">
      <w:pPr>
        <w:ind w:left="1" w:hanging="3"/>
        <w:jc w:val="both"/>
        <w:rPr>
          <w:color w:val="000000"/>
          <w:sz w:val="27"/>
          <w:szCs w:val="27"/>
          <w:lang w:val="uk-UA" w:eastAsia="uk-UA"/>
        </w:rPr>
      </w:pPr>
    </w:p>
    <w:p w:rsidR="006A57E0" w:rsidRDefault="006A57E0" w:rsidP="00A9340C">
      <w:pPr>
        <w:ind w:left="1" w:hanging="3"/>
        <w:jc w:val="both"/>
        <w:rPr>
          <w:color w:val="000000"/>
          <w:sz w:val="27"/>
          <w:szCs w:val="27"/>
          <w:lang w:val="uk-UA" w:eastAsia="uk-UA"/>
        </w:rPr>
      </w:pPr>
    </w:p>
    <w:p w:rsidR="00A517C0" w:rsidRPr="006A57E0" w:rsidRDefault="00A517C0" w:rsidP="006A57E0">
      <w:pPr>
        <w:widowControl w:val="0"/>
        <w:shd w:val="clear" w:color="auto" w:fill="FFFFFF"/>
        <w:ind w:leftChars="0" w:left="0" w:firstLineChars="0" w:firstLine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Керуюча</w:t>
      </w:r>
      <w:proofErr w:type="spellEnd"/>
      <w:r>
        <w:rPr>
          <w:b/>
          <w:sz w:val="28"/>
          <w:szCs w:val="28"/>
        </w:rPr>
        <w:t xml:space="preserve"> справами </w:t>
      </w: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 xml:space="preserve">  </w:t>
      </w:r>
    </w:p>
    <w:p w:rsidR="00A517C0" w:rsidRDefault="00A517C0" w:rsidP="00A517C0">
      <w:pPr>
        <w:ind w:left="1" w:hanging="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                         </w:t>
      </w:r>
      <w:proofErr w:type="spellStart"/>
      <w:r>
        <w:rPr>
          <w:b/>
          <w:sz w:val="28"/>
          <w:szCs w:val="28"/>
        </w:rPr>
        <w:t>Наталія</w:t>
      </w:r>
      <w:proofErr w:type="spellEnd"/>
      <w:r>
        <w:rPr>
          <w:b/>
          <w:sz w:val="28"/>
          <w:szCs w:val="28"/>
        </w:rPr>
        <w:t xml:space="preserve"> ЗАЯЦЬ</w:t>
      </w:r>
    </w:p>
    <w:p w:rsidR="00A9340C" w:rsidRPr="00A517C0" w:rsidRDefault="00A9340C" w:rsidP="00A9340C">
      <w:pPr>
        <w:ind w:left="1" w:hanging="3"/>
        <w:jc w:val="both"/>
        <w:rPr>
          <w:color w:val="000000"/>
          <w:sz w:val="28"/>
          <w:szCs w:val="28"/>
          <w:lang w:eastAsia="uk-UA"/>
        </w:rPr>
      </w:pPr>
    </w:p>
    <w:p w:rsidR="00A9340C" w:rsidRPr="00264D84" w:rsidRDefault="00A9340C" w:rsidP="00A9340C">
      <w:pPr>
        <w:ind w:left="1" w:right="-5" w:hanging="3"/>
        <w:rPr>
          <w:b/>
          <w:sz w:val="28"/>
          <w:szCs w:val="28"/>
          <w:lang w:val="uk-UA"/>
        </w:rPr>
      </w:pPr>
    </w:p>
    <w:p w:rsidR="00A9340C" w:rsidRDefault="00A9340C" w:rsidP="00A9340C">
      <w:pPr>
        <w:ind w:left="1" w:right="-5" w:hanging="3"/>
        <w:rPr>
          <w:b/>
          <w:sz w:val="28"/>
          <w:szCs w:val="28"/>
          <w:lang w:val="uk-UA"/>
        </w:rPr>
      </w:pPr>
    </w:p>
    <w:p w:rsidR="00A9340C" w:rsidRDefault="00A9340C" w:rsidP="00A9340C">
      <w:pPr>
        <w:ind w:left="1" w:right="-5" w:hanging="3"/>
        <w:jc w:val="right"/>
        <w:rPr>
          <w:color w:val="000000"/>
          <w:sz w:val="28"/>
          <w:szCs w:val="28"/>
          <w:lang w:val="uk-UA" w:eastAsia="uk-UA"/>
        </w:rPr>
      </w:pPr>
      <w:r w:rsidRPr="00F47850">
        <w:rPr>
          <w:color w:val="000000"/>
          <w:sz w:val="28"/>
          <w:szCs w:val="28"/>
          <w:lang w:val="uk-UA" w:eastAsia="uk-UA"/>
        </w:rPr>
        <w:t>Додаток</w:t>
      </w:r>
      <w:r w:rsidR="006A57E0">
        <w:rPr>
          <w:color w:val="000000"/>
          <w:sz w:val="28"/>
          <w:szCs w:val="28"/>
          <w:lang w:val="uk-UA" w:eastAsia="uk-UA"/>
        </w:rPr>
        <w:t xml:space="preserve"> 2</w:t>
      </w:r>
    </w:p>
    <w:p w:rsidR="00A9340C" w:rsidRDefault="00A9340C" w:rsidP="00A9340C">
      <w:pPr>
        <w:ind w:left="1" w:right="-5" w:hanging="3"/>
        <w:jc w:val="right"/>
        <w:rPr>
          <w:sz w:val="28"/>
          <w:szCs w:val="28"/>
          <w:lang w:val="uk-UA"/>
        </w:rPr>
      </w:pPr>
      <w:r w:rsidRPr="00F47850">
        <w:rPr>
          <w:color w:val="000000"/>
          <w:sz w:val="28"/>
          <w:szCs w:val="28"/>
          <w:lang w:val="uk-UA" w:eastAsia="uk-UA"/>
        </w:rPr>
        <w:t>до Програми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F47850">
        <w:rPr>
          <w:sz w:val="28"/>
          <w:szCs w:val="28"/>
          <w:lang w:val="uk-UA"/>
        </w:rPr>
        <w:t>співфінансування</w:t>
      </w:r>
      <w:proofErr w:type="spellEnd"/>
      <w:r w:rsidRPr="00F47850">
        <w:rPr>
          <w:sz w:val="28"/>
          <w:szCs w:val="28"/>
          <w:lang w:val="uk-UA"/>
        </w:rPr>
        <w:t xml:space="preserve"> відновлення автентичних </w:t>
      </w:r>
      <w:r>
        <w:rPr>
          <w:sz w:val="28"/>
          <w:szCs w:val="28"/>
          <w:lang w:val="uk-UA"/>
        </w:rPr>
        <w:t xml:space="preserve">вікон, дверей та </w:t>
      </w:r>
      <w:r w:rsidRPr="00F47850">
        <w:rPr>
          <w:sz w:val="28"/>
          <w:szCs w:val="28"/>
          <w:lang w:val="uk-UA"/>
        </w:rPr>
        <w:t>балконів на пам’ятках архітектури місцевого значення</w:t>
      </w:r>
      <w:r>
        <w:rPr>
          <w:sz w:val="28"/>
          <w:szCs w:val="28"/>
          <w:lang w:val="uk-UA"/>
        </w:rPr>
        <w:t xml:space="preserve"> в</w:t>
      </w:r>
      <w:r w:rsidRPr="00F47850">
        <w:rPr>
          <w:sz w:val="28"/>
          <w:szCs w:val="28"/>
          <w:lang w:val="uk-UA"/>
        </w:rPr>
        <w:t xml:space="preserve"> м. Чортків</w:t>
      </w:r>
    </w:p>
    <w:p w:rsidR="00A9340C" w:rsidRPr="00F47850" w:rsidRDefault="00A9340C" w:rsidP="00A9340C">
      <w:pPr>
        <w:ind w:left="1" w:right="-5" w:hanging="3"/>
        <w:jc w:val="right"/>
        <w:rPr>
          <w:sz w:val="28"/>
          <w:szCs w:val="28"/>
          <w:lang w:val="uk-UA"/>
        </w:rPr>
      </w:pPr>
      <w:r w:rsidRPr="00F47850">
        <w:rPr>
          <w:sz w:val="28"/>
          <w:szCs w:val="28"/>
          <w:lang w:val="uk-UA"/>
        </w:rPr>
        <w:t xml:space="preserve"> у 2022 – 2025 роках</w:t>
      </w:r>
    </w:p>
    <w:p w:rsidR="00A9340C" w:rsidRDefault="00A9340C" w:rsidP="00A9340C">
      <w:pPr>
        <w:ind w:left="1" w:right="-5" w:hanging="3"/>
        <w:jc w:val="right"/>
        <w:rPr>
          <w:b/>
          <w:sz w:val="28"/>
          <w:szCs w:val="28"/>
          <w:lang w:val="uk-UA"/>
        </w:rPr>
      </w:pPr>
    </w:p>
    <w:p w:rsidR="00A9340C" w:rsidRDefault="00A9340C" w:rsidP="00A9340C">
      <w:pPr>
        <w:ind w:left="1" w:right="-5" w:hanging="3"/>
        <w:jc w:val="right"/>
        <w:rPr>
          <w:b/>
          <w:sz w:val="28"/>
          <w:szCs w:val="28"/>
          <w:lang w:val="uk-UA"/>
        </w:rPr>
      </w:pPr>
    </w:p>
    <w:p w:rsidR="00A9340C" w:rsidRDefault="00A9340C" w:rsidP="00A9340C">
      <w:pPr>
        <w:ind w:left="1" w:hanging="3"/>
        <w:jc w:val="right"/>
        <w:rPr>
          <w:sz w:val="28"/>
          <w:szCs w:val="28"/>
          <w:lang w:val="uk-UA"/>
        </w:rPr>
      </w:pPr>
      <w:r w:rsidRPr="00B3707B">
        <w:rPr>
          <w:color w:val="000000"/>
          <w:sz w:val="28"/>
          <w:szCs w:val="28"/>
          <w:lang w:val="uk-UA" w:eastAsia="uk-UA"/>
        </w:rPr>
        <w:t xml:space="preserve">Начальнику </w:t>
      </w:r>
      <w:r>
        <w:rPr>
          <w:sz w:val="28"/>
          <w:szCs w:val="28"/>
          <w:lang w:val="uk-UA"/>
        </w:rPr>
        <w:t>в</w:t>
      </w:r>
      <w:r w:rsidRPr="00F274A5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F274A5">
        <w:rPr>
          <w:sz w:val="28"/>
          <w:szCs w:val="28"/>
          <w:lang w:val="uk-UA"/>
        </w:rPr>
        <w:t xml:space="preserve"> архітектури </w:t>
      </w:r>
    </w:p>
    <w:p w:rsidR="00A9340C" w:rsidRDefault="00A9340C" w:rsidP="00A9340C">
      <w:pPr>
        <w:ind w:left="1" w:hanging="3"/>
        <w:jc w:val="right"/>
        <w:rPr>
          <w:sz w:val="28"/>
          <w:szCs w:val="28"/>
          <w:lang w:val="uk-UA"/>
        </w:rPr>
      </w:pPr>
      <w:r w:rsidRPr="00F274A5">
        <w:rPr>
          <w:sz w:val="28"/>
          <w:szCs w:val="28"/>
          <w:lang w:val="uk-UA"/>
        </w:rPr>
        <w:t>та містобудівного кадастру управління</w:t>
      </w:r>
    </w:p>
    <w:p w:rsidR="00A9340C" w:rsidRDefault="00A9340C" w:rsidP="00A9340C">
      <w:pPr>
        <w:ind w:left="1" w:hanging="3"/>
        <w:jc w:val="right"/>
        <w:rPr>
          <w:sz w:val="28"/>
          <w:szCs w:val="28"/>
          <w:lang w:val="uk-UA"/>
        </w:rPr>
      </w:pPr>
      <w:r w:rsidRPr="00F274A5">
        <w:rPr>
          <w:sz w:val="28"/>
          <w:szCs w:val="28"/>
          <w:lang w:val="uk-UA"/>
        </w:rPr>
        <w:t xml:space="preserve"> комунального господарства, архітектури</w:t>
      </w:r>
    </w:p>
    <w:p w:rsidR="00A9340C" w:rsidRPr="00B3707B" w:rsidRDefault="00A9340C" w:rsidP="00A9340C">
      <w:pPr>
        <w:ind w:left="1" w:hanging="3"/>
        <w:jc w:val="right"/>
        <w:rPr>
          <w:color w:val="000000"/>
          <w:sz w:val="28"/>
          <w:szCs w:val="28"/>
          <w:lang w:val="uk-UA" w:eastAsia="uk-UA"/>
        </w:rPr>
      </w:pPr>
      <w:r w:rsidRPr="00F274A5">
        <w:rPr>
          <w:sz w:val="28"/>
          <w:szCs w:val="28"/>
          <w:lang w:val="uk-UA"/>
        </w:rPr>
        <w:t xml:space="preserve"> та капітального будівництва міської ради</w:t>
      </w:r>
      <w:r w:rsidRPr="00B3707B">
        <w:rPr>
          <w:color w:val="000000"/>
          <w:sz w:val="28"/>
          <w:szCs w:val="28"/>
          <w:lang w:val="uk-UA" w:eastAsia="uk-UA"/>
        </w:rPr>
        <w:br/>
        <w:t>______________________________</w:t>
      </w:r>
      <w:r w:rsidRPr="00B3707B">
        <w:rPr>
          <w:color w:val="000000"/>
          <w:sz w:val="28"/>
          <w:szCs w:val="28"/>
          <w:lang w:val="uk-UA" w:eastAsia="uk-UA"/>
        </w:rPr>
        <w:br/>
        <w:t>(ім’я, прізвище)</w:t>
      </w:r>
      <w:r w:rsidRPr="00B3707B">
        <w:rPr>
          <w:color w:val="000000"/>
          <w:sz w:val="28"/>
          <w:szCs w:val="28"/>
          <w:lang w:val="uk-UA" w:eastAsia="uk-UA"/>
        </w:rPr>
        <w:br/>
        <w:t>______________________________</w:t>
      </w:r>
      <w:r w:rsidRPr="00B3707B">
        <w:rPr>
          <w:color w:val="000000"/>
          <w:sz w:val="28"/>
          <w:szCs w:val="28"/>
          <w:lang w:val="uk-UA" w:eastAsia="uk-UA"/>
        </w:rPr>
        <w:br/>
        <w:t>(ПІП/назва юридичної особи)</w:t>
      </w:r>
      <w:r w:rsidRPr="00B3707B">
        <w:rPr>
          <w:color w:val="000000"/>
          <w:sz w:val="28"/>
          <w:szCs w:val="28"/>
          <w:lang w:val="uk-UA" w:eastAsia="uk-UA"/>
        </w:rPr>
        <w:br/>
        <w:t>______________________________</w:t>
      </w:r>
      <w:r w:rsidRPr="00B3707B">
        <w:rPr>
          <w:color w:val="000000"/>
          <w:sz w:val="28"/>
          <w:szCs w:val="28"/>
          <w:lang w:val="uk-UA" w:eastAsia="uk-UA"/>
        </w:rPr>
        <w:br/>
        <w:t>(адреса проживання заявника, місцезнаходження особи)</w:t>
      </w:r>
      <w:r w:rsidRPr="00B3707B">
        <w:rPr>
          <w:color w:val="000000"/>
          <w:sz w:val="28"/>
          <w:szCs w:val="28"/>
          <w:lang w:val="uk-UA" w:eastAsia="uk-UA"/>
        </w:rPr>
        <w:br/>
        <w:t>______________________________</w:t>
      </w:r>
      <w:r w:rsidRPr="00B3707B">
        <w:rPr>
          <w:color w:val="000000"/>
          <w:sz w:val="28"/>
          <w:szCs w:val="28"/>
          <w:lang w:val="uk-UA" w:eastAsia="uk-UA"/>
        </w:rPr>
        <w:br/>
        <w:t>(телефон)</w:t>
      </w:r>
    </w:p>
    <w:p w:rsidR="00A9340C" w:rsidRPr="00B3707B" w:rsidRDefault="00A9340C" w:rsidP="00A9340C">
      <w:pPr>
        <w:ind w:left="1" w:hanging="3"/>
        <w:jc w:val="center"/>
        <w:rPr>
          <w:color w:val="000000"/>
          <w:sz w:val="28"/>
          <w:szCs w:val="28"/>
          <w:lang w:eastAsia="uk-UA"/>
        </w:rPr>
      </w:pPr>
      <w:r w:rsidRPr="00B3707B">
        <w:rPr>
          <w:color w:val="000000"/>
          <w:sz w:val="28"/>
          <w:szCs w:val="28"/>
          <w:lang w:val="uk-UA" w:eastAsia="uk-UA"/>
        </w:rPr>
        <w:br/>
      </w:r>
      <w:r w:rsidRPr="00B3707B">
        <w:rPr>
          <w:color w:val="000000"/>
          <w:sz w:val="28"/>
          <w:szCs w:val="28"/>
          <w:lang w:eastAsia="uk-UA"/>
        </w:rPr>
        <w:t>ЗАЯВА</w:t>
      </w:r>
    </w:p>
    <w:p w:rsidR="00A9340C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B3707B">
        <w:rPr>
          <w:color w:val="000000"/>
          <w:sz w:val="28"/>
          <w:szCs w:val="28"/>
          <w:lang w:eastAsia="uk-UA"/>
        </w:rPr>
        <w:br/>
      </w:r>
      <w:r w:rsidRPr="00B3707B">
        <w:rPr>
          <w:color w:val="000000"/>
          <w:sz w:val="28"/>
          <w:szCs w:val="28"/>
          <w:lang w:val="uk-UA" w:eastAsia="uk-UA"/>
        </w:rPr>
        <w:t xml:space="preserve">Прошу включити до Програми </w:t>
      </w:r>
      <w:proofErr w:type="spellStart"/>
      <w:r w:rsidRPr="00452110">
        <w:rPr>
          <w:sz w:val="28"/>
          <w:szCs w:val="28"/>
          <w:lang w:val="uk-UA"/>
        </w:rPr>
        <w:t>співфінансування</w:t>
      </w:r>
      <w:proofErr w:type="spellEnd"/>
      <w:r w:rsidRPr="00452110">
        <w:rPr>
          <w:sz w:val="28"/>
          <w:szCs w:val="28"/>
          <w:lang w:val="uk-UA"/>
        </w:rPr>
        <w:t xml:space="preserve"> відновлення автентичних вікон, дверей та балконів на пам’ятках архітектури місцевого значення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Чортків</w:t>
      </w:r>
      <w:proofErr w:type="spellEnd"/>
      <w:r>
        <w:rPr>
          <w:sz w:val="28"/>
          <w:szCs w:val="28"/>
        </w:rPr>
        <w:t xml:space="preserve"> у</w:t>
      </w:r>
      <w:r w:rsidRPr="00452110">
        <w:rPr>
          <w:sz w:val="28"/>
          <w:szCs w:val="28"/>
          <w:lang w:val="uk-UA"/>
        </w:rPr>
        <w:t xml:space="preserve"> 2022 – 2025 р</w:t>
      </w:r>
      <w:proofErr w:type="spellStart"/>
      <w:r>
        <w:rPr>
          <w:sz w:val="28"/>
          <w:szCs w:val="28"/>
        </w:rPr>
        <w:t>оках</w:t>
      </w:r>
      <w:proofErr w:type="spellEnd"/>
      <w:r w:rsidRPr="00452110">
        <w:rPr>
          <w:sz w:val="28"/>
          <w:szCs w:val="28"/>
          <w:lang w:val="uk-UA"/>
        </w:rPr>
        <w:t xml:space="preserve"> </w:t>
      </w:r>
      <w:r w:rsidRPr="00B3707B">
        <w:rPr>
          <w:color w:val="000000"/>
          <w:sz w:val="28"/>
          <w:szCs w:val="28"/>
          <w:lang w:val="uk-UA" w:eastAsia="uk-UA"/>
        </w:rPr>
        <w:t>балкон(и)</w:t>
      </w:r>
      <w:r>
        <w:rPr>
          <w:color w:val="000000"/>
          <w:sz w:val="28"/>
          <w:szCs w:val="28"/>
          <w:lang w:val="uk-UA" w:eastAsia="uk-UA"/>
        </w:rPr>
        <w:t xml:space="preserve">/двері/вікно(а) </w:t>
      </w:r>
      <w:r w:rsidRPr="00B3707B">
        <w:rPr>
          <w:color w:val="000000"/>
          <w:sz w:val="28"/>
          <w:szCs w:val="28"/>
          <w:lang w:val="uk-UA" w:eastAsia="uk-UA"/>
        </w:rPr>
        <w:t>квартир(и) №__________________, що розташовані на голо</w:t>
      </w:r>
      <w:r>
        <w:rPr>
          <w:color w:val="000000"/>
          <w:sz w:val="28"/>
          <w:szCs w:val="28"/>
          <w:lang w:val="uk-UA" w:eastAsia="uk-UA"/>
        </w:rPr>
        <w:t>вному фасаді будинку №_______ по</w:t>
      </w:r>
      <w:r w:rsidRPr="00B3707B">
        <w:rPr>
          <w:color w:val="000000"/>
          <w:sz w:val="28"/>
          <w:szCs w:val="28"/>
          <w:lang w:val="uk-UA" w:eastAsia="uk-UA"/>
        </w:rPr>
        <w:t> </w:t>
      </w:r>
      <w:proofErr w:type="gramStart"/>
      <w:r w:rsidRPr="00B3707B">
        <w:rPr>
          <w:color w:val="000000"/>
          <w:sz w:val="28"/>
          <w:szCs w:val="28"/>
          <w:lang w:val="uk-UA" w:eastAsia="uk-UA"/>
        </w:rPr>
        <w:t>в</w:t>
      </w:r>
      <w:r>
        <w:rPr>
          <w:color w:val="000000"/>
          <w:sz w:val="28"/>
          <w:szCs w:val="28"/>
          <w:lang w:val="uk-UA" w:eastAsia="uk-UA"/>
        </w:rPr>
        <w:t>ул.</w:t>
      </w:r>
      <w:r w:rsidRPr="00B3707B">
        <w:rPr>
          <w:color w:val="000000"/>
          <w:sz w:val="28"/>
          <w:szCs w:val="28"/>
          <w:lang w:val="uk-UA" w:eastAsia="uk-UA"/>
        </w:rPr>
        <w:t>_</w:t>
      </w:r>
      <w:proofErr w:type="gram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B3707B">
        <w:rPr>
          <w:color w:val="000000"/>
          <w:sz w:val="28"/>
          <w:szCs w:val="28"/>
          <w:lang w:val="uk-UA" w:eastAsia="uk-UA"/>
        </w:rPr>
        <w:t>_</w:t>
      </w:r>
      <w:r w:rsidRPr="00B3707B">
        <w:rPr>
          <w:color w:val="000000"/>
          <w:sz w:val="28"/>
          <w:szCs w:val="28"/>
          <w:u w:val="single"/>
          <w:lang w:val="uk-UA" w:eastAsia="uk-UA"/>
        </w:rPr>
        <w:t>_______________________</w:t>
      </w:r>
      <w:r>
        <w:rPr>
          <w:color w:val="000000"/>
          <w:sz w:val="28"/>
          <w:szCs w:val="28"/>
          <w:u w:val="single"/>
          <w:lang w:val="uk-UA" w:eastAsia="uk-UA"/>
        </w:rPr>
        <w:t>________________________</w:t>
      </w:r>
      <w:r w:rsidRPr="00B3707B">
        <w:rPr>
          <w:color w:val="000000"/>
          <w:sz w:val="28"/>
          <w:szCs w:val="28"/>
          <w:lang w:val="uk-UA" w:eastAsia="uk-UA"/>
        </w:rPr>
        <w:t xml:space="preserve">__ у м. </w:t>
      </w:r>
      <w:r>
        <w:rPr>
          <w:color w:val="000000"/>
          <w:sz w:val="28"/>
          <w:szCs w:val="28"/>
          <w:lang w:val="uk-UA" w:eastAsia="uk-UA"/>
        </w:rPr>
        <w:t>Чортків.</w:t>
      </w:r>
    </w:p>
    <w:p w:rsidR="00A9340C" w:rsidRPr="00B3707B" w:rsidRDefault="00A9340C" w:rsidP="00A9340C">
      <w:pPr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B3707B">
        <w:rPr>
          <w:color w:val="000000"/>
          <w:sz w:val="28"/>
          <w:szCs w:val="28"/>
          <w:lang w:val="uk-UA" w:eastAsia="uk-UA"/>
        </w:rPr>
        <w:t>Учасник:</w:t>
      </w:r>
    </w:p>
    <w:p w:rsidR="00A9340C" w:rsidRPr="00B3707B" w:rsidRDefault="00A9340C" w:rsidP="00A9340C">
      <w:pPr>
        <w:ind w:left="1" w:hanging="3"/>
        <w:jc w:val="center"/>
        <w:rPr>
          <w:color w:val="000000"/>
          <w:sz w:val="28"/>
          <w:szCs w:val="28"/>
          <w:lang w:val="uk-UA" w:eastAsia="uk-UA"/>
        </w:rPr>
      </w:pPr>
      <w:r w:rsidRPr="00B3707B">
        <w:rPr>
          <w:color w:val="000000"/>
          <w:sz w:val="28"/>
          <w:szCs w:val="28"/>
          <w:lang w:val="uk-UA" w:eastAsia="uk-UA"/>
        </w:rPr>
        <w:t xml:space="preserve">________________________________________________________________ </w:t>
      </w:r>
      <w:r w:rsidRPr="00B3707B">
        <w:rPr>
          <w:color w:val="000000"/>
          <w:sz w:val="26"/>
          <w:szCs w:val="26"/>
          <w:lang w:val="uk-UA" w:eastAsia="uk-UA"/>
        </w:rPr>
        <w:t>(прізвище, ім’я, по батькові всіх власників зазначених балконів</w:t>
      </w:r>
      <w:r>
        <w:rPr>
          <w:color w:val="000000"/>
          <w:sz w:val="26"/>
          <w:szCs w:val="26"/>
          <w:lang w:val="uk-UA" w:eastAsia="uk-UA"/>
        </w:rPr>
        <w:t xml:space="preserve">, дверей, вікон </w:t>
      </w:r>
      <w:r w:rsidRPr="00B3707B">
        <w:rPr>
          <w:color w:val="000000"/>
          <w:sz w:val="26"/>
          <w:szCs w:val="26"/>
          <w:lang w:val="uk-UA" w:eastAsia="uk-UA"/>
        </w:rPr>
        <w:t>; у разі участі юридичної особи – назва юридичної особи та прізвище, ПІП керівника)</w:t>
      </w:r>
    </w:p>
    <w:p w:rsidR="00A9340C" w:rsidRDefault="00A9340C" w:rsidP="00A9340C">
      <w:pPr>
        <w:ind w:left="1" w:right="-5" w:hanging="3"/>
        <w:jc w:val="both"/>
        <w:rPr>
          <w:color w:val="000000"/>
          <w:sz w:val="28"/>
          <w:szCs w:val="28"/>
          <w:lang w:val="uk-UA" w:eastAsia="uk-UA"/>
        </w:rPr>
      </w:pPr>
      <w:r w:rsidRPr="00B3707B">
        <w:rPr>
          <w:color w:val="000000"/>
          <w:sz w:val="28"/>
          <w:szCs w:val="28"/>
          <w:lang w:val="uk-UA" w:eastAsia="uk-UA"/>
        </w:rPr>
        <w:br/>
        <w:t>___________________________________________________</w:t>
      </w:r>
      <w:r>
        <w:rPr>
          <w:color w:val="000000"/>
          <w:sz w:val="28"/>
          <w:szCs w:val="28"/>
          <w:lang w:val="uk-UA" w:eastAsia="uk-UA"/>
        </w:rPr>
        <w:t>________________</w:t>
      </w:r>
      <w:r w:rsidRPr="00B3707B">
        <w:rPr>
          <w:color w:val="000000"/>
          <w:sz w:val="28"/>
          <w:szCs w:val="28"/>
          <w:lang w:val="uk-UA" w:eastAsia="uk-UA"/>
        </w:rPr>
        <w:t>________________________________________</w:t>
      </w:r>
      <w:r>
        <w:rPr>
          <w:color w:val="000000"/>
          <w:sz w:val="28"/>
          <w:szCs w:val="28"/>
          <w:lang w:val="uk-UA" w:eastAsia="uk-UA"/>
        </w:rPr>
        <w:t>_______________</w:t>
      </w:r>
    </w:p>
    <w:p w:rsidR="00A9340C" w:rsidRPr="006B7AF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  <w:r>
        <w:rPr>
          <w:color w:val="000000"/>
          <w:sz w:val="25"/>
          <w:szCs w:val="25"/>
          <w:lang w:val="uk-UA" w:eastAsia="uk-UA"/>
        </w:rPr>
        <w:t>Цією Заяв</w:t>
      </w:r>
      <w:r w:rsidRPr="006B7AFC">
        <w:rPr>
          <w:color w:val="000000"/>
          <w:sz w:val="25"/>
          <w:szCs w:val="25"/>
          <w:lang w:val="uk-UA" w:eastAsia="uk-UA"/>
        </w:rPr>
        <w:t>ою надається згода від всіх власників квартир на:</w:t>
      </w:r>
    </w:p>
    <w:p w:rsidR="00A9340C" w:rsidRPr="006B7AF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  <w:r w:rsidRPr="006B7AFC">
        <w:rPr>
          <w:color w:val="000000"/>
          <w:sz w:val="25"/>
          <w:szCs w:val="25"/>
          <w:lang w:val="uk-UA" w:eastAsia="uk-UA"/>
        </w:rPr>
        <w:t>- забезпечення доступу до балконів,  автентичних дверей та вікон пам’ятки для виконання ремонтно-реставраційних робіт;</w:t>
      </w:r>
    </w:p>
    <w:p w:rsidR="00A9340C" w:rsidRPr="006B7AF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  <w:r w:rsidRPr="006B7AFC">
        <w:rPr>
          <w:color w:val="000000"/>
          <w:sz w:val="25"/>
          <w:szCs w:val="25"/>
          <w:lang w:val="uk-UA" w:eastAsia="uk-UA"/>
        </w:rPr>
        <w:t>- на виконання відповідних ремонтно-реставраційних робіт балконів, автентичних дверей та вікон пам’ятки;</w:t>
      </w:r>
    </w:p>
    <w:p w:rsidR="00A9340C" w:rsidRPr="006B7AF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  <w:r w:rsidRPr="006B7AFC">
        <w:rPr>
          <w:color w:val="000000"/>
          <w:sz w:val="25"/>
          <w:szCs w:val="25"/>
          <w:lang w:val="uk-UA" w:eastAsia="uk-UA"/>
        </w:rPr>
        <w:t>- використання інженерних м</w:t>
      </w:r>
      <w:bookmarkStart w:id="0" w:name="_GoBack"/>
      <w:bookmarkEnd w:id="0"/>
      <w:r w:rsidRPr="006B7AFC">
        <w:rPr>
          <w:color w:val="000000"/>
          <w:sz w:val="25"/>
          <w:szCs w:val="25"/>
          <w:lang w:val="uk-UA" w:eastAsia="uk-UA"/>
        </w:rPr>
        <w:t>ереж (електрики, води, каналізації) для проведення ремонтно-реставраційних робіт;</w:t>
      </w:r>
    </w:p>
    <w:p w:rsidR="00A9340C" w:rsidRPr="006B7AF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  <w:r w:rsidRPr="006B7AFC">
        <w:rPr>
          <w:color w:val="000000"/>
          <w:sz w:val="25"/>
          <w:szCs w:val="25"/>
          <w:lang w:val="uk-UA" w:eastAsia="uk-UA"/>
        </w:rPr>
        <w:t xml:space="preserve">- оплату обов’язкового внеску у розмірі </w:t>
      </w:r>
      <w:r w:rsidRPr="006B7AFC">
        <w:rPr>
          <w:color w:val="FF0000"/>
          <w:sz w:val="25"/>
          <w:szCs w:val="25"/>
          <w:lang w:val="uk-UA" w:eastAsia="uk-UA"/>
        </w:rPr>
        <w:t>10 000 (десять тисяч) грн. за один балкон чи 5 000 (п’ять тисяч) грн за одне вікно;</w:t>
      </w:r>
    </w:p>
    <w:p w:rsidR="00A9340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  <w:r w:rsidRPr="006B7AFC">
        <w:rPr>
          <w:color w:val="000000"/>
          <w:sz w:val="25"/>
          <w:szCs w:val="25"/>
          <w:lang w:val="uk-UA" w:eastAsia="uk-UA"/>
        </w:rPr>
        <w:t>- обробку своїх персональних даних відповідно до Закону України “Про захист персональних даних“ з первинних джерел (у тому числі паспортні дані, ідентифікаційний код тощо) з метою забезпечення реалізації адміністративно-правових відносин.</w:t>
      </w:r>
    </w:p>
    <w:p w:rsidR="00A9340C" w:rsidRDefault="00A9340C" w:rsidP="00A9340C">
      <w:pPr>
        <w:ind w:left="1" w:right="-5" w:hanging="3"/>
        <w:jc w:val="both"/>
        <w:rPr>
          <w:color w:val="000000"/>
          <w:sz w:val="25"/>
          <w:szCs w:val="25"/>
          <w:lang w:val="uk-UA" w:eastAsia="uk-UA"/>
        </w:rPr>
      </w:pPr>
    </w:p>
    <w:p w:rsidR="00A9340C" w:rsidRPr="0077623D" w:rsidRDefault="00A9340C" w:rsidP="00A9340C">
      <w:pPr>
        <w:ind w:left="1" w:right="-5" w:hanging="3"/>
        <w:jc w:val="both"/>
        <w:rPr>
          <w:color w:val="000000"/>
          <w:sz w:val="26"/>
          <w:szCs w:val="26"/>
          <w:lang w:val="uk-UA" w:eastAsia="uk-UA"/>
        </w:rPr>
      </w:pPr>
      <w:r w:rsidRPr="0077623D">
        <w:rPr>
          <w:color w:val="000000"/>
          <w:sz w:val="26"/>
          <w:szCs w:val="26"/>
          <w:lang w:val="uk-UA" w:eastAsia="uk-UA"/>
        </w:rPr>
        <w:lastRenderedPageBreak/>
        <w:t>Додатки:</w:t>
      </w:r>
      <w:r w:rsidRPr="0077623D">
        <w:rPr>
          <w:color w:val="000000"/>
          <w:sz w:val="26"/>
          <w:szCs w:val="26"/>
          <w:lang w:val="uk-UA" w:eastAsia="uk-UA"/>
        </w:rPr>
        <w:br/>
        <w:t>- копія всіх технічних паспортів на приміщення квартир пам’ятки, балкони, автентичні двері та вікна яких підлягають ремонтно-реставраційним роботам (засвідчені заявниками) - 1 примірник;</w:t>
      </w:r>
    </w:p>
    <w:p w:rsidR="00A9340C" w:rsidRPr="0077623D" w:rsidRDefault="00A9340C" w:rsidP="00A9340C">
      <w:pPr>
        <w:ind w:left="1" w:right="-5" w:hanging="3"/>
        <w:jc w:val="both"/>
        <w:rPr>
          <w:color w:val="000000"/>
          <w:sz w:val="26"/>
          <w:szCs w:val="26"/>
          <w:lang w:val="uk-UA" w:eastAsia="uk-UA"/>
        </w:rPr>
      </w:pPr>
      <w:r w:rsidRPr="0077623D">
        <w:rPr>
          <w:color w:val="000000"/>
          <w:sz w:val="26"/>
          <w:szCs w:val="26"/>
          <w:lang w:val="uk-UA" w:eastAsia="uk-UA"/>
        </w:rPr>
        <w:t>- поверхові плани будинку – пам’ятки (засвідчені балансоутримувачем або уповноваженим органом) - 1 примірник;</w:t>
      </w:r>
    </w:p>
    <w:p w:rsidR="00A9340C" w:rsidRPr="0077623D" w:rsidRDefault="00A9340C" w:rsidP="00A9340C">
      <w:pPr>
        <w:ind w:left="1" w:right="-5" w:hanging="3"/>
        <w:jc w:val="both"/>
        <w:rPr>
          <w:color w:val="000000"/>
          <w:sz w:val="26"/>
          <w:szCs w:val="26"/>
          <w:lang w:val="uk-UA" w:eastAsia="uk-UA"/>
        </w:rPr>
      </w:pPr>
      <w:r w:rsidRPr="0077623D">
        <w:rPr>
          <w:color w:val="000000"/>
          <w:sz w:val="26"/>
          <w:szCs w:val="26"/>
          <w:lang w:val="uk-UA" w:eastAsia="uk-UA"/>
        </w:rPr>
        <w:t>- фотофіксація стану балкону(</w:t>
      </w:r>
      <w:proofErr w:type="spellStart"/>
      <w:r w:rsidRPr="0077623D">
        <w:rPr>
          <w:color w:val="000000"/>
          <w:sz w:val="26"/>
          <w:szCs w:val="26"/>
          <w:lang w:val="uk-UA" w:eastAsia="uk-UA"/>
        </w:rPr>
        <w:t>ів</w:t>
      </w:r>
      <w:proofErr w:type="spellEnd"/>
      <w:r w:rsidRPr="0077623D">
        <w:rPr>
          <w:color w:val="000000"/>
          <w:sz w:val="26"/>
          <w:szCs w:val="26"/>
          <w:lang w:val="uk-UA" w:eastAsia="uk-UA"/>
        </w:rPr>
        <w:t>), дверей та вікон пам’ятки</w:t>
      </w:r>
      <w:r>
        <w:rPr>
          <w:color w:val="000000"/>
          <w:sz w:val="26"/>
          <w:szCs w:val="26"/>
          <w:lang w:val="uk-UA" w:eastAsia="uk-UA"/>
        </w:rPr>
        <w:t>.</w:t>
      </w:r>
    </w:p>
    <w:p w:rsidR="00A9340C" w:rsidRDefault="00A9340C" w:rsidP="00A9340C">
      <w:pPr>
        <w:ind w:left="1" w:hanging="3"/>
        <w:jc w:val="both"/>
        <w:rPr>
          <w:color w:val="000000"/>
          <w:sz w:val="26"/>
          <w:szCs w:val="26"/>
          <w:lang w:val="uk-UA" w:eastAsia="uk-UA"/>
        </w:rPr>
      </w:pPr>
      <w:r w:rsidRPr="0077623D">
        <w:rPr>
          <w:color w:val="000000"/>
          <w:sz w:val="26"/>
          <w:szCs w:val="26"/>
          <w:lang w:val="uk-UA" w:eastAsia="uk-UA"/>
        </w:rPr>
        <w:br/>
      </w:r>
      <w:r w:rsidRPr="0077623D">
        <w:rPr>
          <w:color w:val="000000"/>
          <w:sz w:val="26"/>
          <w:szCs w:val="26"/>
          <w:lang w:val="uk-UA" w:eastAsia="uk-UA"/>
        </w:rPr>
        <w:br/>
        <w:t>Заявник</w:t>
      </w:r>
      <w:r>
        <w:rPr>
          <w:color w:val="000000"/>
          <w:sz w:val="26"/>
          <w:szCs w:val="26"/>
          <w:lang w:val="uk-UA" w:eastAsia="uk-UA"/>
        </w:rPr>
        <w:t>:</w:t>
      </w:r>
    </w:p>
    <w:p w:rsidR="00A9340C" w:rsidRDefault="00A9340C" w:rsidP="00A9340C">
      <w:pPr>
        <w:ind w:left="1" w:hanging="3"/>
        <w:jc w:val="both"/>
        <w:rPr>
          <w:color w:val="000000"/>
          <w:sz w:val="26"/>
          <w:szCs w:val="26"/>
          <w:lang w:val="uk-UA" w:eastAsia="uk-UA"/>
        </w:rPr>
      </w:pPr>
    </w:p>
    <w:p w:rsidR="00A9340C" w:rsidRDefault="00A9340C" w:rsidP="00A9340C">
      <w:pPr>
        <w:ind w:left="1" w:hanging="3"/>
        <w:jc w:val="both"/>
        <w:rPr>
          <w:color w:val="000000"/>
          <w:lang w:val="uk-UA"/>
        </w:rPr>
      </w:pPr>
      <w:r w:rsidRPr="0077623D">
        <w:rPr>
          <w:color w:val="000000"/>
          <w:sz w:val="26"/>
          <w:szCs w:val="26"/>
          <w:lang w:val="uk-UA" w:eastAsia="uk-UA"/>
        </w:rPr>
        <w:br/>
      </w:r>
      <w:r>
        <w:rPr>
          <w:color w:val="000000"/>
          <w:lang w:val="uk-UA"/>
        </w:rPr>
        <w:t>______________________________________                                       ___________________</w:t>
      </w:r>
    </w:p>
    <w:p w:rsidR="00A9340C" w:rsidRDefault="00A9340C" w:rsidP="00A9340C">
      <w:pPr>
        <w:ind w:left="0" w:hanging="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(прізвище, ім’я, по батькові)                                                                (підпис)</w:t>
      </w:r>
    </w:p>
    <w:p w:rsidR="00A9340C" w:rsidRDefault="00A9340C" w:rsidP="00A9340C">
      <w:pPr>
        <w:ind w:left="0" w:hanging="2"/>
        <w:jc w:val="center"/>
        <w:rPr>
          <w:color w:val="000000"/>
          <w:lang w:val="uk-UA"/>
        </w:rPr>
      </w:pPr>
    </w:p>
    <w:p w:rsidR="00A9340C" w:rsidRPr="006A57E0" w:rsidRDefault="00A9340C" w:rsidP="00A9340C">
      <w:pP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____  ________________ 2021 року</w:t>
      </w:r>
    </w:p>
    <w:p w:rsidR="00A9340C" w:rsidRDefault="00A9340C" w:rsidP="00A9340C">
      <w:pPr>
        <w:ind w:left="1" w:right="-5" w:hanging="3"/>
        <w:jc w:val="both"/>
        <w:rPr>
          <w:color w:val="000000"/>
          <w:sz w:val="26"/>
          <w:szCs w:val="26"/>
          <w:lang w:val="uk-UA" w:eastAsia="uk-UA"/>
        </w:rPr>
      </w:pPr>
    </w:p>
    <w:p w:rsidR="006A57E0" w:rsidRPr="006A57E0" w:rsidRDefault="00A9340C" w:rsidP="006A57E0">
      <w:pPr>
        <w:ind w:left="1" w:right="-5" w:hanging="3"/>
        <w:jc w:val="both"/>
        <w:rPr>
          <w:color w:val="000000"/>
          <w:sz w:val="26"/>
          <w:szCs w:val="26"/>
          <w:lang w:val="uk-UA" w:eastAsia="uk-UA"/>
        </w:rPr>
      </w:pPr>
      <w:r w:rsidRPr="0077623D">
        <w:rPr>
          <w:color w:val="000000"/>
          <w:sz w:val="26"/>
          <w:szCs w:val="26"/>
          <w:lang w:val="uk-UA" w:eastAsia="uk-UA"/>
        </w:rPr>
        <w:br/>
      </w:r>
      <w:r w:rsidRPr="0077623D">
        <w:rPr>
          <w:color w:val="000000"/>
          <w:sz w:val="26"/>
          <w:szCs w:val="26"/>
          <w:lang w:val="uk-UA" w:eastAsia="uk-UA"/>
        </w:rPr>
        <w:br/>
      </w:r>
      <w:proofErr w:type="spellStart"/>
      <w:r w:rsidR="006A57E0">
        <w:rPr>
          <w:b/>
          <w:sz w:val="28"/>
          <w:szCs w:val="28"/>
        </w:rPr>
        <w:t>Керуюча</w:t>
      </w:r>
      <w:proofErr w:type="spellEnd"/>
      <w:r w:rsidR="006A57E0">
        <w:rPr>
          <w:b/>
          <w:sz w:val="28"/>
          <w:szCs w:val="28"/>
        </w:rPr>
        <w:t xml:space="preserve"> справами </w:t>
      </w:r>
      <w:proofErr w:type="spellStart"/>
      <w:r w:rsidR="006A57E0">
        <w:rPr>
          <w:b/>
          <w:sz w:val="28"/>
          <w:szCs w:val="28"/>
        </w:rPr>
        <w:t>виконавчого</w:t>
      </w:r>
      <w:proofErr w:type="spellEnd"/>
      <w:r w:rsidR="006A57E0">
        <w:rPr>
          <w:b/>
          <w:sz w:val="28"/>
          <w:szCs w:val="28"/>
        </w:rPr>
        <w:t xml:space="preserve"> </w:t>
      </w:r>
      <w:proofErr w:type="spellStart"/>
      <w:r w:rsidR="006A57E0">
        <w:rPr>
          <w:b/>
          <w:sz w:val="28"/>
          <w:szCs w:val="28"/>
        </w:rPr>
        <w:t>комітету</w:t>
      </w:r>
      <w:proofErr w:type="spellEnd"/>
      <w:r w:rsidR="006A57E0">
        <w:rPr>
          <w:b/>
          <w:sz w:val="28"/>
          <w:szCs w:val="28"/>
        </w:rPr>
        <w:t xml:space="preserve">  </w:t>
      </w:r>
    </w:p>
    <w:p w:rsidR="006A57E0" w:rsidRDefault="006A57E0" w:rsidP="006A57E0">
      <w:pPr>
        <w:ind w:left="1" w:hanging="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Наталія</w:t>
      </w:r>
      <w:proofErr w:type="spellEnd"/>
      <w:r>
        <w:rPr>
          <w:b/>
          <w:sz w:val="28"/>
          <w:szCs w:val="28"/>
        </w:rPr>
        <w:t xml:space="preserve"> ЗАЯЦЬ</w:t>
      </w:r>
    </w:p>
    <w:p w:rsidR="006A57E0" w:rsidRPr="00A517C0" w:rsidRDefault="006A57E0" w:rsidP="006A57E0">
      <w:pPr>
        <w:ind w:left="1" w:hanging="3"/>
        <w:jc w:val="both"/>
        <w:rPr>
          <w:color w:val="000000"/>
          <w:sz w:val="28"/>
          <w:szCs w:val="28"/>
          <w:lang w:eastAsia="uk-UA"/>
        </w:rPr>
      </w:pPr>
    </w:p>
    <w:p w:rsidR="00DD2F73" w:rsidRPr="006A57E0" w:rsidRDefault="00DD2F73" w:rsidP="005F0F90">
      <w:pPr>
        <w:ind w:left="0" w:hanging="2"/>
        <w:jc w:val="both"/>
        <w:rPr>
          <w:color w:val="000000" w:themeColor="text1"/>
          <w:sz w:val="20"/>
          <w:szCs w:val="20"/>
        </w:rPr>
      </w:pPr>
    </w:p>
    <w:sectPr w:rsidR="00DD2F73" w:rsidRPr="006A57E0" w:rsidSect="00EA598F">
      <w:pgSz w:w="11906" w:h="16838"/>
      <w:pgMar w:top="567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A0F72"/>
    <w:multiLevelType w:val="multilevel"/>
    <w:tmpl w:val="FBFA67C4"/>
    <w:lvl w:ilvl="0">
      <w:start w:val="1"/>
      <w:numFmt w:val="decimal"/>
      <w:lvlText w:val="%1.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A987137"/>
    <w:multiLevelType w:val="hybridMultilevel"/>
    <w:tmpl w:val="37F62E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466BA"/>
    <w:multiLevelType w:val="hybridMultilevel"/>
    <w:tmpl w:val="6DE66D36"/>
    <w:lvl w:ilvl="0" w:tplc="380207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73"/>
    <w:rsid w:val="0001398D"/>
    <w:rsid w:val="00026C1B"/>
    <w:rsid w:val="000313F5"/>
    <w:rsid w:val="00054B9F"/>
    <w:rsid w:val="00063DC4"/>
    <w:rsid w:val="00090E3F"/>
    <w:rsid w:val="00095194"/>
    <w:rsid w:val="000B6A8A"/>
    <w:rsid w:val="00141FE3"/>
    <w:rsid w:val="00163943"/>
    <w:rsid w:val="001C1B64"/>
    <w:rsid w:val="002148EF"/>
    <w:rsid w:val="002467EF"/>
    <w:rsid w:val="0028250D"/>
    <w:rsid w:val="002A3B32"/>
    <w:rsid w:val="002A533E"/>
    <w:rsid w:val="002D020C"/>
    <w:rsid w:val="002D6EA6"/>
    <w:rsid w:val="002E4BDD"/>
    <w:rsid w:val="002E6C93"/>
    <w:rsid w:val="002F7D0D"/>
    <w:rsid w:val="00321BC0"/>
    <w:rsid w:val="003239CC"/>
    <w:rsid w:val="00383FB9"/>
    <w:rsid w:val="0039357A"/>
    <w:rsid w:val="003B19F0"/>
    <w:rsid w:val="003C5646"/>
    <w:rsid w:val="003D7AF6"/>
    <w:rsid w:val="00452F91"/>
    <w:rsid w:val="00472591"/>
    <w:rsid w:val="004856A7"/>
    <w:rsid w:val="004A099D"/>
    <w:rsid w:val="004B09E8"/>
    <w:rsid w:val="004C309B"/>
    <w:rsid w:val="004E0505"/>
    <w:rsid w:val="004F4557"/>
    <w:rsid w:val="00521C97"/>
    <w:rsid w:val="005412C1"/>
    <w:rsid w:val="005558A7"/>
    <w:rsid w:val="005576D5"/>
    <w:rsid w:val="00570F76"/>
    <w:rsid w:val="0057434A"/>
    <w:rsid w:val="005C1B94"/>
    <w:rsid w:val="005C6DA3"/>
    <w:rsid w:val="005D27AE"/>
    <w:rsid w:val="005E49F7"/>
    <w:rsid w:val="005E59A2"/>
    <w:rsid w:val="005F0F90"/>
    <w:rsid w:val="00602B94"/>
    <w:rsid w:val="0061111D"/>
    <w:rsid w:val="0061434C"/>
    <w:rsid w:val="00617B9E"/>
    <w:rsid w:val="00627B70"/>
    <w:rsid w:val="0063136D"/>
    <w:rsid w:val="006815A2"/>
    <w:rsid w:val="00697D6D"/>
    <w:rsid w:val="006A21CC"/>
    <w:rsid w:val="006A57E0"/>
    <w:rsid w:val="006E54F5"/>
    <w:rsid w:val="007073C6"/>
    <w:rsid w:val="00737602"/>
    <w:rsid w:val="0076093F"/>
    <w:rsid w:val="0076323D"/>
    <w:rsid w:val="0078311A"/>
    <w:rsid w:val="007A2A07"/>
    <w:rsid w:val="007C3390"/>
    <w:rsid w:val="007C5FBC"/>
    <w:rsid w:val="007F6DC0"/>
    <w:rsid w:val="008005B5"/>
    <w:rsid w:val="00861AFA"/>
    <w:rsid w:val="008E7400"/>
    <w:rsid w:val="008E7E1A"/>
    <w:rsid w:val="008E7ECF"/>
    <w:rsid w:val="008F455A"/>
    <w:rsid w:val="00912D31"/>
    <w:rsid w:val="009462FF"/>
    <w:rsid w:val="009650A6"/>
    <w:rsid w:val="00982BF5"/>
    <w:rsid w:val="00985211"/>
    <w:rsid w:val="009A58C4"/>
    <w:rsid w:val="009D09B5"/>
    <w:rsid w:val="009F2471"/>
    <w:rsid w:val="00A517C0"/>
    <w:rsid w:val="00A54624"/>
    <w:rsid w:val="00A9340C"/>
    <w:rsid w:val="00A96CB1"/>
    <w:rsid w:val="00AF2D25"/>
    <w:rsid w:val="00AF6D26"/>
    <w:rsid w:val="00B0187A"/>
    <w:rsid w:val="00B50592"/>
    <w:rsid w:val="00B9285C"/>
    <w:rsid w:val="00B967D6"/>
    <w:rsid w:val="00BA47CD"/>
    <w:rsid w:val="00BB1CA9"/>
    <w:rsid w:val="00BD7478"/>
    <w:rsid w:val="00BF426A"/>
    <w:rsid w:val="00C12F7C"/>
    <w:rsid w:val="00C13DDA"/>
    <w:rsid w:val="00C168D6"/>
    <w:rsid w:val="00C32C6D"/>
    <w:rsid w:val="00C349BD"/>
    <w:rsid w:val="00C601D7"/>
    <w:rsid w:val="00C81679"/>
    <w:rsid w:val="00C8324F"/>
    <w:rsid w:val="00C84241"/>
    <w:rsid w:val="00C84A3B"/>
    <w:rsid w:val="00C943C5"/>
    <w:rsid w:val="00CA0C0F"/>
    <w:rsid w:val="00CA16FB"/>
    <w:rsid w:val="00CC0C0B"/>
    <w:rsid w:val="00CD4AA6"/>
    <w:rsid w:val="00CE436E"/>
    <w:rsid w:val="00D13DC8"/>
    <w:rsid w:val="00D358D6"/>
    <w:rsid w:val="00D40086"/>
    <w:rsid w:val="00D607D5"/>
    <w:rsid w:val="00D91F42"/>
    <w:rsid w:val="00D97672"/>
    <w:rsid w:val="00DB267B"/>
    <w:rsid w:val="00DC63B1"/>
    <w:rsid w:val="00DD2F73"/>
    <w:rsid w:val="00DF16E3"/>
    <w:rsid w:val="00E42C5B"/>
    <w:rsid w:val="00E879DD"/>
    <w:rsid w:val="00E927BE"/>
    <w:rsid w:val="00EA598F"/>
    <w:rsid w:val="00EB086C"/>
    <w:rsid w:val="00ED24E4"/>
    <w:rsid w:val="00F455F7"/>
    <w:rsid w:val="00F45876"/>
    <w:rsid w:val="00F47963"/>
    <w:rsid w:val="00F52369"/>
    <w:rsid w:val="00F617F3"/>
    <w:rsid w:val="00F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2C12"/>
  <w15:docId w15:val="{5B515160-9765-40C9-A405-016E4545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uiPriority w:val="34"/>
    <w:qFormat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F617F3"/>
  </w:style>
  <w:style w:type="character" w:customStyle="1" w:styleId="apple-converted-space">
    <w:name w:val="apple-converted-space"/>
    <w:basedOn w:val="a0"/>
    <w:rsid w:val="0061434C"/>
  </w:style>
  <w:style w:type="character" w:styleId="ac">
    <w:name w:val="Strong"/>
    <w:basedOn w:val="a0"/>
    <w:uiPriority w:val="22"/>
    <w:qFormat/>
    <w:rsid w:val="005F0F90"/>
    <w:rPr>
      <w:b/>
      <w:bCs/>
    </w:rPr>
  </w:style>
  <w:style w:type="paragraph" w:styleId="ad">
    <w:name w:val="Normal (Web)"/>
    <w:basedOn w:val="a"/>
    <w:uiPriority w:val="99"/>
    <w:rsid w:val="005F0F90"/>
    <w:pPr>
      <w:suppressAutoHyphens w:val="0"/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11">
    <w:name w:val="Абзац списка1"/>
    <w:basedOn w:val="a"/>
    <w:rsid w:val="005F0F90"/>
    <w:pPr>
      <w:widowControl w:val="0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10687</Words>
  <Characters>6092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Олеся</cp:lastModifiedBy>
  <cp:revision>2</cp:revision>
  <cp:lastPrinted>2021-11-24T08:46:00Z</cp:lastPrinted>
  <dcterms:created xsi:type="dcterms:W3CDTF">2021-11-24T08:52:00Z</dcterms:created>
  <dcterms:modified xsi:type="dcterms:W3CDTF">2021-11-24T08:52:00Z</dcterms:modified>
</cp:coreProperties>
</file>