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21" w:rsidRPr="000C4321" w:rsidRDefault="000C4321" w:rsidP="000C4321">
      <w:pPr>
        <w:pStyle w:val="FR1"/>
        <w:spacing w:line="252" w:lineRule="auto"/>
        <w:ind w:left="0" w:right="-5"/>
        <w:rPr>
          <w:b/>
        </w:rPr>
      </w:pPr>
      <w:r w:rsidRPr="000C4321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321" w:rsidRPr="000C4321" w:rsidRDefault="000C4321" w:rsidP="000C4321">
      <w:pPr>
        <w:pStyle w:val="FR1"/>
        <w:spacing w:line="252" w:lineRule="auto"/>
        <w:ind w:left="0" w:right="-5"/>
        <w:jc w:val="center"/>
        <w:rPr>
          <w:b/>
        </w:rPr>
      </w:pPr>
      <w:r w:rsidRPr="000C4321">
        <w:rPr>
          <w:rFonts w:eastAsia="Batang"/>
          <w:b/>
          <w:bCs/>
        </w:rPr>
        <w:t xml:space="preserve">      ЧОРТКІВСЬКА  МІСЬКА  РАДА</w:t>
      </w:r>
    </w:p>
    <w:p w:rsidR="000C4321" w:rsidRPr="000C4321" w:rsidRDefault="00910D3C" w:rsidP="00910D3C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ТРИДЦЯТЬ П’ЯТА </w:t>
      </w:r>
      <w:r w:rsidR="000C4321" w:rsidRPr="000C4321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0C4321" w:rsidRPr="000C4321" w:rsidRDefault="000C4321" w:rsidP="000C4321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РІШЕННЯ</w:t>
      </w:r>
      <w:r w:rsidR="00910D3C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0C4321" w:rsidRPr="00E66AC0" w:rsidRDefault="00910D3C" w:rsidP="00910D3C">
      <w:pPr>
        <w:tabs>
          <w:tab w:val="left" w:pos="3555"/>
        </w:tabs>
        <w:spacing w:after="0"/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0C4321" w:rsidRPr="00E66AC0">
        <w:rPr>
          <w:rFonts w:ascii="Times New Roman" w:hAnsi="Times New Roman" w:cs="Times New Roman"/>
          <w:b/>
          <w:sz w:val="28"/>
          <w:szCs w:val="28"/>
        </w:rPr>
        <w:t xml:space="preserve">грудня 2021  року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882</w:t>
      </w:r>
    </w:p>
    <w:p w:rsidR="000C4321" w:rsidRPr="00E66AC0" w:rsidRDefault="000C4321" w:rsidP="00910D3C">
      <w:pPr>
        <w:spacing w:after="0"/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0C4321" w:rsidRPr="00E66AC0" w:rsidRDefault="000C4321" w:rsidP="000C4321">
      <w:pPr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проектів землеустрою щодо відведення земельних ді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лянок у власність громадянам в м. </w:t>
      </w:r>
      <w:r w:rsidR="00400FB0">
        <w:rPr>
          <w:rFonts w:ascii="Times New Roman" w:hAnsi="Times New Roman" w:cs="Times New Roman"/>
          <w:b/>
          <w:bCs/>
          <w:spacing w:val="-12"/>
          <w:sz w:val="28"/>
          <w:szCs w:val="28"/>
        </w:rPr>
        <w:t>*</w:t>
      </w:r>
      <w:r w:rsidRPr="00E66AC0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Тернопільської  області</w:t>
      </w: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E66AC0" w:rsidRPr="00910D3C" w:rsidRDefault="00E66AC0" w:rsidP="00910D3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E66AC0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заяви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ст.  12, 22, 40, 116, 118, 121, 122, 123 Земельного кодексу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66AC0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 кадастр</w:t>
      </w:r>
      <w:proofErr w:type="gramEnd"/>
      <w:r w:rsidRPr="00E66AC0">
        <w:rPr>
          <w:rFonts w:ascii="Times New Roman" w:hAnsi="Times New Roman"/>
          <w:sz w:val="28"/>
          <w:szCs w:val="28"/>
          <w:lang w:val="ru-RU"/>
        </w:rPr>
        <w:t xml:space="preserve">», ст. 26  Закону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E66AC0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E66AC0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E66AC0" w:rsidRPr="00E66AC0" w:rsidRDefault="00E66AC0" w:rsidP="00E66AC0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66AC0" w:rsidRPr="00E66AC0" w:rsidRDefault="00E66AC0" w:rsidP="00E66AC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66AC0">
        <w:rPr>
          <w:rFonts w:ascii="Times New Roman" w:hAnsi="Times New Roman" w:cs="Times New Roman"/>
          <w:sz w:val="28"/>
          <w:szCs w:val="28"/>
        </w:rPr>
        <w:t xml:space="preserve">           1.Надати дозвіл </w:t>
      </w:r>
      <w:r w:rsidRPr="00E66AC0">
        <w:rPr>
          <w:rFonts w:ascii="Times New Roman" w:hAnsi="Times New Roman" w:cs="Times New Roman"/>
          <w:spacing w:val="-12"/>
          <w:sz w:val="28"/>
          <w:szCs w:val="28"/>
        </w:rPr>
        <w:t xml:space="preserve">на розроблення проектів землеустрою щодо відведення земельних ділянок  у власність </w:t>
      </w:r>
      <w:r w:rsidRPr="00E66AC0">
        <w:rPr>
          <w:rFonts w:ascii="Times New Roman" w:hAnsi="Times New Roman" w:cs="Times New Roman"/>
          <w:sz w:val="28"/>
          <w:szCs w:val="28"/>
        </w:rPr>
        <w:t>:</w:t>
      </w:r>
    </w:p>
    <w:p w:rsidR="000C4321" w:rsidRPr="00E66AC0" w:rsidRDefault="00E66AC0" w:rsidP="0090520F">
      <w:pPr>
        <w:pStyle w:val="a3"/>
        <w:ind w:left="0"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</w:t>
      </w:r>
      <w:r w:rsidR="000C4321" w:rsidRPr="00E66AC0">
        <w:rPr>
          <w:sz w:val="28"/>
          <w:szCs w:val="28"/>
          <w:lang w:val="uk-UA"/>
        </w:rPr>
        <w:t>.</w:t>
      </w:r>
      <w:r w:rsidR="00E22B39" w:rsidRPr="00E66AC0">
        <w:rPr>
          <w:sz w:val="28"/>
          <w:szCs w:val="28"/>
          <w:lang w:val="uk-UA"/>
        </w:rPr>
        <w:t xml:space="preserve"> </w:t>
      </w:r>
      <w:r w:rsidR="000C4321" w:rsidRPr="00E66AC0">
        <w:rPr>
          <w:sz w:val="28"/>
          <w:szCs w:val="28"/>
          <w:lang w:val="uk-UA"/>
        </w:rPr>
        <w:t xml:space="preserve">Гр. </w:t>
      </w:r>
      <w:r w:rsidR="00400FB0">
        <w:rPr>
          <w:b/>
          <w:sz w:val="28"/>
          <w:szCs w:val="28"/>
          <w:lang w:val="uk-UA"/>
        </w:rPr>
        <w:t>***</w:t>
      </w:r>
      <w:r w:rsidR="000C4321" w:rsidRPr="00E66AC0">
        <w:rPr>
          <w:b/>
          <w:sz w:val="28"/>
          <w:szCs w:val="28"/>
          <w:lang w:val="uk-UA"/>
        </w:rPr>
        <w:t xml:space="preserve">  </w:t>
      </w:r>
      <w:r w:rsidR="000C4321" w:rsidRPr="00E66AC0">
        <w:rPr>
          <w:spacing w:val="-12"/>
          <w:sz w:val="28"/>
          <w:szCs w:val="28"/>
          <w:lang w:val="uk-UA"/>
        </w:rPr>
        <w:t>орієнтовною площею 0,0991</w:t>
      </w:r>
      <w:r w:rsidR="000C4321" w:rsidRPr="00E66AC0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="000C4321" w:rsidRPr="00E66AC0">
        <w:rPr>
          <w:spacing w:val="-12"/>
          <w:sz w:val="28"/>
          <w:szCs w:val="28"/>
          <w:lang w:val="uk-UA"/>
        </w:rPr>
        <w:t xml:space="preserve">а </w:t>
      </w:r>
      <w:r w:rsidR="000C4321" w:rsidRPr="00E66AC0">
        <w:rPr>
          <w:bCs/>
          <w:spacing w:val="-12"/>
          <w:sz w:val="28"/>
          <w:szCs w:val="28"/>
          <w:lang w:val="uk-UA"/>
        </w:rPr>
        <w:t xml:space="preserve">для ведення    особистого    селянського    господарства  </w:t>
      </w:r>
      <w:r w:rsidR="00726C09" w:rsidRPr="00726C09">
        <w:rPr>
          <w:bCs/>
          <w:spacing w:val="-12"/>
          <w:sz w:val="28"/>
          <w:szCs w:val="28"/>
          <w:lang w:val="uk-UA"/>
        </w:rPr>
        <w:t xml:space="preserve">за  рахунок   земель </w:t>
      </w:r>
      <w:proofErr w:type="spellStart"/>
      <w:r w:rsidR="00726C09" w:rsidRPr="00726C09">
        <w:rPr>
          <w:bCs/>
          <w:spacing w:val="-12"/>
          <w:sz w:val="28"/>
          <w:szCs w:val="28"/>
          <w:lang w:val="uk-UA"/>
        </w:rPr>
        <w:t>Чортківської</w:t>
      </w:r>
      <w:proofErr w:type="spellEnd"/>
      <w:r w:rsidR="00726C09" w:rsidRPr="00726C09">
        <w:rPr>
          <w:bCs/>
          <w:spacing w:val="-12"/>
          <w:sz w:val="28"/>
          <w:szCs w:val="28"/>
          <w:lang w:val="uk-UA"/>
        </w:rPr>
        <w:t xml:space="preserve">   міської   ради   /земельні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рілля)  по вул. </w:t>
      </w:r>
      <w:r w:rsidR="00400FB0">
        <w:rPr>
          <w:bCs/>
          <w:spacing w:val="-12"/>
          <w:sz w:val="28"/>
          <w:szCs w:val="28"/>
          <w:lang w:val="uk-UA"/>
        </w:rPr>
        <w:t>*</w:t>
      </w:r>
      <w:r w:rsidR="00726C09" w:rsidRPr="00726C09">
        <w:rPr>
          <w:bCs/>
          <w:spacing w:val="-12"/>
          <w:sz w:val="28"/>
          <w:szCs w:val="28"/>
          <w:lang w:val="uk-UA"/>
        </w:rPr>
        <w:t xml:space="preserve"> , в м. </w:t>
      </w:r>
      <w:r w:rsidR="00400FB0">
        <w:rPr>
          <w:bCs/>
          <w:spacing w:val="-12"/>
          <w:sz w:val="28"/>
          <w:szCs w:val="28"/>
          <w:lang w:val="uk-UA"/>
        </w:rPr>
        <w:t>*</w:t>
      </w:r>
      <w:r w:rsidR="00726C09" w:rsidRPr="00726C09">
        <w:rPr>
          <w:bCs/>
          <w:spacing w:val="-12"/>
          <w:sz w:val="28"/>
          <w:szCs w:val="28"/>
          <w:lang w:val="uk-UA"/>
        </w:rPr>
        <w:t xml:space="preserve"> Тернопільської області.</w:t>
      </w:r>
      <w:r w:rsidR="00726C09">
        <w:rPr>
          <w:bCs/>
          <w:spacing w:val="-12"/>
          <w:sz w:val="28"/>
          <w:szCs w:val="28"/>
          <w:lang w:val="uk-UA"/>
        </w:rPr>
        <w:t xml:space="preserve"> </w:t>
      </w:r>
      <w:r w:rsidR="000C4321" w:rsidRPr="00E66AC0">
        <w:rPr>
          <w:bCs/>
          <w:spacing w:val="-12"/>
          <w:sz w:val="28"/>
          <w:szCs w:val="28"/>
          <w:lang w:val="uk-UA"/>
        </w:rPr>
        <w:t xml:space="preserve">  </w:t>
      </w:r>
    </w:p>
    <w:p w:rsidR="00726C09" w:rsidRDefault="000C4321" w:rsidP="00404865">
      <w:pPr>
        <w:spacing w:after="0" w:line="100" w:lineRule="atLeast"/>
        <w:ind w:firstLine="426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</w:rPr>
        <w:t xml:space="preserve"> </w:t>
      </w:r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90520F" w:rsidRPr="00E66A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 xml:space="preserve">Гр. </w:t>
      </w:r>
      <w:r w:rsidR="00400FB0">
        <w:rPr>
          <w:rFonts w:ascii="Times New Roman" w:hAnsi="Times New Roman" w:cs="Times New Roman"/>
          <w:b/>
          <w:color w:val="000000"/>
          <w:sz w:val="28"/>
          <w:szCs w:val="28"/>
        </w:rPr>
        <w:t>***</w:t>
      </w:r>
      <w:r w:rsidR="00E22B39" w:rsidRPr="00E66A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>орієнтовно</w:t>
      </w:r>
      <w:r w:rsidR="004E05E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22B39" w:rsidRPr="00E66AC0">
        <w:rPr>
          <w:rFonts w:ascii="Times New Roman" w:hAnsi="Times New Roman" w:cs="Times New Roman"/>
          <w:color w:val="000000"/>
          <w:sz w:val="28"/>
          <w:szCs w:val="28"/>
        </w:rPr>
        <w:t xml:space="preserve">  площею 0,0032 га для  будівництва  індивідуального  гаража </w:t>
      </w:r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за рахунок земель </w:t>
      </w:r>
      <w:proofErr w:type="spellStart"/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Чортківської</w:t>
      </w:r>
      <w:proofErr w:type="spellEnd"/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міської р</w:t>
      </w:r>
      <w:r w:rsid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ади </w:t>
      </w:r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(земельних ділянок запасу, які не надані у власність або користування громадянам чи юридичним особам під житловою забудовою з трьома і більше поверхами по вул. </w:t>
      </w:r>
      <w:r w:rsidR="00400FB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*</w:t>
      </w:r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, м. </w:t>
      </w:r>
      <w:r w:rsidR="00400FB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*</w:t>
      </w:r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,  Тернопільської  області.</w:t>
      </w:r>
    </w:p>
    <w:p w:rsidR="00E22B39" w:rsidRDefault="00E22B39" w:rsidP="00910D3C">
      <w:pPr>
        <w:spacing w:after="0" w:line="100" w:lineRule="atLeast"/>
        <w:ind w:firstLine="426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1.3.Гр. </w:t>
      </w:r>
      <w:r w:rsidR="00400FB0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***</w:t>
      </w:r>
      <w:r w:rsidRPr="00E66AC0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Pr="00E66AC0">
        <w:rPr>
          <w:rFonts w:ascii="Times New Roman" w:hAnsi="Times New Roman" w:cs="Times New Roman"/>
          <w:color w:val="000000"/>
          <w:sz w:val="28"/>
          <w:szCs w:val="28"/>
        </w:rPr>
        <w:t>орієнтовно</w:t>
      </w:r>
      <w:r w:rsidR="004E05E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E66AC0">
        <w:rPr>
          <w:rFonts w:ascii="Times New Roman" w:hAnsi="Times New Roman" w:cs="Times New Roman"/>
          <w:color w:val="000000"/>
          <w:sz w:val="28"/>
          <w:szCs w:val="28"/>
        </w:rPr>
        <w:t xml:space="preserve">  площею 0,0022 га для  будівництва  індивідуального  гаража </w:t>
      </w:r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за рахунок земель  </w:t>
      </w:r>
      <w:proofErr w:type="spellStart"/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Чортківської</w:t>
      </w:r>
      <w:proofErr w:type="spellEnd"/>
      <w:r w:rsidR="00726C09" w:rsidRP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міської ради (земельних ділянок запасу, які не надані у власність або користування громадянам чи юридичним особам/ під житловою забудовою одно- і двоповерховою житловою забудовою /) </w:t>
      </w:r>
      <w:r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по вул. </w:t>
      </w:r>
      <w:r w:rsidR="00400FB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*</w:t>
      </w:r>
      <w:r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, м. </w:t>
      </w:r>
      <w:r w:rsidR="00400FB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*</w:t>
      </w:r>
      <w:r w:rsidRPr="00E66AC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,  Тернопільської  області. </w:t>
      </w:r>
    </w:p>
    <w:p w:rsidR="00B4301E" w:rsidRPr="00E66AC0" w:rsidRDefault="00B4301E" w:rsidP="00910D3C">
      <w:pPr>
        <w:spacing w:after="0" w:line="100" w:lineRule="atLeast"/>
        <w:ind w:firstLine="426"/>
        <w:jc w:val="both"/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</w:pPr>
      <w:r w:rsidRPr="00910D3C">
        <w:rPr>
          <w:rFonts w:ascii="Times New Roman" w:hAnsi="Times New Roman" w:cs="Times New Roman"/>
          <w:bCs/>
          <w:color w:val="000000"/>
          <w:spacing w:val="-12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.4. Гр. </w:t>
      </w:r>
      <w:r w:rsidR="00400FB0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***</w:t>
      </w: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</w:t>
      </w:r>
      <w:r w:rsidR="004E05E7" w:rsidRPr="004E05E7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орієнтовною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площею 0,0046</w:t>
      </w:r>
      <w:r w:rsidRPr="00E22B39">
        <w:rPr>
          <w:rFonts w:ascii="Times New Roman" w:hAnsi="Times New Roman" w:cs="Times New Roman"/>
          <w:color w:val="000000"/>
          <w:sz w:val="28"/>
          <w:szCs w:val="28"/>
        </w:rPr>
        <w:t xml:space="preserve"> га </w:t>
      </w:r>
      <w:proofErr w:type="gramStart"/>
      <w:r w:rsidRPr="00E22B39">
        <w:rPr>
          <w:rFonts w:ascii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hAnsi="Times New Roman" w:cs="Times New Roman"/>
          <w:color w:val="000000"/>
          <w:sz w:val="28"/>
          <w:szCs w:val="28"/>
        </w:rPr>
        <w:t>я  будівництва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індивідуального</w:t>
      </w:r>
      <w:r w:rsidRPr="00E22B39">
        <w:rPr>
          <w:rFonts w:ascii="Times New Roman" w:hAnsi="Times New Roman" w:cs="Times New Roman"/>
          <w:color w:val="000000"/>
          <w:sz w:val="28"/>
          <w:szCs w:val="28"/>
        </w:rPr>
        <w:t xml:space="preserve"> гаража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2B3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по вул.</w:t>
      </w:r>
      <w:r w:rsidR="00400FB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*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  <w:r w:rsidRPr="00E22B3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в </w:t>
      </w:r>
      <w:r w:rsidRPr="00E22B3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м. </w:t>
      </w:r>
      <w:r w:rsidR="00400FB0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*</w:t>
      </w:r>
      <w:r w:rsidRPr="00E22B3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>,  Тернопільської  області</w:t>
      </w:r>
      <w:r w:rsidRPr="00E22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6C09" w:rsidRPr="00726C09">
        <w:rPr>
          <w:rFonts w:ascii="Times New Roman" w:hAnsi="Times New Roman" w:cs="Times New Roman"/>
          <w:color w:val="000000"/>
          <w:sz w:val="28"/>
          <w:szCs w:val="28"/>
        </w:rPr>
        <w:t xml:space="preserve">за рахунок земель  </w:t>
      </w:r>
      <w:proofErr w:type="spellStart"/>
      <w:r w:rsidR="00726C09" w:rsidRPr="00726C0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726C09" w:rsidRPr="00726C0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 (земельних ділянок запасу, які не надані у власність або користування громадянам чи юридичним особам/ під житловою забудовою одно- і двоповерховою житловою забудовою /) </w:t>
      </w:r>
      <w:r w:rsidR="00726C0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 </w:t>
      </w:r>
      <w:r w:rsidRPr="00E22B39">
        <w:rPr>
          <w:rFonts w:ascii="Times New Roman" w:hAnsi="Times New Roman" w:cs="Times New Roman"/>
          <w:bCs/>
          <w:color w:val="000000"/>
          <w:spacing w:val="-12"/>
          <w:sz w:val="28"/>
          <w:szCs w:val="28"/>
        </w:rPr>
        <w:t xml:space="preserve">. </w:t>
      </w:r>
    </w:p>
    <w:p w:rsidR="00400FB0" w:rsidRDefault="00E66AC0" w:rsidP="00400FB0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2. 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E66AC0" w:rsidRPr="00E66AC0" w:rsidRDefault="00E66AC0" w:rsidP="00400FB0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6AC0">
        <w:rPr>
          <w:rFonts w:ascii="Times New Roman" w:hAnsi="Times New Roman" w:cs="Times New Roman"/>
          <w:sz w:val="28"/>
          <w:szCs w:val="28"/>
        </w:rPr>
        <w:t xml:space="preserve">3.Копію рішення направити у відділ </w:t>
      </w:r>
      <w:proofErr w:type="spellStart"/>
      <w:r w:rsidRPr="00E66AC0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E66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AC0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Pr="00E66AC0">
        <w:rPr>
          <w:rFonts w:ascii="Times New Roman" w:hAnsi="Times New Roman" w:cs="Times New Roman"/>
          <w:sz w:val="28"/>
          <w:szCs w:val="28"/>
        </w:rPr>
        <w:t xml:space="preserve"> районі та заявникам.</w:t>
      </w:r>
    </w:p>
    <w:p w:rsidR="00E66AC0" w:rsidRDefault="00E66AC0" w:rsidP="00910D3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lastRenderedPageBreak/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910D3C" w:rsidRPr="00910D3C" w:rsidRDefault="00910D3C" w:rsidP="00910D3C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20F" w:rsidRPr="00910D3C" w:rsidRDefault="00E66AC0" w:rsidP="00910D3C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2562EB" w:rsidRDefault="002562EB" w:rsidP="000C4321"/>
    <w:sectPr w:rsidR="002562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7F"/>
    <w:rsid w:val="000760A1"/>
    <w:rsid w:val="000C4321"/>
    <w:rsid w:val="002562EB"/>
    <w:rsid w:val="00372E7F"/>
    <w:rsid w:val="00400FB0"/>
    <w:rsid w:val="00404865"/>
    <w:rsid w:val="004E05E7"/>
    <w:rsid w:val="00626E76"/>
    <w:rsid w:val="00726C09"/>
    <w:rsid w:val="0090520F"/>
    <w:rsid w:val="00910D3C"/>
    <w:rsid w:val="00B4301E"/>
    <w:rsid w:val="00E22B39"/>
    <w:rsid w:val="00E6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2B28"/>
  <w15:chartTrackingRefBased/>
  <w15:docId w15:val="{9BA93B08-3A8F-4A63-9DE1-F74534E7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2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0C4321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0C432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43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00645-42DB-4DB3-9D8A-BB5332180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1657</Words>
  <Characters>945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2021-12-17T06:44:00Z</cp:lastPrinted>
  <dcterms:created xsi:type="dcterms:W3CDTF">2021-12-07T10:35:00Z</dcterms:created>
  <dcterms:modified xsi:type="dcterms:W3CDTF">2022-01-20T07:55:00Z</dcterms:modified>
</cp:coreProperties>
</file>