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3B8FFD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360" w:before="0" w:after="0" w:beforeAutospacing="0" w:afterAutospacing="0"/>
        <w:ind w:firstLine="0" w:left="0" w:right="9"/>
        <w:jc w:val="center"/>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360" w:before="0" w:after="0" w:beforeAutospacing="0" w:afterAutospacing="0"/>
        <w:ind w:firstLine="0" w:left="0" w:right="9"/>
        <w:jc w:val="center"/>
        <w:rPr>
          <w:rFonts w:ascii="Times New Roman" w:hAnsi="Times New Roman"/>
          <w:b w:val="0"/>
          <w:i w:val="0"/>
          <w:strike w:val="0"/>
          <w:color w:val="000000"/>
          <w:sz w:val="28"/>
          <w:u w:val="none"/>
          <w:vertAlign w:val="baseline"/>
        </w:rPr>
      </w:pPr>
      <w:r>
        <w:rPr>
          <w:rFonts w:ascii="Times New Roman" w:hAnsi="Times New Roman"/>
          <w:b w:val="1"/>
          <w:i w:val="0"/>
          <w:strike w:val="0"/>
          <w:color w:val="000000"/>
          <w:sz w:val="28"/>
          <w:u w:val="none"/>
          <w:vertAlign w:val="baseline"/>
        </w:rPr>
        <w:t xml:space="preserve">ЧОРТКІВСЬКА    МІСЬКА    РАДА</w:t>
      </w:r>
      <w:r>
        <w:drawing>
          <wp:anchor xmlns:wp="http://schemas.openxmlformats.org/drawingml/2006/wordprocessingDrawing" simplePos="0" allowOverlap="1" behindDoc="0" layoutInCell="1" locked="0" relativeHeight="0" distL="114935" distR="114935">
            <wp:simplePos x="0" y="0"/>
            <wp:positionH relativeFrom="column">
              <wp:posOffset>2743200</wp:posOffset>
            </wp:positionH>
            <wp:positionV relativeFrom="paragraph">
              <wp:posOffset>167640</wp:posOffset>
            </wp:positionV>
            <wp:extent cx="589280" cy="819150"/>
            <wp:wrapTopAndBottom/>
            <wp:docPr id="1" name="image1.png"/>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89280" cy="819150"/>
                    </a:xfrm>
                    <a:prstGeom prst="rect"/>
                  </pic:spPr>
                </pic:pic>
              </a:graphicData>
            </a:graphic>
          </wp:anchor>
        </w:drawing>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9"/>
        <w:jc w:val="center"/>
        <w:rPr>
          <w:rFonts w:ascii="Times New Roman" w:hAnsi="Times New Roman"/>
          <w:b w:val="0"/>
          <w:i w:val="0"/>
          <w:strike w:val="0"/>
          <w:color w:val="000000"/>
          <w:sz w:val="28"/>
          <w:u w:val="none"/>
          <w:vertAlign w:val="baseline"/>
        </w:rPr>
      </w:pPr>
      <w:r>
        <w:rPr>
          <w:rFonts w:ascii="Times New Roman" w:hAnsi="Times New Roman"/>
          <w:b w:val="1"/>
          <w:i w:val="0"/>
          <w:strike w:val="0"/>
          <w:color w:val="000000"/>
          <w:sz w:val="28"/>
          <w:u w:val="none"/>
          <w:vertAlign w:val="baseline"/>
        </w:rPr>
        <w:t>ВИКОНАВЧИЙ КОМІТЕТ</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tabs>
          <w:tab w:val="left" w:pos="1350" w:leader="none"/>
        </w:tabs>
        <w:spacing w:lineRule="auto" w:line="240" w:before="0" w:after="0" w:beforeAutospacing="0" w:afterAutospacing="0"/>
        <w:ind w:firstLine="0" w:left="0" w:right="0"/>
        <w:jc w:val="center"/>
        <w:rPr>
          <w:rFonts w:ascii="Times New Roman" w:hAnsi="Times New Roman"/>
          <w:b w:val="0"/>
          <w:i w:val="0"/>
          <w:strike w:val="0"/>
          <w:color w:val="000000"/>
          <w:sz w:val="28"/>
          <w:u w:val="none"/>
          <w:vertAlign w:val="baseline"/>
        </w:rPr>
      </w:pPr>
      <w:r>
        <w:rPr>
          <w:rFonts w:ascii="Times New Roman" w:hAnsi="Times New Roman"/>
          <w:b w:val="0"/>
          <w:i w:val="0"/>
          <w:strike w:val="0"/>
          <w:color w:val="000000"/>
          <w:sz w:val="28"/>
          <w:u w:val="none"/>
          <w:vertAlign w:val="baseline"/>
        </w:rPr>
        <w:t xml:space="preserve">                                     </w:t>
      </w:r>
      <w:r>
        <w:rPr>
          <w:rFonts w:ascii="Times New Roman" w:hAnsi="Times New Roman"/>
          <w:b w:val="0"/>
          <w:i w:val="0"/>
          <w:strike w:val="0"/>
          <w:color w:val="000000"/>
          <w:sz w:val="24"/>
          <w:u w:val="none"/>
          <w:vertAlign w:val="baseline"/>
        </w:rPr>
        <w:t xml:space="preserve">                                                                 </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center"/>
        <w:rPr>
          <w:rFonts w:ascii="Times New Roman" w:hAnsi="Times New Roman"/>
          <w:b w:val="0"/>
          <w:i w:val="0"/>
          <w:strike w:val="0"/>
          <w:color w:val="000000"/>
          <w:sz w:val="28"/>
          <w:u w:val="none"/>
          <w:vertAlign w:val="baseline"/>
        </w:rPr>
      </w:pPr>
      <w:r>
        <w:rPr>
          <w:rFonts w:ascii="Times New Roman" w:hAnsi="Times New Roman"/>
          <w:b w:val="1"/>
          <w:i w:val="0"/>
          <w:strike w:val="0"/>
          <w:color w:val="000000"/>
          <w:sz w:val="28"/>
          <w:u w:val="none"/>
          <w:vertAlign w:val="baseline"/>
        </w:rPr>
        <w:t>Р І Ш Е Н Н Я (проєкт )</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8"/>
          <w:u w:val="none"/>
          <w:vertAlign w:val="baseline"/>
        </w:rPr>
      </w:pPr>
      <w:r>
        <w:rPr>
          <w:b w:val="1"/>
          <w:sz w:val="28"/>
        </w:rPr>
        <w:t xml:space="preserve"> </w:t>
      </w:r>
      <w:r>
        <w:rPr>
          <w:rFonts w:ascii="Times New Roman" w:hAnsi="Times New Roman"/>
          <w:b w:val="1"/>
          <w:i w:val="0"/>
          <w:strike w:val="0"/>
          <w:color w:val="000000"/>
          <w:sz w:val="28"/>
          <w:u w:val="none"/>
          <w:vertAlign w:val="baseline"/>
        </w:rPr>
        <w:t xml:space="preserve">2021 року                                                                                         </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1"/>
          <w:i w:val="0"/>
          <w:strike w:val="0"/>
          <w:color w:val="000000"/>
          <w:sz w:val="28"/>
          <w:u w:val="none"/>
          <w:vertAlign w:val="baseline"/>
        </w:rPr>
      </w:pPr>
      <w:r>
        <w:rPr>
          <w:rFonts w:ascii="Times New Roman" w:hAnsi="Times New Roman"/>
          <w:b w:val="1"/>
          <w:i w:val="0"/>
          <w:strike w:val="0"/>
          <w:color w:val="000000"/>
          <w:sz w:val="28"/>
          <w:u w:val="none"/>
          <w:vertAlign w:val="baseline"/>
        </w:rPr>
        <w:t>Про надання дозволу на проведення</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1"/>
          <w:i w:val="0"/>
          <w:strike w:val="0"/>
          <w:color w:val="000000"/>
          <w:sz w:val="28"/>
          <w:u w:val="none"/>
          <w:vertAlign w:val="baseline"/>
        </w:rPr>
      </w:pPr>
      <w:r>
        <w:rPr>
          <w:rFonts w:ascii="Times New Roman" w:hAnsi="Times New Roman"/>
          <w:b w:val="1"/>
          <w:i w:val="0"/>
          <w:strike w:val="0"/>
          <w:color w:val="000000"/>
          <w:sz w:val="28"/>
          <w:u w:val="none"/>
          <w:vertAlign w:val="baseline"/>
        </w:rPr>
        <w:t xml:space="preserve">рекламного заходу з розміщенням </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b w:val="1"/>
          <w:sz w:val="28"/>
        </w:rPr>
      </w:pPr>
      <w:r>
        <w:rPr>
          <w:rFonts w:ascii="Times New Roman" w:hAnsi="Times New Roman"/>
          <w:b w:val="1"/>
          <w:i w:val="0"/>
          <w:strike w:val="0"/>
          <w:color w:val="000000"/>
          <w:sz w:val="28"/>
          <w:u w:val="none"/>
          <w:vertAlign w:val="baseline"/>
        </w:rPr>
        <w:t>брендового мікроавтобуса та Кафе Бас</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1"/>
          <w:i w:val="0"/>
          <w:strike w:val="0"/>
          <w:color w:val="auto"/>
          <w:sz w:val="28"/>
          <w:u w:val="none"/>
          <w:vertAlign w:val="baseline"/>
        </w:rPr>
      </w:pPr>
      <w:bookmarkStart w:id="0" w:name="_dx_frag_StartFragment"/>
      <w:bookmarkEnd w:id="0"/>
      <w:r>
        <w:rPr>
          <w:rFonts w:ascii="Times New Roman" w:hAnsi="Times New Roman"/>
          <w:b w:val="1"/>
          <w:i w:val="0"/>
          <w:color w:val="auto"/>
          <w:sz w:val="28"/>
          <w:shd w:val="clear" w:fill="FFFFFF"/>
        </w:rPr>
        <w:t xml:space="preserve">на </w:t>
      </w:r>
      <w:r>
        <w:rPr>
          <w:sz w:val="28"/>
        </w:rPr>
        <w:t>«</w:t>
      </w:r>
      <w:r>
        <w:rPr>
          <w:rFonts w:ascii="Times New Roman" w:hAnsi="Times New Roman"/>
          <w:b w:val="1"/>
          <w:i w:val="0"/>
          <w:color w:val="auto"/>
          <w:sz w:val="28"/>
          <w:shd w:val="clear" w:fill="FFFFFF"/>
        </w:rPr>
        <w:t>П</w:t>
      </w:r>
      <w:r>
        <w:rPr>
          <w:rFonts w:ascii="Times New Roman" w:hAnsi="Times New Roman"/>
          <w:b w:val="1"/>
          <w:i w:val="0"/>
          <w:color w:val="auto"/>
          <w:sz w:val="28"/>
          <w:shd w:val="clear" w:fill="FFFFFF"/>
        </w:rPr>
        <w:t>лощі Героїв Євромайдану</w:t>
      </w:r>
      <w:r>
        <w:rPr>
          <w:sz w:val="28"/>
        </w:rPr>
        <w:t>»</w:t>
      </w:r>
      <w:r>
        <w:rPr>
          <w:rFonts w:ascii="Times New Roman" w:hAnsi="Times New Roman"/>
          <w:b w:val="1"/>
          <w:i w:val="0"/>
          <w:color w:val="auto"/>
          <w:sz w:val="28"/>
          <w:shd w:val="clear" w:fill="FFFFFF"/>
        </w:rPr>
        <w:t>, м. Чортків</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567" w:left="0" w:right="0"/>
        <w:jc w:val="both"/>
        <w:rPr>
          <w:rFonts w:ascii="Times New Roman" w:hAnsi="Times New Roman"/>
          <w:b w:val="0"/>
          <w:i w:val="0"/>
          <w:strike w:val="0"/>
          <w:color w:val="000000"/>
          <w:sz w:val="28"/>
          <w:u w:val="none"/>
          <w:vertAlign w:val="baseline"/>
        </w:rPr>
      </w:pPr>
      <w:r>
        <w:rPr>
          <w:rFonts w:ascii="Times New Roman" w:hAnsi="Times New Roman"/>
          <w:b w:val="0"/>
          <w:i w:val="0"/>
          <w:strike w:val="0"/>
          <w:color w:val="000000"/>
          <w:sz w:val="28"/>
          <w:u w:val="none"/>
          <w:vertAlign w:val="baseline"/>
        </w:rPr>
        <w:t xml:space="preserve">Розглянувши заяву </w:t>
      </w:r>
      <w:r>
        <w:rPr>
          <w:sz w:val="28"/>
        </w:rPr>
        <w:t>від ТзОВ «Реал-Дніпро Плюс» в особі директора Кузьменко О.В.</w:t>
      </w:r>
      <w:r>
        <w:rPr>
          <w:rFonts w:ascii="Times New Roman" w:hAnsi="Times New Roman"/>
          <w:b w:val="0"/>
          <w:i w:val="0"/>
          <w:strike w:val="0"/>
          <w:color w:val="000000"/>
          <w:sz w:val="28"/>
          <w:u w:val="none"/>
          <w:vertAlign w:val="baseline"/>
        </w:rPr>
        <w:t xml:space="preserve"> від 08.12.2021, представлені матеріали та відповідно до рішення Чортківської міської ради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r>
        <w:rPr>
          <w:rFonts w:ascii="Times New Roman" w:hAnsi="Times New Roman"/>
          <w:b w:val="1"/>
          <w:i w:val="0"/>
          <w:strike w:val="0"/>
          <w:color w:val="000000"/>
          <w:sz w:val="28"/>
          <w:u w:val="none"/>
          <w:vertAlign w:val="baseline"/>
        </w:rPr>
        <w:t>ВИРІШИВ :</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sz w:val="28"/>
        </w:rPr>
      </w:pPr>
      <w:r>
        <w:rPr>
          <w:rFonts w:ascii="Times New Roman" w:hAnsi="Times New Roman"/>
          <w:b w:val="0"/>
          <w:i w:val="0"/>
          <w:strike w:val="0"/>
          <w:color w:val="000000"/>
          <w:sz w:val="28"/>
          <w:u w:val="none"/>
          <w:vertAlign w:val="baseline"/>
        </w:rPr>
        <w:t xml:space="preserve">1. Надати дозвіл на проведення рекламного заходу </w:t>
      </w:r>
      <w:r>
        <w:rPr>
          <w:sz w:val="28"/>
        </w:rPr>
        <w:t>ТзОВ «Реал-Дніпро Плюс», що реалізуватиметься в інтересах компанії ТОВ «lifecell»</w:t>
      </w:r>
      <w:r>
        <w:rPr>
          <w:rFonts w:ascii="Times New Roman" w:hAnsi="Times New Roman"/>
          <w:b w:val="0"/>
          <w:i w:val="0"/>
          <w:strike w:val="0"/>
          <w:color w:val="000000"/>
          <w:sz w:val="28"/>
          <w:u w:val="none"/>
          <w:vertAlign w:val="baseline"/>
        </w:rPr>
        <w:t xml:space="preserve"> – інформування всіх жителів міста про новий тариф з розташуванням брендованого мікроавтобуса та Кафе Бас </w:t>
      </w:r>
      <w:r>
        <w:rPr>
          <w:sz w:val="28"/>
        </w:rPr>
        <w:t xml:space="preserve">на </w:t>
      </w:r>
      <w:r>
        <w:rPr>
          <w:sz w:val="28"/>
        </w:rPr>
        <w:t>«</w:t>
      </w:r>
      <w:r>
        <w:rPr>
          <w:sz w:val="28"/>
        </w:rPr>
        <w:t>П</w:t>
      </w:r>
      <w:r>
        <w:rPr>
          <w:b w:val="0"/>
          <w:sz w:val="28"/>
          <w:shd w:val="clear" w:fill="FFFFFF"/>
        </w:rPr>
        <w:t>лощі Героїв Євромайдану</w:t>
      </w:r>
      <w:r>
        <w:rPr>
          <w:sz w:val="28"/>
        </w:rPr>
        <w:t>»</w:t>
      </w:r>
      <w:r>
        <w:rPr>
          <w:b w:val="0"/>
          <w:sz w:val="28"/>
          <w:shd w:val="clear" w:fill="FFFFFF"/>
        </w:rPr>
        <w:t>, м. Чортків.</w:t>
      </w:r>
      <w:r>
        <w:rPr>
          <w:rFonts w:ascii="Times New Roman" w:hAnsi="Times New Roman"/>
          <w:b w:val="0"/>
          <w:i w:val="0"/>
          <w:strike w:val="0"/>
          <w:color w:val="000000"/>
          <w:sz w:val="28"/>
          <w:u w:val="none"/>
          <w:vertAlign w:val="baseline"/>
        </w:rPr>
        <w:t xml:space="preserve"> </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sz w:val="28"/>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r>
        <w:rPr>
          <w:rFonts w:ascii="Times New Roman" w:hAnsi="Times New Roman"/>
          <w:b w:val="0"/>
          <w:i w:val="0"/>
          <w:strike w:val="0"/>
          <w:color w:val="000000"/>
          <w:sz w:val="28"/>
          <w:u w:val="none"/>
          <w:vertAlign w:val="baseline"/>
        </w:rPr>
        <w:t xml:space="preserve">2. </w:t>
      </w:r>
      <w:r>
        <w:rPr>
          <w:sz w:val="28"/>
        </w:rPr>
        <w:t>ТзОВ «Реал-Дніпро Плюс»</w:t>
      </w:r>
      <w:r>
        <w:rPr>
          <w:rFonts w:ascii="Times New Roman" w:hAnsi="Times New Roman"/>
          <w:b w:val="0"/>
          <w:i w:val="0"/>
          <w:strike w:val="0"/>
          <w:color w:val="000000"/>
          <w:sz w:val="28"/>
          <w:u w:val="none"/>
          <w:vertAlign w:val="baseline"/>
        </w:rPr>
        <w:t xml:space="preserve"> укласти з міською радою Договір про право тимчасового користування місцями (для розміщення рекламних засобів), які перебувають у комунальній власності територіальної громади міста Чорткова.</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sz w:val="28"/>
        </w:rPr>
      </w:pPr>
    </w:p>
    <w:p>
      <w:pPr>
        <w:jc w:val="both"/>
        <w:rPr>
          <w:sz w:val="28"/>
        </w:rPr>
      </w:pPr>
      <w:r>
        <w:rPr>
          <w:sz w:val="28"/>
        </w:rPr>
        <w:t>3. Термін дії дозволу - одна доба (</w:t>
      </w:r>
      <w:r>
        <w:rPr>
          <w:sz w:val="28"/>
        </w:rPr>
        <w:t>в пері</w:t>
      </w:r>
      <w:r>
        <w:rPr>
          <w:sz w:val="28"/>
        </w:rPr>
        <w:t>од</w:t>
      </w:r>
      <w:r>
        <w:rPr>
          <w:sz w:val="28"/>
        </w:rPr>
        <w:t xml:space="preserve"> </w:t>
      </w:r>
      <w:r>
        <w:rPr>
          <w:sz w:val="28"/>
        </w:rPr>
        <w:t xml:space="preserve">з </w:t>
      </w:r>
      <w:r>
        <w:rPr>
          <w:sz w:val="28"/>
        </w:rPr>
        <w:t>19</w:t>
      </w:r>
      <w:r>
        <w:rPr>
          <w:sz w:val="28"/>
        </w:rPr>
        <w:t>.12.2021</w:t>
      </w:r>
      <w:r>
        <w:rPr>
          <w:sz w:val="28"/>
        </w:rPr>
        <w:t xml:space="preserve"> по </w:t>
      </w:r>
      <w:r>
        <w:rPr>
          <w:sz w:val="28"/>
        </w:rPr>
        <w:t>30.12.2021).</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r>
        <w:rPr>
          <w:sz w:val="28"/>
        </w:rPr>
        <w:t>4</w:t>
      </w:r>
      <w:r>
        <w:rPr>
          <w:rFonts w:ascii="Times New Roman" w:hAnsi="Times New Roman"/>
          <w:b w:val="0"/>
          <w:i w:val="0"/>
          <w:strike w:val="0"/>
          <w:color w:val="000000"/>
          <w:sz w:val="28"/>
          <w:u w:val="none"/>
          <w:vertAlign w:val="baseline"/>
        </w:rPr>
        <w:t>.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w:t>
      </w:r>
      <w:r>
        <w:rPr>
          <w:rFonts w:ascii="Times New Roman" w:hAnsi="Times New Roman"/>
          <w:b w:val="0"/>
          <w:i w:val="0"/>
          <w:strike w:val="0"/>
          <w:color w:val="000000"/>
          <w:sz w:val="28"/>
          <w:u w:val="none"/>
          <w:vertAlign w:val="baseline"/>
        </w:rPr>
        <w:t xml:space="preserve"> </w:t>
      </w:r>
      <w:bookmarkStart w:id="1" w:name="_dx_frag_StartFragment"/>
      <w:bookmarkEnd w:id="1"/>
      <w:r>
        <w:rPr>
          <w:rFonts w:ascii="Times New Roman" w:hAnsi="Times New Roman"/>
          <w:b w:val="0"/>
          <w:i w:val="0"/>
          <w:strike w:val="0"/>
          <w:color w:val="000000"/>
          <w:sz w:val="28"/>
          <w:u w:val="none"/>
          <w:vertAlign w:val="baseline"/>
        </w:rPr>
        <w:t>в</w:t>
      </w:r>
      <w:r>
        <w:rPr>
          <w:rFonts w:ascii="Times New Roman" w:hAnsi="Times New Roman"/>
          <w:b w:val="0"/>
          <w:i w:val="0"/>
          <w:color w:val="000000"/>
          <w:sz w:val="28"/>
          <w:shd w:val="nil" w:fill="auto"/>
        </w:rPr>
        <w:t>ідділ</w:t>
      </w:r>
      <w:r>
        <w:rPr>
          <w:rFonts w:ascii="Times New Roman" w:hAnsi="Times New Roman"/>
          <w:b w:val="0"/>
          <w:i w:val="0"/>
          <w:color w:val="000000"/>
          <w:sz w:val="28"/>
          <w:shd w:val="nil" w:fill="auto"/>
        </w:rPr>
        <w:t>у</w:t>
      </w:r>
      <w:r>
        <w:rPr>
          <w:rFonts w:ascii="Times New Roman" w:hAnsi="Times New Roman"/>
          <w:b w:val="0"/>
          <w:i w:val="0"/>
          <w:color w:val="000000"/>
          <w:sz w:val="28"/>
          <w:shd w:val="nil" w:fill="auto"/>
        </w:rPr>
        <w:t xml:space="preserve"> муніципальної інспекції та контролю за паркуванням</w:t>
      </w:r>
      <w:r>
        <w:rPr>
          <w:rFonts w:ascii="Times New Roman" w:hAnsi="Times New Roman"/>
          <w:b w:val="0"/>
          <w:i w:val="0"/>
          <w:color w:val="000000"/>
          <w:sz w:val="28"/>
          <w:shd w:val="nil" w:fill="auto"/>
        </w:rPr>
        <w:t>,</w:t>
      </w:r>
      <w:r>
        <w:rPr>
          <w:rFonts w:ascii="Times New Roman" w:hAnsi="Times New Roman"/>
          <w:b w:val="0"/>
          <w:i w:val="0"/>
          <w:strike w:val="0"/>
          <w:color w:val="000000"/>
          <w:sz w:val="28"/>
          <w:u w:val="none"/>
          <w:vertAlign w:val="baseline"/>
        </w:rPr>
        <w:t xml:space="preserve"> заявнику.</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r>
        <w:rPr>
          <w:rFonts w:ascii="Times New Roman" w:hAnsi="Times New Roman"/>
          <w:b w:val="0"/>
          <w:i w:val="0"/>
          <w:strike w:val="0"/>
          <w:color w:val="000000"/>
          <w:sz w:val="28"/>
          <w:u w:val="none"/>
          <w:vertAlign w:val="baseline"/>
        </w:rPr>
        <w:t>4.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tabs>
          <w:tab w:val="center" w:pos="4822" w:leader="none"/>
        </w:tabs>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tabs>
          <w:tab w:val="center" w:pos="4822" w:leader="none"/>
        </w:tabs>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r>
        <w:rPr>
          <w:rFonts w:ascii="Times New Roman" w:hAnsi="Times New Roman"/>
          <w:b w:val="1"/>
          <w:i w:val="0"/>
          <w:strike w:val="0"/>
          <w:color w:val="000000"/>
          <w:sz w:val="28"/>
          <w:u w:val="none"/>
          <w:vertAlign w:val="baseline"/>
        </w:rPr>
        <w:t xml:space="preserve">Міський голова                                                    </w:t>
        <w:tab/>
        <w:t xml:space="preserve">         Володимир ШМАТЬКО</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tabs>
          <w:tab w:val="center" w:pos="4822" w:leader="none"/>
        </w:tabs>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tabs>
          <w:tab w:val="center" w:pos="4822" w:leader="none"/>
        </w:tabs>
        <w:spacing w:lineRule="auto" w:line="240" w:before="0" w:after="0" w:beforeAutospacing="0" w:afterAutospacing="0"/>
        <w:ind w:firstLine="0" w:left="0" w:right="0"/>
        <w:jc w:val="both"/>
        <w:rPr>
          <w:rFonts w:ascii="Times New Roman" w:hAnsi="Times New Roman"/>
          <w:b w:val="0"/>
          <w:i w:val="0"/>
          <w:strike w:val="0"/>
          <w:color w:val="000000"/>
          <w:sz w:val="28"/>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0"/>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0"/>
          <w:u w:val="none"/>
          <w:vertAlign w:val="baseline"/>
        </w:rPr>
      </w:pPr>
      <w:r>
        <w:rPr>
          <w:rFonts w:ascii="Times New Roman" w:hAnsi="Times New Roman"/>
          <w:b w:val="0"/>
          <w:i w:val="0"/>
          <w:strike w:val="0"/>
          <w:color w:val="000000"/>
          <w:sz w:val="20"/>
          <w:u w:val="none"/>
          <w:vertAlign w:val="baseline"/>
        </w:rPr>
        <w:t xml:space="preserve">                        Н.М. Заяць </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0"/>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0"/>
          <w:u w:val="none"/>
          <w:vertAlign w:val="baseline"/>
        </w:rPr>
      </w:pPr>
      <w:r>
        <w:rPr>
          <w:rFonts w:ascii="Times New Roman" w:hAnsi="Times New Roman"/>
          <w:b w:val="0"/>
          <w:i w:val="0"/>
          <w:strike w:val="0"/>
          <w:color w:val="000000"/>
          <w:sz w:val="20"/>
          <w:u w:val="none"/>
          <w:vertAlign w:val="baseline"/>
        </w:rPr>
        <w:t xml:space="preserve">                        В.М.Юрчишин </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0"/>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0"/>
          <w:u w:val="none"/>
          <w:vertAlign w:val="baseline"/>
        </w:rPr>
      </w:pPr>
      <w:r>
        <w:rPr>
          <w:rFonts w:ascii="Times New Roman" w:hAnsi="Times New Roman"/>
          <w:b w:val="0"/>
          <w:i w:val="0"/>
          <w:strike w:val="0"/>
          <w:color w:val="000000"/>
          <w:sz w:val="20"/>
          <w:u w:val="none"/>
          <w:vertAlign w:val="baseline"/>
        </w:rPr>
        <w:t xml:space="preserve">                        В.С. Грещук </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0"/>
          <w:u w:val="none"/>
          <w:vertAlign w:val="baseline"/>
        </w:rPr>
      </w:pP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spacing w:lineRule="auto" w:line="240" w:before="0" w:after="0" w:beforeAutospacing="0" w:afterAutospacing="0"/>
        <w:ind w:firstLine="0" w:left="0" w:right="0"/>
        <w:jc w:val="left"/>
        <w:rPr>
          <w:rFonts w:ascii="Times New Roman" w:hAnsi="Times New Roman"/>
          <w:b w:val="0"/>
          <w:i w:val="0"/>
          <w:strike w:val="0"/>
          <w:color w:val="000000"/>
          <w:sz w:val="20"/>
          <w:u w:val="none"/>
          <w:vertAlign w:val="baseline"/>
        </w:rPr>
      </w:pPr>
      <w:r>
        <w:rPr>
          <w:rFonts w:ascii="Times New Roman" w:hAnsi="Times New Roman"/>
          <w:b w:val="0"/>
          <w:i w:val="0"/>
          <w:strike w:val="0"/>
          <w:color w:val="000000"/>
          <w:sz w:val="20"/>
          <w:u w:val="none"/>
          <w:vertAlign w:val="baseline"/>
        </w:rPr>
        <w:t xml:space="preserve">                        Н.Є. Кирилів</w:t>
      </w:r>
    </w:p>
    <w:p>
      <w:pPr>
        <w:keepNext w:val="0"/>
        <w:keepLines w:val="0"/>
        <w:widowControl w:val="1"/>
        <w:pBdr>
          <w:top w:val="nil" w:sz="0" w:space="0" w:shadow="0" w:frame="0" w:color="auto"/>
          <w:left w:val="nil" w:sz="0" w:space="0" w:shadow="0" w:frame="0" w:color="auto"/>
          <w:bottom w:val="nil" w:sz="0" w:space="0" w:shadow="0" w:frame="0" w:color="auto"/>
          <w:right w:val="nil" w:sz="0" w:space="0" w:shadow="0" w:frame="0" w:color="auto"/>
        </w:pBdr>
        <w:shd w:val="clear" w:fill="auto"/>
        <w:tabs>
          <w:tab w:val="center" w:pos="4822" w:leader="none"/>
        </w:tabs>
        <w:spacing w:lineRule="auto" w:line="240" w:before="0" w:after="0" w:beforeAutospacing="0" w:afterAutospacing="0"/>
        <w:ind w:firstLine="0" w:left="0" w:right="0"/>
        <w:jc w:val="both"/>
        <w:rPr>
          <w:rFonts w:ascii="Times New Roman" w:hAnsi="Times New Roman"/>
          <w:b w:val="0"/>
          <w:i w:val="0"/>
          <w:strike w:val="0"/>
          <w:color w:val="000000"/>
          <w:sz w:val="20"/>
          <w:u w:val="none"/>
          <w:vertAlign w:val="baseline"/>
        </w:rPr>
      </w:pPr>
    </w:p>
    <w:sectPr>
      <w:type w:val="nextPage"/>
      <w:pgSz w:w="11906" w:h="16838" w:code="9"/>
      <w:pgMar w:left="1701" w:right="567" w:top="567" w:bottom="1134" w:header="709" w:footer="709" w:gutter="0"/>
      <w:pgNumType w:start="1" w:chapSep="period"/>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heading 1"/>
    <w:basedOn w:val="P0"/>
    <w:next w:val="P0"/>
    <w:pPr>
      <w:keepNext w:val="1"/>
      <w:keepLines w:val="1"/>
      <w:spacing w:before="480" w:after="120" w:beforeAutospacing="0" w:afterAutospacing="0"/>
    </w:pPr>
    <w:rPr>
      <w:b w:val="1"/>
      <w:sz w:val="48"/>
    </w:rPr>
  </w:style>
  <w:style w:type="paragraph" w:styleId="P2">
    <w:name w:val="heading 2"/>
    <w:basedOn w:val="P0"/>
    <w:next w:val="P0"/>
    <w:pPr>
      <w:keepNext w:val="1"/>
      <w:keepLines w:val="1"/>
      <w:spacing w:before="360" w:after="80" w:beforeAutospacing="0" w:afterAutospacing="0"/>
    </w:pPr>
    <w:rPr>
      <w:b w:val="1"/>
      <w:sz w:val="36"/>
    </w:rPr>
  </w:style>
  <w:style w:type="paragraph" w:styleId="P3">
    <w:name w:val="heading 3"/>
    <w:basedOn w:val="P0"/>
    <w:next w:val="P0"/>
    <w:pPr>
      <w:keepNext w:val="1"/>
      <w:keepLines w:val="1"/>
      <w:spacing w:before="280" w:after="80" w:beforeAutospacing="0" w:afterAutospacing="0"/>
    </w:pPr>
    <w:rPr>
      <w:b w:val="1"/>
      <w:sz w:val="28"/>
    </w:rPr>
  </w:style>
  <w:style w:type="paragraph" w:styleId="P4">
    <w:name w:val="heading 4"/>
    <w:basedOn w:val="P0"/>
    <w:next w:val="P0"/>
    <w:pPr>
      <w:keepNext w:val="1"/>
      <w:keepLines w:val="1"/>
      <w:spacing w:before="240" w:after="40" w:beforeAutospacing="0" w:afterAutospacing="0"/>
    </w:pPr>
    <w:rPr>
      <w:b w:val="1"/>
      <w:sz w:val="24"/>
    </w:rPr>
  </w:style>
  <w:style w:type="paragraph" w:styleId="P5">
    <w:name w:val="heading 5"/>
    <w:basedOn w:val="P0"/>
    <w:next w:val="P0"/>
    <w:pPr>
      <w:keepNext w:val="1"/>
      <w:keepLines w:val="1"/>
      <w:spacing w:before="220" w:after="40" w:beforeAutospacing="0" w:afterAutospacing="0"/>
    </w:pPr>
    <w:rPr>
      <w:b w:val="1"/>
      <w:sz w:val="22"/>
    </w:rPr>
  </w:style>
  <w:style w:type="paragraph" w:styleId="P6">
    <w:name w:val="heading 6"/>
    <w:basedOn w:val="P0"/>
    <w:next w:val="P0"/>
    <w:pPr>
      <w:keepNext w:val="1"/>
      <w:keepLines w:val="1"/>
      <w:spacing w:before="200" w:after="40" w:beforeAutospacing="0" w:afterAutospacing="0"/>
    </w:pPr>
    <w:rPr>
      <w:b w:val="1"/>
      <w:sz w:val="20"/>
    </w:rPr>
  </w:style>
  <w:style w:type="paragraph" w:styleId="P7">
    <w:name w:val="Title"/>
    <w:basedOn w:val="P0"/>
    <w:next w:val="P0"/>
    <w:pPr>
      <w:keepNext w:val="1"/>
      <w:keepLines w:val="1"/>
      <w:spacing w:before="480" w:after="120" w:beforeAutospacing="0" w:afterAutospacing="0"/>
    </w:pPr>
    <w:rPr>
      <w:b w:val="1"/>
      <w:sz w:val="72"/>
    </w:rPr>
  </w:style>
  <w:style w:type="paragraph" w:styleId="P8">
    <w:name w:val="Обычный"/>
    <w:next w:val="P8"/>
    <w:pPr>
      <w:suppressAutoHyphens w:val="1"/>
      <w:spacing w:lineRule="atLeast" w:line="1" w:beforeAutospacing="0" w:afterAutospacing="0"/>
      <w:outlineLvl w:val="0"/>
    </w:pPr>
    <w:rPr>
      <w:sz w:val="24"/>
      <w:vertAlign w:val="baseline"/>
    </w:rPr>
  </w:style>
  <w:style w:type="paragraph" w:styleId="P9">
    <w:name w:val="Заголовок 1"/>
    <w:basedOn w:val="P8"/>
    <w:next w:val="P8"/>
    <w:pPr>
      <w:keepNext w:val="1"/>
      <w:suppressAutoHyphens w:val="1"/>
      <w:spacing w:lineRule="atLeast" w:line="1" w:beforeAutospacing="0" w:afterAutospacing="0"/>
      <w:jc w:val="both"/>
      <w:outlineLvl w:val="0"/>
    </w:pPr>
    <w:rPr>
      <w:b w:val="1"/>
      <w:sz w:val="24"/>
      <w:vertAlign w:val="baseline"/>
    </w:rPr>
  </w:style>
  <w:style w:type="paragraph" w:styleId="P10">
    <w:name w:val="Заголовок 2"/>
    <w:basedOn w:val="P8"/>
    <w:next w:val="P8"/>
    <w:pPr>
      <w:keepNext w:val="1"/>
      <w:suppressAutoHyphens w:val="1"/>
      <w:spacing w:lineRule="atLeast" w:line="1" w:beforeAutospacing="0" w:afterAutospacing="0"/>
      <w:jc w:val="center"/>
      <w:outlineLvl w:val="1"/>
    </w:pPr>
    <w:rPr>
      <w:b w:val="1"/>
      <w:sz w:val="28"/>
      <w:vertAlign w:val="baseline"/>
    </w:rPr>
  </w:style>
  <w:style w:type="paragraph" w:styleId="P11">
    <w:name w:val="Заголовок 3"/>
    <w:basedOn w:val="P8"/>
    <w:next w:val="P8"/>
    <w:pPr>
      <w:keepNext w:val="1"/>
      <w:suppressAutoHyphens w:val="1"/>
      <w:spacing w:lineRule="atLeast" w:line="1" w:beforeAutospacing="0" w:afterAutospacing="0"/>
      <w:outlineLvl w:val="2"/>
    </w:pPr>
    <w:rPr>
      <w:b w:val="1"/>
      <w:sz w:val="28"/>
      <w:vertAlign w:val="baseline"/>
    </w:rPr>
  </w:style>
  <w:style w:type="paragraph" w:styleId="P12">
    <w:name w:val="Заголовок 4"/>
    <w:basedOn w:val="P8"/>
    <w:next w:val="P8"/>
    <w:pPr>
      <w:keepNext w:val="1"/>
      <w:suppressAutoHyphens w:val="1"/>
      <w:spacing w:lineRule="atLeast" w:line="1" w:beforeAutospacing="0" w:afterAutospacing="0"/>
      <w:jc w:val="center"/>
      <w:outlineLvl w:val="3"/>
    </w:pPr>
    <w:rPr>
      <w:b w:val="1"/>
      <w:i w:val="1"/>
      <w:sz w:val="28"/>
      <w:vertAlign w:val="baseline"/>
    </w:rPr>
  </w:style>
  <w:style w:type="paragraph" w:styleId="P13">
    <w:name w:val="Заголовок 5"/>
    <w:basedOn w:val="P8"/>
    <w:next w:val="P8"/>
    <w:pPr>
      <w:keepNext w:val="1"/>
      <w:suppressAutoHyphens w:val="1"/>
      <w:spacing w:lineRule="atLeast" w:line="1" w:beforeAutospacing="0" w:afterAutospacing="0"/>
      <w:jc w:val="both"/>
      <w:outlineLvl w:val="4"/>
    </w:pPr>
    <w:rPr>
      <w:b w:val="1"/>
      <w:sz w:val="28"/>
      <w:vertAlign w:val="baseline"/>
    </w:rPr>
  </w:style>
  <w:style w:type="paragraph" w:styleId="P14">
    <w:name w:val="Заголовок 6"/>
    <w:basedOn w:val="P8"/>
    <w:next w:val="P8"/>
    <w:pPr>
      <w:keepNext w:val="1"/>
      <w:tabs>
        <w:tab w:val="left" w:pos="4212" w:leader="none"/>
      </w:tabs>
      <w:suppressAutoHyphens w:val="1"/>
      <w:spacing w:lineRule="atLeast" w:line="1" w:beforeAutospacing="0" w:afterAutospacing="0"/>
      <w:jc w:val="center"/>
      <w:outlineLvl w:val="5"/>
    </w:pPr>
    <w:rPr>
      <w:sz w:val="28"/>
      <w:vertAlign w:val="baseline"/>
    </w:rPr>
  </w:style>
  <w:style w:type="paragraph" w:styleId="P15">
    <w:name w:val="FR1"/>
    <w:next w:val="P15"/>
    <w:pPr>
      <w:widowControl w:val="0"/>
      <w:suppressAutoHyphens w:val="1"/>
      <w:spacing w:lineRule="auto" w:line="300" w:beforeAutospacing="0" w:afterAutospacing="0"/>
      <w:ind w:left="2080" w:right="2000"/>
      <w:jc w:val="both"/>
      <w:outlineLvl w:val="0"/>
    </w:pPr>
    <w:rPr>
      <w:sz w:val="28"/>
      <w:vertAlign w:val="baseline"/>
    </w:rPr>
  </w:style>
  <w:style w:type="paragraph" w:styleId="P16">
    <w:name w:val="Схема документа"/>
    <w:basedOn w:val="P8"/>
    <w:next w:val="P16"/>
    <w:pPr>
      <w:shd w:val="clear" w:fill="000080"/>
      <w:suppressAutoHyphens w:val="1"/>
      <w:spacing w:lineRule="atLeast" w:line="1" w:beforeAutospacing="0" w:afterAutospacing="0"/>
      <w:outlineLvl w:val="0"/>
    </w:pPr>
    <w:rPr>
      <w:rFonts w:ascii="Tahoma" w:hAnsi="Tahoma"/>
      <w:sz w:val="24"/>
      <w:vertAlign w:val="baseline"/>
    </w:rPr>
  </w:style>
  <w:style w:type="paragraph" w:styleId="P17">
    <w:name w:val="Текст выноски"/>
    <w:basedOn w:val="P8"/>
    <w:next w:val="P17"/>
    <w:pPr>
      <w:suppressAutoHyphens w:val="1"/>
      <w:spacing w:lineRule="atLeast" w:line="1" w:beforeAutospacing="0" w:afterAutospacing="0"/>
      <w:outlineLvl w:val="0"/>
    </w:pPr>
    <w:rPr>
      <w:rFonts w:ascii="Tahoma" w:hAnsi="Tahoma"/>
      <w:sz w:val="16"/>
      <w:vertAlign w:val="baseline"/>
    </w:rPr>
  </w:style>
  <w:style w:type="paragraph" w:styleId="P18">
    <w:name w:val="Основной текст"/>
    <w:basedOn w:val="P8"/>
    <w:next w:val="P18"/>
    <w:pPr>
      <w:suppressAutoHyphens w:val="1"/>
      <w:spacing w:lineRule="atLeast" w:line="1" w:beforeAutospacing="0" w:afterAutospacing="0"/>
      <w:outlineLvl w:val="0"/>
    </w:pPr>
    <w:rPr>
      <w:sz w:val="28"/>
      <w:vertAlign w:val="baseline"/>
    </w:rPr>
  </w:style>
  <w:style w:type="paragraph" w:styleId="P19">
    <w:name w:val="Основной текст 2"/>
    <w:basedOn w:val="P8"/>
    <w:next w:val="P19"/>
    <w:pPr>
      <w:suppressAutoHyphens w:val="1"/>
      <w:spacing w:lineRule="atLeast" w:line="1" w:beforeAutospacing="0" w:afterAutospacing="0"/>
      <w:jc w:val="both"/>
      <w:outlineLvl w:val="0"/>
    </w:pPr>
    <w:rPr>
      <w:sz w:val="28"/>
      <w:vertAlign w:val="baseline"/>
    </w:rPr>
  </w:style>
  <w:style w:type="paragraph" w:styleId="P20">
    <w:name w:val="Название объекта"/>
    <w:basedOn w:val="P8"/>
    <w:next w:val="P8"/>
    <w:pPr>
      <w:suppressAutoHyphens w:val="1"/>
      <w:spacing w:lineRule="auto" w:line="360" w:beforeAutospacing="0" w:afterAutospacing="0"/>
      <w:jc w:val="center"/>
      <w:outlineLvl w:val="0"/>
    </w:pPr>
    <w:rPr>
      <w:b w:val="1"/>
      <w:sz w:val="22"/>
      <w:vertAlign w:val="baseline"/>
    </w:rPr>
  </w:style>
  <w:style w:type="paragraph" w:styleId="P21">
    <w:name w:val="Абзац списка"/>
    <w:basedOn w:val="P8"/>
    <w:next w:val="P21"/>
    <w:pPr>
      <w:suppressAutoHyphens w:val="1"/>
      <w:spacing w:lineRule="atLeast" w:line="1" w:beforeAutospacing="0" w:afterAutospacing="0"/>
      <w:ind w:left="708"/>
      <w:outlineLvl w:val="0"/>
    </w:pPr>
    <w:rPr>
      <w:sz w:val="24"/>
      <w:vertAlign w:val="baseline"/>
    </w:rPr>
  </w:style>
  <w:style w:type="paragraph" w:styleId="P22">
    <w:name w:val="Subtitle"/>
    <w:basedOn w:val="P0"/>
    <w:next w:val="P0"/>
    <w:pPr>
      <w:keepNext w:val="1"/>
      <w:keepLines w:val="1"/>
      <w:spacing w:before="360" w:after="80" w:beforeAutospacing="0" w:afterAutospacing="0"/>
    </w:pPr>
    <w:rPr>
      <w:rFonts w:ascii="Georgia" w:hAnsi="Georgia"/>
      <w:i w:val="1"/>
      <w:color w:val="666666"/>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vertAlign w:val="baseline"/>
    </w:rPr>
  </w:style>
  <w:style w:type="character" w:styleId="C4">
    <w:name w:val="Гиперссылка"/>
    <w:rPr>
      <w:color w:val="0000FF"/>
      <w:u w:val="single"/>
      <w:vertAlign w:val="baseline"/>
    </w:rPr>
  </w:style>
  <w:style w:type="character" w:styleId="C5">
    <w:name w:val="Основной текст Знак"/>
    <w:rPr>
      <w:sz w:val="28"/>
      <w:vertAlign w:val="baseline"/>
    </w:rPr>
  </w:style>
  <w:style w:type="table" w:styleId="T0" w:default="1">
    <w:name w:val="Table Normal"/>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qFormat/>
    <w:pPr>
      <w:suppressAutoHyphens w:val="1"/>
      <w:spacing w:lineRule="atLeast" w:line="1" w:beforeAutospacing="0" w:afterAutospacing="0"/>
      <w:outlineLvl w:val="0"/>
    </w:pPr>
    <w:rPr>
      <w:vertAlign w:val="baseline"/>
    </w:rPr>
    <w:tblPr>
      <w:jc w:val="left"/>
      <w:tblInd w:w="0" w:type="dxa"/>
      <w:tblCellMar>
        <w:top w:w="0" w:type="dxa"/>
        <w:left w:w="108" w:type="dxa"/>
        <w:bottom w:w="0" w:type="dxa"/>
        <w:right w:w="108" w:type="dxa"/>
      </w:tblCellMar>
    </w:tblPr>
    <w:trPr/>
    <w:tcPr/>
  </w:style>
  <w:style w:type="numbering" w:styleId="N0">
    <w:name w:val="Нет списка"/>
  </w:style>
</w:styles>
</file>

<file path=word/_rels/document.xml.rels><?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