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E6" w:rsidRPr="004106B1" w:rsidRDefault="00542FE6" w:rsidP="005D471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D3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06B1">
        <w:rPr>
          <w:rFonts w:ascii="Times New Roman" w:hAnsi="Times New Roman" w:cs="Times New Roman"/>
          <w:b/>
          <w:bCs/>
          <w:sz w:val="28"/>
          <w:szCs w:val="28"/>
        </w:rPr>
        <w:t>Додаток 7</w:t>
      </w:r>
    </w:p>
    <w:p w:rsidR="00542FE6" w:rsidRPr="004106B1" w:rsidRDefault="00542FE6" w:rsidP="005D471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106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06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06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06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06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06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06B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106B1"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542FE6" w:rsidRPr="004106B1" w:rsidRDefault="00542FE6" w:rsidP="005D471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106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106B1">
        <w:rPr>
          <w:rFonts w:ascii="Times New Roman" w:hAnsi="Times New Roman" w:cs="Times New Roman"/>
          <w:b/>
          <w:bCs/>
          <w:sz w:val="28"/>
          <w:szCs w:val="28"/>
        </w:rPr>
        <w:t xml:space="preserve">від 04 лютого 2022 року № 936 </w:t>
      </w:r>
    </w:p>
    <w:p w:rsidR="00542FE6" w:rsidRDefault="00542FE6" w:rsidP="0055279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42FE6" w:rsidRDefault="00542FE6" w:rsidP="0055279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42FE6" w:rsidRPr="00552797" w:rsidRDefault="00542FE6" w:rsidP="004106B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 О Л О Ж Е Н Н Я</w:t>
      </w:r>
      <w:r w:rsidRPr="0055279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орден Чортківської</w:t>
      </w:r>
      <w:r w:rsidRPr="0055279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місько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ї</w:t>
      </w:r>
      <w:r w:rsidRPr="0055279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рад</w:t>
      </w:r>
      <w:r w:rsidRPr="0055279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и “За заслуги перед громадою”</w:t>
      </w:r>
      <w:r w:rsidRPr="0055279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</w:r>
    </w:p>
    <w:p w:rsidR="00542FE6" w:rsidRDefault="00542FE6" w:rsidP="004106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50A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1.Загальні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положення</w:t>
      </w:r>
    </w:p>
    <w:p w:rsidR="00542FE6" w:rsidRPr="00850AAC" w:rsidRDefault="00542FE6" w:rsidP="004106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>1.1</w:t>
      </w:r>
      <w:r>
        <w:rPr>
          <w:rFonts w:ascii="Times New Roman" w:hAnsi="Times New Roman" w:cs="Times New Roman"/>
          <w:sz w:val="28"/>
          <w:szCs w:val="28"/>
          <w:lang w:eastAsia="uk-UA"/>
        </w:rPr>
        <w:t>. Орден Чортківської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„За заслуги пере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 громадою” засновано для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ушанування громадян за особисті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визначні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заслуги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перед міською громадою в сфері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промисловості, підприємництва, науки, осві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ти, охорони здоров’я, культури,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фізкультури, мистецтва та спорту, місце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вого самоврядування, державного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управління, громадської та благодійницької діяльності</w:t>
      </w:r>
      <w:r>
        <w:rPr>
          <w:rFonts w:ascii="Times New Roman" w:hAnsi="Times New Roman" w:cs="Times New Roman"/>
          <w:sz w:val="28"/>
          <w:szCs w:val="28"/>
          <w:lang w:eastAsia="uk-UA"/>
        </w:rPr>
        <w:t>, захисту держави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Орденом Чортківської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“За засл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уги перед громадою” можуть бути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ушановані громадяни України або гром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адяни інших держав, які зробили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вагомий внесок у розвиток </w:t>
      </w:r>
      <w:r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1.3.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Орден Чортківської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“За засл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уги перед громадою” є пам’ятною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відзнакою у вигляді нагрудного знаку для носіння його з лівого боку грудей.</w:t>
      </w: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>1.4. Дане Положення не передбачає підстав для позбавлення права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ушанованого на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Орден Чортківської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“За заслуги перед громадою”.</w:t>
      </w: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>1.5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Нагородження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орденом Чортківської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“За заслуги перед громадою”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проводиться одноразово. Повторних нагороджень не здійснюється.</w:t>
      </w: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1.6. Нагородження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орденом Чортківської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“За заслуги перед громадою”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може бути здійснено посмертно.</w:t>
      </w: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1.7. Кошти на виготовлення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ордена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та посвідчення передбачаються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міською радою в міському бюджеті.</w:t>
      </w: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42FE6" w:rsidRDefault="00542FE6" w:rsidP="004106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50A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ІІ. Порядок представлення до нагородження </w:t>
      </w:r>
      <w:r w:rsidRPr="00C409B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орденом Чортківської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50A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“За заслуги пере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 громадою”</w:t>
      </w:r>
    </w:p>
    <w:p w:rsidR="00542FE6" w:rsidRDefault="00542FE6" w:rsidP="004106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42FE6" w:rsidRPr="00AA20F3" w:rsidRDefault="00542FE6" w:rsidP="00AA20F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eastAsia="uk-UA"/>
        </w:rPr>
        <w:t>Р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ішення про ушанування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орденом Чортківської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“За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заслуги перед громадою”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приймається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місько</w:t>
      </w:r>
      <w:r>
        <w:rPr>
          <w:rFonts w:ascii="Times New Roman" w:hAnsi="Times New Roman" w:cs="Times New Roman"/>
          <w:sz w:val="28"/>
          <w:szCs w:val="28"/>
          <w:lang w:eastAsia="uk-UA"/>
        </w:rPr>
        <w:t>ю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радою,</w:t>
      </w:r>
      <w:r w:rsidRPr="00AA20F3">
        <w:rPr>
          <w:sz w:val="28"/>
          <w:szCs w:val="28"/>
        </w:rPr>
        <w:t xml:space="preserve"> </w:t>
      </w:r>
      <w:r w:rsidRPr="00AA20F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AA20F3">
        <w:rPr>
          <w:rFonts w:ascii="Times New Roman" w:hAnsi="Times New Roman" w:cs="Times New Roman"/>
          <w:sz w:val="28"/>
          <w:szCs w:val="28"/>
        </w:rPr>
        <w:t>готується відділом персоналу та нагород міської ради.</w:t>
      </w:r>
    </w:p>
    <w:p w:rsidR="00542FE6" w:rsidRDefault="00542FE6" w:rsidP="004106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2.2. Подання на ушанування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орденом Чортківської міської ради «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За заслуги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перед громадою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можуть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внос</w:t>
      </w:r>
      <w:r>
        <w:rPr>
          <w:rFonts w:ascii="Times New Roman" w:hAnsi="Times New Roman" w:cs="Times New Roman"/>
          <w:sz w:val="28"/>
          <w:szCs w:val="28"/>
          <w:lang w:eastAsia="uk-UA"/>
        </w:rPr>
        <w:t>ити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на розгляд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міської ради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міськ</w:t>
      </w:r>
      <w:r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а, 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секретар міської ради, постійні комісії міс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ької ради, депутатські групи та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фракції, заступники міського голови, виконавчий комітет, керівники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br/>
        <w:t>підприємств, установ, організацій, громадських організацій та міських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br/>
        <w:t>осередків політичних партій, релігійних конфесій</w:t>
      </w:r>
      <w:r>
        <w:rPr>
          <w:rFonts w:ascii="Times New Roman" w:hAnsi="Times New Roman" w:cs="Times New Roman"/>
          <w:sz w:val="28"/>
          <w:szCs w:val="28"/>
          <w:lang w:eastAsia="uk-UA"/>
        </w:rPr>
        <w:t>, командири військових частин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з конкретним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обґрунтуванням заслуг та нагородний лист встановленого зразка.</w:t>
      </w:r>
    </w:p>
    <w:p w:rsidR="00542FE6" w:rsidRDefault="00542FE6" w:rsidP="004106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42FE6" w:rsidRDefault="00542FE6" w:rsidP="004106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50A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ІІІ. Порядок вручення </w:t>
      </w:r>
      <w:r w:rsidRPr="00742FC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ордену Чортківської міської ради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“За заслуги перед громадою”</w:t>
      </w:r>
    </w:p>
    <w:p w:rsidR="00542FE6" w:rsidRPr="00850AAC" w:rsidRDefault="00542FE6" w:rsidP="004106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42FE6" w:rsidRPr="00552797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3.1. Вручення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ордену Чортківської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“За заслуги перед громадою”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проводиться в обстановці урочистості і широкої гласності.</w:t>
      </w: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3.2.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Орден Чортківської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“За заслуги перед громадою”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вручає міський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голова, а в його відсутності секретар міської ради.</w:t>
      </w: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3.3. Нагородженому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орденом Чортківської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За заслуги перед громадою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»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вручається комплект атрибутів відзнаки: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орден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За заслуги перед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громадою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, р</w:t>
      </w:r>
      <w:r>
        <w:rPr>
          <w:rFonts w:ascii="Times New Roman" w:hAnsi="Times New Roman" w:cs="Times New Roman"/>
          <w:sz w:val="28"/>
          <w:szCs w:val="28"/>
          <w:lang w:eastAsia="uk-UA"/>
        </w:rPr>
        <w:t>іш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ення місько</w:t>
      </w:r>
      <w:r>
        <w:rPr>
          <w:rFonts w:ascii="Times New Roman" w:hAnsi="Times New Roman" w:cs="Times New Roman"/>
          <w:sz w:val="28"/>
          <w:szCs w:val="28"/>
          <w:lang w:eastAsia="uk-UA"/>
        </w:rPr>
        <w:t>ї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рад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и та свідоцтво про нагородження.</w:t>
      </w: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>3.4. Інформація про нагородження висвітлюється в засобах масової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sz w:val="28"/>
          <w:szCs w:val="28"/>
          <w:lang w:eastAsia="uk-UA"/>
        </w:rPr>
        <w:t>інформації.</w:t>
      </w: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42FE6" w:rsidRDefault="00542FE6" w:rsidP="004106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50A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ІV. Порядок носіння </w:t>
      </w:r>
      <w:r w:rsidRPr="009853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ордена Чортківської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“За заслуги перед </w:t>
      </w:r>
      <w:r w:rsidRPr="00850A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громадою”</w:t>
      </w:r>
    </w:p>
    <w:p w:rsidR="00542FE6" w:rsidRDefault="00542FE6" w:rsidP="004106B1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4.1.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Орден Чортківської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„За заслуги перед громадою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носять з лівого боку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грудей на верхньому одязі нижче знак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ів державних та інших нагород у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послідовності відповідно до їх положень.</w:t>
      </w: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42FE6" w:rsidRDefault="00542FE6" w:rsidP="004106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50A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V. Видача дублікатів атрибутів </w:t>
      </w:r>
      <w:r w:rsidRPr="009853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ордена Чортківської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“За заслуги </w:t>
      </w:r>
      <w:r w:rsidRPr="00850A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перед громадою”</w:t>
      </w:r>
    </w:p>
    <w:p w:rsidR="00542FE6" w:rsidRPr="00850AAC" w:rsidRDefault="00542FE6" w:rsidP="004106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5.1. У разі втрати (псування) атрибутів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ордена Чортківської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„За заслуги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перед громадою” дублікати, як правило, не видаються.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br/>
        <w:t>Як виняток, за умови, що нагороджений не міг запобігти втраті (псування)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sz w:val="28"/>
          <w:szCs w:val="28"/>
          <w:lang w:eastAsia="uk-UA"/>
        </w:rPr>
        <w:t>ордена та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документів до </w:t>
      </w:r>
      <w:r>
        <w:rPr>
          <w:rFonts w:ascii="Times New Roman" w:hAnsi="Times New Roman" w:cs="Times New Roman"/>
          <w:sz w:val="28"/>
          <w:szCs w:val="28"/>
          <w:lang w:eastAsia="uk-UA"/>
        </w:rPr>
        <w:t>нього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, дублікати </w:t>
      </w:r>
      <w:r>
        <w:rPr>
          <w:rFonts w:ascii="Times New Roman" w:hAnsi="Times New Roman" w:cs="Times New Roman"/>
          <w:sz w:val="28"/>
          <w:szCs w:val="28"/>
          <w:lang w:eastAsia="uk-UA"/>
        </w:rPr>
        <w:t>ордена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та посвідчення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br/>
        <w:t>видаються за розпорядженням міського голови.</w:t>
      </w: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42FE6" w:rsidRDefault="00542FE6" w:rsidP="004106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50A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VІ. Порядок зберігання атрибутів </w:t>
      </w:r>
      <w:r w:rsidRPr="009853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ордена Чортківської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50A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“За заслуги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перед громадою”</w:t>
      </w:r>
    </w:p>
    <w:p w:rsidR="00542FE6" w:rsidRPr="00850AAC" w:rsidRDefault="00542FE6" w:rsidP="004106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>6.1. Атр</w:t>
      </w:r>
      <w:r>
        <w:rPr>
          <w:rFonts w:ascii="Times New Roman" w:hAnsi="Times New Roman" w:cs="Times New Roman"/>
          <w:sz w:val="28"/>
          <w:szCs w:val="28"/>
          <w:lang w:eastAsia="uk-UA"/>
        </w:rPr>
        <w:t>ибути ордена Чортківської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За заслуги перед громадою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»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зберігаються у </w:t>
      </w:r>
      <w:r>
        <w:rPr>
          <w:rFonts w:ascii="Times New Roman" w:hAnsi="Times New Roman" w:cs="Times New Roman"/>
          <w:sz w:val="28"/>
          <w:szCs w:val="28"/>
          <w:lang w:eastAsia="uk-UA"/>
        </w:rPr>
        <w:t>відділі персоналу та нагород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ради, відповідно до вимог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зберігання та обліку матеріальних цінностей.</w:t>
      </w: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6.2. Після смерті нагородженого атрибути </w:t>
      </w:r>
      <w:r>
        <w:rPr>
          <w:rFonts w:ascii="Times New Roman" w:hAnsi="Times New Roman" w:cs="Times New Roman"/>
          <w:sz w:val="28"/>
          <w:szCs w:val="28"/>
          <w:lang w:eastAsia="uk-UA"/>
        </w:rPr>
        <w:t>нагороди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залишаються спадкоємцям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померлого або можуть бути передані до місцевого музею.</w:t>
      </w:r>
    </w:p>
    <w:p w:rsidR="00542FE6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42FE6" w:rsidRDefault="00542FE6" w:rsidP="004106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50A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VІІ. Опис нагрудного знака </w:t>
      </w:r>
      <w:r w:rsidRPr="009853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ордену Чортківської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50A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“За заслуги перед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50A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громадою”</w:t>
      </w:r>
    </w:p>
    <w:p w:rsidR="00542FE6" w:rsidRPr="00850AAC" w:rsidRDefault="00542FE6" w:rsidP="004106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42FE6" w:rsidRPr="000106DD" w:rsidRDefault="00542FE6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106DD">
        <w:rPr>
          <w:rFonts w:ascii="Times New Roman" w:hAnsi="Times New Roman" w:cs="Times New Roman"/>
          <w:sz w:val="28"/>
          <w:szCs w:val="28"/>
          <w:lang w:eastAsia="uk-UA"/>
        </w:rPr>
        <w:t>Опис та вигляд нагрудного знака визначається за ескізом, який затверджується окремим розпорядженням міського голови.</w:t>
      </w:r>
    </w:p>
    <w:p w:rsidR="00542FE6" w:rsidRPr="003955B5" w:rsidRDefault="00542FE6" w:rsidP="00552797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p w:rsidR="00542FE6" w:rsidRPr="00850AAC" w:rsidRDefault="00542FE6" w:rsidP="00850AAC">
      <w:pPr>
        <w:jc w:val="both"/>
        <w:rPr>
          <w:b/>
          <w:bCs/>
        </w:rPr>
      </w:pPr>
      <w:r w:rsidRPr="00850A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Секретар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          Ярослав ДЗИНДРА</w:t>
      </w:r>
    </w:p>
    <w:sectPr w:rsidR="00542FE6" w:rsidRPr="00850AAC" w:rsidSect="004106B1">
      <w:headerReference w:type="default" r:id="rId6"/>
      <w:pgSz w:w="11906" w:h="16838"/>
      <w:pgMar w:top="71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E6" w:rsidRDefault="00542FE6">
      <w:r>
        <w:separator/>
      </w:r>
    </w:p>
  </w:endnote>
  <w:endnote w:type="continuationSeparator" w:id="1">
    <w:p w:rsidR="00542FE6" w:rsidRDefault="00542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E6" w:rsidRDefault="00542FE6">
      <w:r>
        <w:separator/>
      </w:r>
    </w:p>
  </w:footnote>
  <w:footnote w:type="continuationSeparator" w:id="1">
    <w:p w:rsidR="00542FE6" w:rsidRDefault="00542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E6" w:rsidRDefault="00542FE6" w:rsidP="0038345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E6" w:rsidRDefault="00542F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797"/>
    <w:rsid w:val="000106DD"/>
    <w:rsid w:val="0009197F"/>
    <w:rsid w:val="00186165"/>
    <w:rsid w:val="001E116E"/>
    <w:rsid w:val="0038345F"/>
    <w:rsid w:val="003955B5"/>
    <w:rsid w:val="004106B1"/>
    <w:rsid w:val="004D3754"/>
    <w:rsid w:val="00542FE6"/>
    <w:rsid w:val="00552797"/>
    <w:rsid w:val="005D4710"/>
    <w:rsid w:val="006449AB"/>
    <w:rsid w:val="0073600C"/>
    <w:rsid w:val="00742FC0"/>
    <w:rsid w:val="00827A54"/>
    <w:rsid w:val="00850AAC"/>
    <w:rsid w:val="00862028"/>
    <w:rsid w:val="00872125"/>
    <w:rsid w:val="00903A6B"/>
    <w:rsid w:val="0098531D"/>
    <w:rsid w:val="009D228A"/>
    <w:rsid w:val="00AA20F3"/>
    <w:rsid w:val="00AC6227"/>
    <w:rsid w:val="00BB1AC0"/>
    <w:rsid w:val="00C409B5"/>
    <w:rsid w:val="00CB44A5"/>
    <w:rsid w:val="00D30E18"/>
    <w:rsid w:val="00DD78F3"/>
    <w:rsid w:val="00E416B4"/>
    <w:rsid w:val="00F4194E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5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4710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4106B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390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410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2812</Words>
  <Characters>1604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Додаток 7</dc:title>
  <dc:subject/>
  <dc:creator>user</dc:creator>
  <cp:keywords/>
  <dc:description/>
  <cp:lastModifiedBy>User</cp:lastModifiedBy>
  <cp:revision>3</cp:revision>
  <dcterms:created xsi:type="dcterms:W3CDTF">2022-02-08T08:24:00Z</dcterms:created>
  <dcterms:modified xsi:type="dcterms:W3CDTF">2022-02-08T08:27:00Z</dcterms:modified>
</cp:coreProperties>
</file>