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16" w:rsidRDefault="00F30816" w:rsidP="00E603B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9pt;width:46.3pt;height:64.5pt;z-index:251658240;visibility:visible;mso-wrap-distance-left:9.05pt;mso-wrap-distance-right:9.05pt" filled="t">
            <v:imagedata r:id="rId7" o:title="" blacklevel="3932f"/>
            <w10:wrap type="topAndBottom"/>
          </v:shape>
        </w:pict>
      </w:r>
    </w:p>
    <w:p w:rsidR="00F30816" w:rsidRDefault="00F30816" w:rsidP="00E603B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F30816" w:rsidRPr="00E84187" w:rsidRDefault="00F30816" w:rsidP="00E84187">
      <w:pPr>
        <w:tabs>
          <w:tab w:val="left" w:pos="482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ТРИДЦЯТЬ СЬОМА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СЕСІЯ ВОСЬМОГО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F30816" w:rsidRDefault="00F3081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0816" w:rsidRPr="001340F5" w:rsidRDefault="00F3081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РІШЕННЯ</w:t>
      </w:r>
      <w:r w:rsidRPr="00A43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F30816" w:rsidRDefault="00F30816" w:rsidP="003D2C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0816" w:rsidRDefault="00F30816" w:rsidP="00FA06B2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04 лютого 2022 року                                                                                 № 933    </w:t>
      </w:r>
    </w:p>
    <w:p w:rsidR="00F30816" w:rsidRPr="00E84187" w:rsidRDefault="00F30816" w:rsidP="00FA06B2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        </w:t>
      </w:r>
    </w:p>
    <w:p w:rsidR="00F30816" w:rsidRPr="00FA06B2" w:rsidRDefault="00F30816"/>
    <w:p w:rsidR="00F30816" w:rsidRDefault="00F30816" w:rsidP="00657B9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рішення міської ради від 24 грудня 2020 № 174 «Про затвердження структури апарату та виконавчих органів Чортківської міської ради, граничної чисельності апарату та виконавчих органів» </w:t>
      </w:r>
    </w:p>
    <w:p w:rsidR="00F30816" w:rsidRDefault="00F30816" w:rsidP="002008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816" w:rsidRPr="00FA06B2" w:rsidRDefault="00F30816" w:rsidP="00F506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З метою належної організації роботи управління комунального господарства, архітектури та капітального будівництва Чортківської міської ради,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для впорядкування структури міської ради, 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>керуючись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країни «Про публічні закупівлі»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>, ст.26, ст. 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</w:t>
      </w:r>
      <w:r>
        <w:rPr>
          <w:rFonts w:ascii="Times New Roman" w:hAnsi="Times New Roman" w:cs="Times New Roman"/>
          <w:color w:val="000000"/>
          <w:sz w:val="28"/>
          <w:szCs w:val="28"/>
        </w:rPr>
        <w:t>и «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>Про м</w:t>
      </w:r>
      <w:r>
        <w:rPr>
          <w:rFonts w:ascii="Times New Roman" w:hAnsi="Times New Roman" w:cs="Times New Roman"/>
          <w:color w:val="000000"/>
          <w:sz w:val="28"/>
          <w:szCs w:val="28"/>
        </w:rPr>
        <w:t>ісцеве самоврядування в Україні»</w:t>
      </w:r>
      <w:r w:rsidRPr="00FA06B2">
        <w:rPr>
          <w:rFonts w:ascii="Times New Roman" w:hAnsi="Times New Roman" w:cs="Times New Roman"/>
          <w:color w:val="000000"/>
          <w:sz w:val="28"/>
          <w:szCs w:val="28"/>
        </w:rPr>
        <w:t xml:space="preserve"> міська рада</w:t>
      </w:r>
    </w:p>
    <w:p w:rsidR="00F30816" w:rsidRDefault="00F30816" w:rsidP="00657B9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0935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093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даток 5 рішення </w:t>
      </w:r>
      <w:r w:rsidRPr="001B0935">
        <w:rPr>
          <w:rFonts w:ascii="Times New Roman" w:hAnsi="Times New Roman" w:cs="Times New Roman"/>
          <w:sz w:val="28"/>
          <w:szCs w:val="28"/>
        </w:rPr>
        <w:t xml:space="preserve">міської ради від </w:t>
      </w:r>
      <w:r>
        <w:rPr>
          <w:rFonts w:ascii="Times New Roman" w:hAnsi="Times New Roman" w:cs="Times New Roman"/>
          <w:sz w:val="28"/>
          <w:szCs w:val="28"/>
        </w:rPr>
        <w:t>24 грудня 2020</w:t>
      </w:r>
      <w:r w:rsidRPr="001B0935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174 </w:t>
      </w:r>
      <w:r w:rsidRPr="001B0935">
        <w:rPr>
          <w:rFonts w:ascii="Times New Roman" w:hAnsi="Times New Roman" w:cs="Times New Roman"/>
          <w:sz w:val="28"/>
          <w:szCs w:val="28"/>
        </w:rPr>
        <w:t xml:space="preserve">«Про </w:t>
      </w:r>
      <w:r w:rsidRPr="00FA06B2">
        <w:rPr>
          <w:rFonts w:ascii="Times New Roman" w:hAnsi="Times New Roman" w:cs="Times New Roman"/>
          <w:sz w:val="28"/>
          <w:szCs w:val="28"/>
        </w:rPr>
        <w:t>затвердження структури апарату та виконавчих органів Чортківської міської ради, граничної чисельності апарату та виконавчих органів</w:t>
      </w:r>
      <w:r>
        <w:rPr>
          <w:rFonts w:ascii="Times New Roman" w:hAnsi="Times New Roman" w:cs="Times New Roman"/>
          <w:sz w:val="28"/>
          <w:szCs w:val="28"/>
        </w:rPr>
        <w:t>», а саме: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вивести з 07 лютого 2022 року із штату управління комунального господарства, архітектури та капітального будівництва міської ради посаду головного спеціаліста з просторового планування відділу архітектури та містобудівного кадастру – 1 штатна одиниця;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ввести з 08 лютого 2022 року в штат  управління комунального господарства, архітектури та капітального будівництва міської ради посаду головного спеціаліста відділу</w:t>
      </w:r>
      <w:r w:rsidRPr="005E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архітектури та містобудівного кадастру – 1 штатна одиниця.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Управлінню комунального господарства, архітектури та капітального будівництва міської ради надати на затвердження міському голові штатний розпис з даними змінами.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Утворити та ввести в структуру міської ради з 07 лютого 2022 року відділ муніципального розвитку та енергоменеджменту міської ради у складі: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відділу - 1 штатна одиниця;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головний спеціаліст - 1 штатна одиниця;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головний спеціаліст - 1 штатна одиниця.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Затвердити Положення про відділ муніципального розвитку та енергоменеджменту згідно з додатком.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Копію рішення надати у відділ персоналу та нагород міської ради та відділ бухгалтерського обліку та звітності апарату міської ради.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Відділу бухгалтерського обліку та звітності апарату міської ради надати на затвердження міському голові штатний розпис міської ради з даними змінами.</w:t>
      </w:r>
    </w:p>
    <w:p w:rsidR="00F30816" w:rsidRDefault="00F30816" w:rsidP="00F5068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виконанням цього рішення покласти на</w:t>
      </w:r>
      <w:r w:rsidRPr="003D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постійну комісію міської ради з питань бюджету та економічного розвитку. </w:t>
      </w:r>
    </w:p>
    <w:p w:rsidR="00F30816" w:rsidRDefault="00F30816" w:rsidP="00F5068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16" w:rsidRDefault="00F30816" w:rsidP="00F5068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16" w:rsidRDefault="00F30816" w:rsidP="00F5068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   Володимир ШМАТЬКО</w:t>
      </w:r>
    </w:p>
    <w:p w:rsidR="00F30816" w:rsidRDefault="00F30816" w:rsidP="00F5068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16" w:rsidRPr="00A43341" w:rsidRDefault="00F30816" w:rsidP="00F506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816" w:rsidRPr="00A43341" w:rsidSect="00657B99">
      <w:headerReference w:type="default" r:id="rId8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16" w:rsidRDefault="00F30816">
      <w:r>
        <w:separator/>
      </w:r>
    </w:p>
  </w:endnote>
  <w:endnote w:type="continuationSeparator" w:id="1">
    <w:p w:rsidR="00F30816" w:rsidRDefault="00F3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16" w:rsidRDefault="00F30816">
      <w:r>
        <w:separator/>
      </w:r>
    </w:p>
  </w:footnote>
  <w:footnote w:type="continuationSeparator" w:id="1">
    <w:p w:rsidR="00F30816" w:rsidRDefault="00F3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16" w:rsidRDefault="00F30816" w:rsidP="00C15C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0816" w:rsidRDefault="00F308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98"/>
    <w:rsid w:val="00015185"/>
    <w:rsid w:val="00020EFB"/>
    <w:rsid w:val="0003114B"/>
    <w:rsid w:val="0007044F"/>
    <w:rsid w:val="000706E8"/>
    <w:rsid w:val="000B586A"/>
    <w:rsid w:val="000C39EB"/>
    <w:rsid w:val="000C687A"/>
    <w:rsid w:val="00100C04"/>
    <w:rsid w:val="00126BF3"/>
    <w:rsid w:val="001340F5"/>
    <w:rsid w:val="0014247E"/>
    <w:rsid w:val="001714E1"/>
    <w:rsid w:val="00193953"/>
    <w:rsid w:val="001A0E03"/>
    <w:rsid w:val="001B0935"/>
    <w:rsid w:val="001D2316"/>
    <w:rsid w:val="001F4BAB"/>
    <w:rsid w:val="001F71C3"/>
    <w:rsid w:val="00200898"/>
    <w:rsid w:val="002540C4"/>
    <w:rsid w:val="0026176F"/>
    <w:rsid w:val="002B4BCE"/>
    <w:rsid w:val="00326C8F"/>
    <w:rsid w:val="00350E88"/>
    <w:rsid w:val="00370B02"/>
    <w:rsid w:val="0038339C"/>
    <w:rsid w:val="003D2C17"/>
    <w:rsid w:val="00426B9E"/>
    <w:rsid w:val="00553004"/>
    <w:rsid w:val="0056359E"/>
    <w:rsid w:val="005A17DC"/>
    <w:rsid w:val="005E3103"/>
    <w:rsid w:val="005E4FEF"/>
    <w:rsid w:val="00607AB3"/>
    <w:rsid w:val="00613DBA"/>
    <w:rsid w:val="00657B99"/>
    <w:rsid w:val="00670215"/>
    <w:rsid w:val="006B7F64"/>
    <w:rsid w:val="006C63D8"/>
    <w:rsid w:val="006E05B0"/>
    <w:rsid w:val="00762180"/>
    <w:rsid w:val="0078673C"/>
    <w:rsid w:val="007A7426"/>
    <w:rsid w:val="007D72CD"/>
    <w:rsid w:val="00821099"/>
    <w:rsid w:val="008611F5"/>
    <w:rsid w:val="0089750F"/>
    <w:rsid w:val="008B5F1D"/>
    <w:rsid w:val="009174C3"/>
    <w:rsid w:val="009601DE"/>
    <w:rsid w:val="009B6C97"/>
    <w:rsid w:val="009C6D2A"/>
    <w:rsid w:val="00A32E38"/>
    <w:rsid w:val="00A43341"/>
    <w:rsid w:val="00A91B5F"/>
    <w:rsid w:val="00AC177F"/>
    <w:rsid w:val="00AD7E15"/>
    <w:rsid w:val="00B05AE2"/>
    <w:rsid w:val="00B53845"/>
    <w:rsid w:val="00B86000"/>
    <w:rsid w:val="00BC04A2"/>
    <w:rsid w:val="00BC59D3"/>
    <w:rsid w:val="00BE3566"/>
    <w:rsid w:val="00C15C30"/>
    <w:rsid w:val="00C47EFA"/>
    <w:rsid w:val="00C613CF"/>
    <w:rsid w:val="00C84FFC"/>
    <w:rsid w:val="00CB3761"/>
    <w:rsid w:val="00CB5B76"/>
    <w:rsid w:val="00D222B9"/>
    <w:rsid w:val="00DA2BB2"/>
    <w:rsid w:val="00DE059D"/>
    <w:rsid w:val="00DE2AA8"/>
    <w:rsid w:val="00E226B0"/>
    <w:rsid w:val="00E40773"/>
    <w:rsid w:val="00E603BC"/>
    <w:rsid w:val="00E73781"/>
    <w:rsid w:val="00E84187"/>
    <w:rsid w:val="00EB0617"/>
    <w:rsid w:val="00F00696"/>
    <w:rsid w:val="00F30816"/>
    <w:rsid w:val="00F50682"/>
    <w:rsid w:val="00FA06B2"/>
    <w:rsid w:val="00FC2431"/>
    <w:rsid w:val="00F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0898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100C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3D2C17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0">
    <w:name w:val="WW8Num1z0"/>
    <w:uiPriority w:val="99"/>
    <w:rsid w:val="00FA06B2"/>
    <w:rPr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rsid w:val="00657B9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8AD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65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1670</Words>
  <Characters>952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2022-01-13T08:47:00Z</cp:lastPrinted>
  <dcterms:created xsi:type="dcterms:W3CDTF">2022-02-07T09:37:00Z</dcterms:created>
  <dcterms:modified xsi:type="dcterms:W3CDTF">2022-02-07T09:44:00Z</dcterms:modified>
</cp:coreProperties>
</file>